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4C" w:rsidRDefault="00C0104C" w:rsidP="00C01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Постановлением Главы Администрации МР</w:t>
      </w:r>
    </w:p>
    <w:p w:rsidR="00C0104C" w:rsidRDefault="00C0104C" w:rsidP="00C01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«Цунтинский район» №____ от «__»________20__г.</w:t>
      </w:r>
    </w:p>
    <w:p w:rsidR="00C0104C" w:rsidRDefault="00C0104C" w:rsidP="00C01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Администрации МР «Цунтинский район»</w:t>
      </w:r>
    </w:p>
    <w:p w:rsidR="00C0104C" w:rsidRDefault="00C0104C" w:rsidP="00C01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Магомединов П.Ш. _____________________</w:t>
      </w:r>
    </w:p>
    <w:p w:rsidR="00476585" w:rsidRDefault="00476585" w:rsidP="00DC7E98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104C" w:rsidRDefault="00C0104C" w:rsidP="00DC7E98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104C" w:rsidRDefault="00C0104C" w:rsidP="00DC7E98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104C" w:rsidRDefault="00C0104C" w:rsidP="00DC7E98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104C" w:rsidRDefault="00C0104C" w:rsidP="00DC7E98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104C" w:rsidRPr="00DC7E98" w:rsidRDefault="00C0104C" w:rsidP="00DC7E98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DC7E98" w:rsidRDefault="005168A8" w:rsidP="00C0104C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7E98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АДМИНИСТРАТИВНЫЙ РЕГЛАМЕНТ ПРЕДОСТАВЛЕНИЯ МУНИЦИПАЛЬНОЙ УСЛУГИ ПО ЗАКЛЮЧЕНИЮ ДОГОВОРА БЕЗВОЗМЕЗДНОГО ПОЛЬЗ</w:t>
      </w:r>
      <w:r w:rsidR="00521F5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ОВАНИЯ МУНИЦИПАЛЬНЫМ ИМУЩЕСТВОМ МР «ЦУНТИНСКИЙ РАЙОН»</w:t>
      </w:r>
      <w:r w:rsidRPr="00DC7E9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 РЕЗУЛЬТАТАМ ТОРГОВ НА ПРАВО ЗАКЛЮЧЕНИЯ ТАКОГО ДОГОВОРА</w:t>
      </w:r>
    </w:p>
    <w:p w:rsidR="00C0104C" w:rsidRPr="00DC7E98" w:rsidRDefault="00C0104C" w:rsidP="00DC7E98">
      <w:pPr>
        <w:widowControl w:val="0"/>
        <w:autoSpaceDE w:val="0"/>
        <w:autoSpaceDN w:val="0"/>
        <w:adjustRightInd w:val="0"/>
        <w:spacing w:after="0" w:line="37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7E98" w:rsidRPr="00C5269E" w:rsidRDefault="005168A8" w:rsidP="00C5269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C7E98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476585" w:rsidRPr="00DC7E98" w:rsidRDefault="005168A8" w:rsidP="00DC7E98">
      <w:pPr>
        <w:widowControl w:val="0"/>
        <w:overflowPunct w:val="0"/>
        <w:autoSpaceDE w:val="0"/>
        <w:autoSpaceDN w:val="0"/>
        <w:adjustRightInd w:val="0"/>
        <w:spacing w:after="0"/>
        <w:ind w:lef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 w:rsidRPr="00DC7E98">
        <w:rPr>
          <w:rFonts w:ascii="Times New Roman" w:hAnsi="Times New Roman" w:cs="Times New Roman"/>
          <w:sz w:val="24"/>
          <w:szCs w:val="24"/>
          <w:lang w:val="ru-RU"/>
        </w:rPr>
        <w:t>1.1. Настоящий Административный регламент предоставления муниципа</w:t>
      </w:r>
      <w:r w:rsidR="00521F50">
        <w:rPr>
          <w:rFonts w:ascii="Times New Roman" w:hAnsi="Times New Roman" w:cs="Times New Roman"/>
          <w:sz w:val="24"/>
          <w:szCs w:val="24"/>
          <w:lang w:val="ru-RU"/>
        </w:rPr>
        <w:t>льной услуги (далее - Регламент</w:t>
      </w: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) устанавливает стандарт и порядок предоставления муниципальной услуги по заключению договора безвозмездного пользования муниципальным имуществом </w:t>
      </w:r>
      <w:r w:rsidR="00521F50">
        <w:rPr>
          <w:rFonts w:ascii="Times New Roman" w:hAnsi="Times New Roman" w:cs="Times New Roman"/>
          <w:sz w:val="24"/>
          <w:szCs w:val="24"/>
          <w:lang w:val="ru-RU"/>
        </w:rPr>
        <w:t xml:space="preserve">МР </w:t>
      </w:r>
      <w:r w:rsidR="00521F50" w:rsidRPr="00113E71">
        <w:rPr>
          <w:rFonts w:ascii="Times New Roman" w:hAnsi="Times New Roman"/>
          <w:sz w:val="24"/>
          <w:szCs w:val="24"/>
          <w:lang w:val="ru-RU"/>
        </w:rPr>
        <w:t>«Цунтинский район»</w:t>
      </w:r>
      <w:r w:rsidR="00521F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C7E98">
        <w:rPr>
          <w:rFonts w:ascii="Times New Roman" w:hAnsi="Times New Roman" w:cs="Times New Roman"/>
          <w:sz w:val="24"/>
          <w:szCs w:val="24"/>
          <w:lang w:val="ru-RU"/>
        </w:rPr>
        <w:t>по результатам торгов на право заключения такого договора (далее - муниципальная услуга).</w:t>
      </w:r>
    </w:p>
    <w:p w:rsidR="00476585" w:rsidRPr="00DC7E98" w:rsidRDefault="00476585" w:rsidP="00DC7E98">
      <w:pPr>
        <w:widowControl w:val="0"/>
        <w:autoSpaceDE w:val="0"/>
        <w:autoSpaceDN w:val="0"/>
        <w:adjustRightInd w:val="0"/>
        <w:spacing w:after="0" w:line="7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DC7E98" w:rsidRDefault="005168A8" w:rsidP="00DC7E98">
      <w:pPr>
        <w:widowControl w:val="0"/>
        <w:numPr>
          <w:ilvl w:val="0"/>
          <w:numId w:val="2"/>
        </w:numPr>
        <w:tabs>
          <w:tab w:val="clear" w:pos="720"/>
          <w:tab w:val="num" w:pos="310"/>
        </w:tabs>
        <w:overflowPunct w:val="0"/>
        <w:autoSpaceDE w:val="0"/>
        <w:autoSpaceDN w:val="0"/>
        <w:adjustRightInd w:val="0"/>
        <w:spacing w:after="0" w:line="315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Получатели муниципальной услуги: юридические и физические лица, в том числе индивидуальные предприниматели (далее - заявитель). </w:t>
      </w:r>
    </w:p>
    <w:p w:rsidR="00476585" w:rsidRPr="00DC7E98" w:rsidRDefault="00476585" w:rsidP="00DC7E98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DC7E98" w:rsidRDefault="005168A8" w:rsidP="00DC7E98">
      <w:pPr>
        <w:widowControl w:val="0"/>
        <w:numPr>
          <w:ilvl w:val="0"/>
          <w:numId w:val="2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spacing w:after="0" w:line="315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E98">
        <w:rPr>
          <w:rFonts w:ascii="Times New Roman" w:hAnsi="Times New Roman" w:cs="Times New Roman"/>
          <w:sz w:val="24"/>
          <w:szCs w:val="24"/>
          <w:lang w:val="ru-RU"/>
        </w:rPr>
        <w:t>Муниципальная услуга предоставляется Исполнительным комитетом</w:t>
      </w:r>
      <w:r w:rsidR="00521F50" w:rsidRPr="00521F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1F50">
        <w:rPr>
          <w:rFonts w:ascii="Times New Roman" w:hAnsi="Times New Roman" w:cs="Times New Roman"/>
          <w:sz w:val="24"/>
          <w:szCs w:val="24"/>
          <w:lang w:val="ru-RU"/>
        </w:rPr>
        <w:t xml:space="preserve">МР </w:t>
      </w:r>
      <w:r w:rsidR="00521F50" w:rsidRPr="00113E71">
        <w:rPr>
          <w:rFonts w:ascii="Times New Roman" w:hAnsi="Times New Roman"/>
          <w:sz w:val="24"/>
          <w:szCs w:val="24"/>
          <w:lang w:val="ru-RU"/>
        </w:rPr>
        <w:t>«Цунтинский район»</w:t>
      </w: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6585" w:rsidRPr="00DC7E98" w:rsidRDefault="00476585" w:rsidP="00DC7E98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DC7E98" w:rsidRDefault="005168A8" w:rsidP="00DC7E98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муниципальной услуги - </w:t>
      </w:r>
      <w:r w:rsidR="00521F50">
        <w:rPr>
          <w:rFonts w:ascii="Times New Roman" w:hAnsi="Times New Roman" w:cs="Times New Roman"/>
          <w:sz w:val="24"/>
          <w:szCs w:val="24"/>
          <w:lang w:val="ru-RU"/>
        </w:rPr>
        <w:t>"Отдел экономики</w:t>
      </w:r>
      <w:r w:rsidR="00377228">
        <w:rPr>
          <w:rFonts w:ascii="Times New Roman" w:hAnsi="Times New Roman" w:cs="Times New Roman"/>
          <w:sz w:val="24"/>
          <w:szCs w:val="24"/>
          <w:lang w:val="ru-RU"/>
        </w:rPr>
        <w:t xml:space="preserve"> по имущественным, земельным и налоговым отношениям</w:t>
      </w:r>
      <w:r w:rsidR="00377228" w:rsidRPr="003772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7228">
        <w:rPr>
          <w:rFonts w:ascii="Times New Roman" w:hAnsi="Times New Roman" w:cs="Times New Roman"/>
          <w:sz w:val="24"/>
          <w:szCs w:val="24"/>
          <w:lang w:val="ru-RU"/>
        </w:rPr>
        <w:t xml:space="preserve">МР </w:t>
      </w:r>
      <w:r w:rsidR="00377228" w:rsidRPr="00113E71">
        <w:rPr>
          <w:rFonts w:ascii="Times New Roman" w:hAnsi="Times New Roman"/>
          <w:sz w:val="24"/>
          <w:szCs w:val="24"/>
          <w:lang w:val="ru-RU"/>
        </w:rPr>
        <w:t>«Цунтинский район»</w:t>
      </w:r>
      <w:r w:rsidRPr="00DC7E98">
        <w:rPr>
          <w:rFonts w:ascii="Times New Roman" w:hAnsi="Times New Roman" w:cs="Times New Roman"/>
          <w:sz w:val="24"/>
          <w:szCs w:val="24"/>
          <w:lang w:val="ru-RU"/>
        </w:rPr>
        <w:t>" (далее - Комитет).</w:t>
      </w:r>
    </w:p>
    <w:p w:rsidR="00476585" w:rsidRPr="00DC7E98" w:rsidRDefault="00476585" w:rsidP="00DC7E98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DC7E98" w:rsidRDefault="00377228" w:rsidP="00DC7E9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1.3.1. Место нахождения: 368412, РД, Цунтинский район, 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Цунта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6585" w:rsidRPr="00DC7E98" w:rsidRDefault="00476585" w:rsidP="00DC7E98">
      <w:pPr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DC7E98" w:rsidRDefault="00377228" w:rsidP="00DC7E98">
      <w:pPr>
        <w:widowControl w:val="0"/>
        <w:autoSpaceDE w:val="0"/>
        <w:autoSpaceDN w:val="0"/>
        <w:adjustRightInd w:val="0"/>
        <w:spacing w:after="0" w:line="240" w:lineRule="auto"/>
        <w:ind w:left="14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График работы</w:t>
      </w:r>
      <w:r w:rsidR="005168A8" w:rsidRPr="00DC7E98">
        <w:rPr>
          <w:rFonts w:ascii="Times New Roman" w:hAnsi="Times New Roman" w:cs="Times New Roman"/>
          <w:sz w:val="24"/>
          <w:szCs w:val="24"/>
          <w:lang w:val="ru-RU"/>
        </w:rPr>
        <w:t>: ежедневно, кроме субботы и воскресенья, с 9.00</w:t>
      </w:r>
    </w:p>
    <w:p w:rsidR="00476585" w:rsidRPr="00DC7E98" w:rsidRDefault="00476585" w:rsidP="00DC7E98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DC7E98" w:rsidRDefault="00377228" w:rsidP="00DC7E98">
      <w:pPr>
        <w:widowControl w:val="0"/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 18.00, обед с 13.00 до 14</w:t>
      </w:r>
      <w:r w:rsidR="005168A8" w:rsidRPr="00DC7E98">
        <w:rPr>
          <w:rFonts w:ascii="Times New Roman" w:hAnsi="Times New Roman" w:cs="Times New Roman"/>
          <w:sz w:val="24"/>
          <w:szCs w:val="24"/>
          <w:lang w:val="ru-RU"/>
        </w:rPr>
        <w:t>.00.</w:t>
      </w:r>
    </w:p>
    <w:p w:rsidR="00476585" w:rsidRPr="00DC7E98" w:rsidRDefault="00476585" w:rsidP="00DC7E98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DC7E98" w:rsidRDefault="005168A8" w:rsidP="00DC7E98">
      <w:pPr>
        <w:widowControl w:val="0"/>
        <w:autoSpaceDE w:val="0"/>
        <w:autoSpaceDN w:val="0"/>
        <w:adjustRightInd w:val="0"/>
        <w:spacing w:after="0" w:line="240" w:lineRule="auto"/>
        <w:ind w:left="14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Справочный телефон: </w:t>
      </w:r>
      <w:r w:rsidR="00377228">
        <w:rPr>
          <w:rFonts w:ascii="Times New Roman" w:hAnsi="Times New Roman" w:cs="Times New Roman"/>
          <w:sz w:val="24"/>
          <w:szCs w:val="24"/>
          <w:lang w:val="ru-RU"/>
        </w:rPr>
        <w:t>55-06-36.</w:t>
      </w:r>
    </w:p>
    <w:p w:rsidR="00476585" w:rsidRPr="00DC7E98" w:rsidRDefault="00476585" w:rsidP="00DC7E98">
      <w:pPr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DC7E98" w:rsidRDefault="005168A8" w:rsidP="00DC7E9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E98">
        <w:rPr>
          <w:rFonts w:ascii="Times New Roman" w:hAnsi="Times New Roman" w:cs="Times New Roman"/>
          <w:sz w:val="24"/>
          <w:szCs w:val="24"/>
          <w:lang w:val="ru-RU"/>
        </w:rPr>
        <w:t>Проход в здание Комитета осуществляется по документу, удостоверяющему личность; предварительная запись не требуется.</w:t>
      </w:r>
    </w:p>
    <w:p w:rsidR="00476585" w:rsidRPr="00DC7E98" w:rsidRDefault="00476585" w:rsidP="00DC7E98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377228" w:rsidRDefault="005168A8" w:rsidP="00DC7E98">
      <w:pPr>
        <w:widowControl w:val="0"/>
        <w:numPr>
          <w:ilvl w:val="0"/>
          <w:numId w:val="3"/>
        </w:numPr>
        <w:tabs>
          <w:tab w:val="clear" w:pos="720"/>
          <w:tab w:val="num" w:pos="457"/>
        </w:tabs>
        <w:overflowPunct w:val="0"/>
        <w:autoSpaceDE w:val="0"/>
        <w:autoSpaceDN w:val="0"/>
        <w:adjustRightInd w:val="0"/>
        <w:spacing w:after="0" w:line="315" w:lineRule="auto"/>
        <w:ind w:left="9" w:firstLine="131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Адрес официального сайта в сети Интернет: </w:t>
      </w:r>
      <w:hyperlink r:id="rId6" w:history="1">
        <w:r w:rsidR="00377228" w:rsidRPr="00113E71">
          <w:rPr>
            <w:rStyle w:val="a3"/>
            <w:rFonts w:ascii="Times New Roman" w:hAnsi="Times New Roman"/>
            <w:sz w:val="24"/>
            <w:szCs w:val="24"/>
          </w:rPr>
          <w:t>http</w:t>
        </w:r>
        <w:r w:rsidR="00377228" w:rsidRPr="00113E7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="00377228" w:rsidRPr="00113E71">
          <w:rPr>
            <w:rStyle w:val="a3"/>
            <w:rFonts w:ascii="Times New Roman" w:hAnsi="Times New Roman"/>
            <w:sz w:val="24"/>
            <w:szCs w:val="24"/>
          </w:rPr>
          <w:t>www</w:t>
        </w:r>
        <w:r w:rsidR="00377228" w:rsidRPr="00113E7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377228" w:rsidRPr="00113E71">
          <w:rPr>
            <w:rStyle w:val="a3"/>
            <w:rFonts w:ascii="Times New Roman" w:hAnsi="Times New Roman"/>
            <w:sz w:val="24"/>
            <w:szCs w:val="24"/>
          </w:rPr>
          <w:t>cunta</w:t>
        </w:r>
        <w:proofErr w:type="spellEnd"/>
        <w:r w:rsidR="00377228" w:rsidRPr="00113E7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377228" w:rsidRPr="00113E7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377228" w:rsidRPr="00113E7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</w:hyperlink>
    </w:p>
    <w:p w:rsidR="00377228" w:rsidRDefault="00377228" w:rsidP="00377228">
      <w:pPr>
        <w:widowControl w:val="0"/>
        <w:overflowPunct w:val="0"/>
        <w:autoSpaceDE w:val="0"/>
        <w:autoSpaceDN w:val="0"/>
        <w:adjustRightInd w:val="0"/>
        <w:spacing w:after="0" w:line="289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113E71">
        <w:rPr>
          <w:rFonts w:ascii="Times New Roman" w:hAnsi="Times New Roman"/>
          <w:sz w:val="24"/>
          <w:szCs w:val="24"/>
          <w:lang w:val="ru-RU"/>
        </w:rPr>
        <w:t xml:space="preserve">Адрес электронной почты: </w:t>
      </w:r>
      <w:hyperlink r:id="rId7" w:history="1">
        <w:r w:rsidRPr="00974D7F">
          <w:rPr>
            <w:rStyle w:val="a3"/>
            <w:rFonts w:ascii="Times New Roman" w:hAnsi="Times New Roman"/>
            <w:sz w:val="24"/>
            <w:szCs w:val="24"/>
          </w:rPr>
          <w:t>mo</w:t>
        </w:r>
        <w:r w:rsidRPr="00974D7F">
          <w:rPr>
            <w:rStyle w:val="a3"/>
            <w:rFonts w:ascii="Times New Roman" w:hAnsi="Times New Roman"/>
            <w:sz w:val="24"/>
            <w:szCs w:val="24"/>
            <w:lang w:val="ru-RU"/>
          </w:rPr>
          <w:t>_</w:t>
        </w:r>
        <w:r w:rsidRPr="00974D7F">
          <w:rPr>
            <w:rStyle w:val="a3"/>
            <w:rFonts w:ascii="Times New Roman" w:hAnsi="Times New Roman"/>
            <w:sz w:val="24"/>
            <w:szCs w:val="24"/>
          </w:rPr>
          <w:t>cunta</w:t>
        </w:r>
        <w:r w:rsidRPr="00974D7F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 w:rsidRPr="00974D7F">
          <w:rPr>
            <w:rStyle w:val="a3"/>
            <w:rFonts w:ascii="Times New Roman" w:hAnsi="Times New Roman"/>
            <w:sz w:val="24"/>
            <w:szCs w:val="24"/>
          </w:rPr>
          <w:t>mail</w:t>
        </w:r>
        <w:r w:rsidRPr="00974D7F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974D7F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113E71">
        <w:rPr>
          <w:rFonts w:ascii="Times New Roman" w:hAnsi="Times New Roman"/>
          <w:sz w:val="24"/>
          <w:szCs w:val="24"/>
          <w:lang w:val="ru-RU"/>
        </w:rPr>
        <w:t>.</w:t>
      </w:r>
    </w:p>
    <w:p w:rsidR="00476585" w:rsidRPr="00DC7E98" w:rsidRDefault="00476585" w:rsidP="00DC7E98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DC7E98" w:rsidRDefault="005168A8" w:rsidP="00DC7E98">
      <w:pPr>
        <w:widowControl w:val="0"/>
        <w:numPr>
          <w:ilvl w:val="0"/>
          <w:numId w:val="3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40" w:lineRule="auto"/>
        <w:ind w:left="369" w:hanging="2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муниципальной услуге может быть получена: </w:t>
      </w:r>
    </w:p>
    <w:p w:rsidR="00476585" w:rsidRPr="00DC7E98" w:rsidRDefault="00476585" w:rsidP="00DC7E98">
      <w:pPr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DC7E98" w:rsidRDefault="005168A8" w:rsidP="00DC7E98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E98">
        <w:rPr>
          <w:rFonts w:ascii="Times New Roman" w:hAnsi="Times New Roman" w:cs="Times New Roman"/>
          <w:sz w:val="24"/>
          <w:szCs w:val="24"/>
          <w:lang w:val="ru-RU"/>
        </w:rPr>
        <w:t>1) посредством информационных стендов для работы с заявителями, содержащих визуальную и текстовую информацию о муниципальной услуге, расположенных в помещениях Комитета. Информация, размещаемая на информационных стендах, включает в себя сведения о муниципальной услуге, содержащиеся в пункте 1.1, подпункте 1.3.1, пунктах 2.3, 2.5, 2.8, 2.10, 2.11, 5.1 настоящего Регламента;</w:t>
      </w:r>
    </w:p>
    <w:p w:rsidR="00476585" w:rsidRPr="00DC7E98" w:rsidRDefault="00476585" w:rsidP="00DC7E98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DC7E98" w:rsidRDefault="005168A8" w:rsidP="00DC7E98">
      <w:pPr>
        <w:widowControl w:val="0"/>
        <w:autoSpaceDE w:val="0"/>
        <w:autoSpaceDN w:val="0"/>
        <w:adjustRightInd w:val="0"/>
        <w:spacing w:after="0" w:line="240" w:lineRule="auto"/>
        <w:ind w:left="14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E98">
        <w:rPr>
          <w:rFonts w:ascii="Times New Roman" w:hAnsi="Times New Roman" w:cs="Times New Roman"/>
          <w:sz w:val="24"/>
          <w:szCs w:val="24"/>
          <w:lang w:val="ru-RU"/>
        </w:rPr>
        <w:t>2) посредством сети Интернет:</w:t>
      </w:r>
    </w:p>
    <w:p w:rsidR="00476585" w:rsidRPr="00DC7E98" w:rsidRDefault="00476585" w:rsidP="00DC7E98">
      <w:pPr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DC7E98" w:rsidRDefault="005168A8" w:rsidP="00DC7E98">
      <w:pPr>
        <w:widowControl w:val="0"/>
        <w:numPr>
          <w:ilvl w:val="0"/>
          <w:numId w:val="4"/>
        </w:numPr>
        <w:tabs>
          <w:tab w:val="clear" w:pos="720"/>
          <w:tab w:val="num" w:pos="189"/>
        </w:tabs>
        <w:overflowPunct w:val="0"/>
        <w:autoSpaceDE w:val="0"/>
        <w:autoSpaceDN w:val="0"/>
        <w:adjustRightInd w:val="0"/>
        <w:spacing w:after="0" w:line="240" w:lineRule="auto"/>
        <w:ind w:left="189" w:hanging="4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на официальном сайте Комитета </w:t>
      </w:r>
      <w:hyperlink r:id="rId8" w:history="1">
        <w:r w:rsidR="00377228" w:rsidRPr="00113E71">
          <w:rPr>
            <w:rStyle w:val="a3"/>
            <w:rFonts w:ascii="Times New Roman" w:hAnsi="Times New Roman"/>
            <w:sz w:val="24"/>
            <w:szCs w:val="24"/>
          </w:rPr>
          <w:t>http</w:t>
        </w:r>
        <w:r w:rsidR="00377228" w:rsidRPr="00113E71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="00377228" w:rsidRPr="00113E71">
          <w:rPr>
            <w:rStyle w:val="a3"/>
            <w:rFonts w:ascii="Times New Roman" w:hAnsi="Times New Roman"/>
            <w:sz w:val="24"/>
            <w:szCs w:val="24"/>
          </w:rPr>
          <w:t>www</w:t>
        </w:r>
        <w:r w:rsidR="00377228" w:rsidRPr="00113E7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377228" w:rsidRPr="00113E71">
          <w:rPr>
            <w:rStyle w:val="a3"/>
            <w:rFonts w:ascii="Times New Roman" w:hAnsi="Times New Roman"/>
            <w:sz w:val="24"/>
            <w:szCs w:val="24"/>
          </w:rPr>
          <w:t>cunta</w:t>
        </w:r>
        <w:proofErr w:type="spellEnd"/>
        <w:r w:rsidR="00377228" w:rsidRPr="00113E71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377228" w:rsidRPr="00113E7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377228" w:rsidRPr="00113E71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</w:hyperlink>
    </w:p>
    <w:p w:rsidR="00476585" w:rsidRPr="00DC7E98" w:rsidRDefault="00476585" w:rsidP="00DC7E98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DC7E98" w:rsidRDefault="00476585" w:rsidP="00DC7E98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DC7E98" w:rsidRDefault="005168A8" w:rsidP="00DC7E98">
      <w:pPr>
        <w:widowControl w:val="0"/>
        <w:numPr>
          <w:ilvl w:val="0"/>
          <w:numId w:val="4"/>
        </w:numPr>
        <w:tabs>
          <w:tab w:val="clear" w:pos="720"/>
          <w:tab w:val="num" w:pos="216"/>
        </w:tabs>
        <w:overflowPunct w:val="0"/>
        <w:autoSpaceDE w:val="0"/>
        <w:autoSpaceDN w:val="0"/>
        <w:adjustRightInd w:val="0"/>
        <w:spacing w:after="0" w:line="315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на едином портале государственных и муниципальных услуг (функций) </w:t>
      </w:r>
      <w:r w:rsidRPr="00DC7E98">
        <w:rPr>
          <w:rFonts w:ascii="Times New Roman" w:hAnsi="Times New Roman" w:cs="Times New Roman"/>
          <w:sz w:val="24"/>
          <w:szCs w:val="24"/>
        </w:rPr>
        <w:t>http</w:t>
      </w:r>
      <w:r w:rsidRPr="00DC7E98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DC7E98">
        <w:rPr>
          <w:rFonts w:ascii="Times New Roman" w:hAnsi="Times New Roman" w:cs="Times New Roman"/>
          <w:sz w:val="24"/>
          <w:szCs w:val="24"/>
        </w:rPr>
        <w:t>www</w:t>
      </w:r>
      <w:r w:rsidRPr="00DC7E9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C7E98">
        <w:rPr>
          <w:rFonts w:ascii="Times New Roman" w:hAnsi="Times New Roman" w:cs="Times New Roman"/>
          <w:sz w:val="24"/>
          <w:szCs w:val="24"/>
        </w:rPr>
        <w:t>gosuslugi</w:t>
      </w:r>
      <w:proofErr w:type="spellEnd"/>
      <w:r w:rsidRPr="00DC7E9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C7E9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476585" w:rsidRPr="00DC7E98" w:rsidRDefault="00476585" w:rsidP="00DC7E98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DC7E98" w:rsidRDefault="005168A8" w:rsidP="00DC7E98">
      <w:pPr>
        <w:widowControl w:val="0"/>
        <w:numPr>
          <w:ilvl w:val="0"/>
          <w:numId w:val="5"/>
        </w:numPr>
        <w:tabs>
          <w:tab w:val="clear" w:pos="720"/>
          <w:tab w:val="num" w:pos="229"/>
        </w:tabs>
        <w:overflowPunct w:val="0"/>
        <w:autoSpaceDE w:val="0"/>
        <w:autoSpaceDN w:val="0"/>
        <w:adjustRightInd w:val="0"/>
        <w:spacing w:after="0" w:line="240" w:lineRule="auto"/>
        <w:ind w:left="229" w:hanging="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при устном обращении в Комитет (лично или по телефону); </w:t>
      </w:r>
    </w:p>
    <w:p w:rsidR="00476585" w:rsidRPr="00DC7E98" w:rsidRDefault="00476585" w:rsidP="00DC7E98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DC7E98" w:rsidRDefault="005168A8" w:rsidP="00DC7E98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89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при письменном (в том числе в форме электронного документа) обращении в Комитет - на бумажном носителе по почте, в электронной форме по электронной почте. </w:t>
      </w:r>
    </w:p>
    <w:p w:rsidR="00476585" w:rsidRPr="00DC7E98" w:rsidRDefault="00476585" w:rsidP="00DC7E98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DC7E98" w:rsidRDefault="005168A8" w:rsidP="00DC7E98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E98">
        <w:rPr>
          <w:rFonts w:ascii="Times New Roman" w:hAnsi="Times New Roman" w:cs="Times New Roman"/>
          <w:sz w:val="24"/>
          <w:szCs w:val="24"/>
          <w:lang w:val="ru-RU"/>
        </w:rPr>
        <w:lastRenderedPageBreak/>
        <w:t>1.3.4. Информация по вопросам предоставления муниципальной услуги размещается специалистом Комитета на официальном сайте Комитета и информационных стендах в помещениях Комитета для работы с заявителями.</w:t>
      </w:r>
    </w:p>
    <w:p w:rsidR="00476585" w:rsidRPr="00DC7E98" w:rsidRDefault="00476585" w:rsidP="00DC7E98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DC7E98" w:rsidRDefault="005168A8" w:rsidP="00DC7E9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1.4. Предоставление муниципальной услуги осуществляется в соответствии </w:t>
      </w:r>
      <w:proofErr w:type="gramStart"/>
      <w:r w:rsidRPr="00DC7E9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DC7E9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76585" w:rsidRPr="00DC7E98" w:rsidRDefault="00476585" w:rsidP="00DC7E98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DC7E98" w:rsidRDefault="005168A8" w:rsidP="00DC7E98">
      <w:pPr>
        <w:widowControl w:val="0"/>
        <w:numPr>
          <w:ilvl w:val="1"/>
          <w:numId w:val="6"/>
        </w:numPr>
        <w:tabs>
          <w:tab w:val="clear" w:pos="1440"/>
          <w:tab w:val="num" w:pos="221"/>
        </w:tabs>
        <w:overflowPunct w:val="0"/>
        <w:autoSpaceDE w:val="0"/>
        <w:autoSpaceDN w:val="0"/>
        <w:adjustRightInd w:val="0"/>
        <w:spacing w:after="0" w:line="289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Гражданским кодексом Российской Федерации от 30.11.1994 </w:t>
      </w:r>
      <w:r w:rsidRPr="00DC7E98">
        <w:rPr>
          <w:rFonts w:ascii="Times New Roman" w:hAnsi="Times New Roman" w:cs="Times New Roman"/>
          <w:sz w:val="24"/>
          <w:szCs w:val="24"/>
        </w:rPr>
        <w:t>N</w:t>
      </w: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 51-ФЗ (далее - ГК РФ) (Собрание законодательства Российской Федерации, 05.12.1994, </w:t>
      </w:r>
      <w:r w:rsidRPr="00DC7E98">
        <w:rPr>
          <w:rFonts w:ascii="Times New Roman" w:hAnsi="Times New Roman" w:cs="Times New Roman"/>
          <w:sz w:val="24"/>
          <w:szCs w:val="24"/>
        </w:rPr>
        <w:t>N</w:t>
      </w: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 32, статья 3301); </w:t>
      </w:r>
    </w:p>
    <w:p w:rsidR="00476585" w:rsidRPr="00DC7E98" w:rsidRDefault="00476585" w:rsidP="00DC7E98">
      <w:pPr>
        <w:widowControl w:val="0"/>
        <w:autoSpaceDE w:val="0"/>
        <w:autoSpaceDN w:val="0"/>
        <w:adjustRightInd w:val="0"/>
        <w:spacing w:after="0" w:line="7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DC7E98" w:rsidRDefault="005168A8" w:rsidP="00DC7E98">
      <w:pPr>
        <w:widowControl w:val="0"/>
        <w:numPr>
          <w:ilvl w:val="1"/>
          <w:numId w:val="6"/>
        </w:numPr>
        <w:tabs>
          <w:tab w:val="clear" w:pos="1440"/>
          <w:tab w:val="num" w:pos="223"/>
        </w:tabs>
        <w:overflowPunct w:val="0"/>
        <w:autoSpaceDE w:val="0"/>
        <w:autoSpaceDN w:val="0"/>
        <w:adjustRightInd w:val="0"/>
        <w:spacing w:after="0" w:line="280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законом от 06.10.2003 </w:t>
      </w:r>
      <w:r w:rsidRPr="00DC7E98">
        <w:rPr>
          <w:rFonts w:ascii="Times New Roman" w:hAnsi="Times New Roman" w:cs="Times New Roman"/>
          <w:sz w:val="24"/>
          <w:szCs w:val="24"/>
        </w:rPr>
        <w:t>N</w:t>
      </w: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 131-ФЗ "Об общих принципах организации местного самоуправления в Российской Федерации" (далее - Федеральный закон </w:t>
      </w:r>
      <w:r w:rsidRPr="00DC7E98">
        <w:rPr>
          <w:rFonts w:ascii="Times New Roman" w:hAnsi="Times New Roman" w:cs="Times New Roman"/>
          <w:sz w:val="24"/>
          <w:szCs w:val="24"/>
        </w:rPr>
        <w:t>N</w:t>
      </w: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 131-ФЗ) (Собрание законодательства Российской Федерации, 06.10.2003, </w:t>
      </w:r>
      <w:r w:rsidRPr="00DC7E98">
        <w:rPr>
          <w:rFonts w:ascii="Times New Roman" w:hAnsi="Times New Roman" w:cs="Times New Roman"/>
          <w:sz w:val="24"/>
          <w:szCs w:val="24"/>
        </w:rPr>
        <w:t>N</w:t>
      </w: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 40, статья 3822); </w:t>
      </w:r>
    </w:p>
    <w:p w:rsidR="00476585" w:rsidRPr="00DC7E98" w:rsidRDefault="00476585" w:rsidP="00DC7E98">
      <w:pPr>
        <w:widowControl w:val="0"/>
        <w:autoSpaceDE w:val="0"/>
        <w:autoSpaceDN w:val="0"/>
        <w:adjustRightInd w:val="0"/>
        <w:spacing w:after="0" w:line="7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DC7E98" w:rsidRDefault="005168A8" w:rsidP="00DC7E98">
      <w:pPr>
        <w:widowControl w:val="0"/>
        <w:numPr>
          <w:ilvl w:val="1"/>
          <w:numId w:val="6"/>
        </w:numPr>
        <w:tabs>
          <w:tab w:val="clear" w:pos="1440"/>
          <w:tab w:val="num" w:pos="213"/>
        </w:tabs>
        <w:overflowPunct w:val="0"/>
        <w:autoSpaceDE w:val="0"/>
        <w:autoSpaceDN w:val="0"/>
        <w:adjustRightInd w:val="0"/>
        <w:spacing w:after="0" w:line="289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законом от 26.07.2006 </w:t>
      </w:r>
      <w:r w:rsidRPr="00DC7E98">
        <w:rPr>
          <w:rFonts w:ascii="Times New Roman" w:hAnsi="Times New Roman" w:cs="Times New Roman"/>
          <w:sz w:val="24"/>
          <w:szCs w:val="24"/>
        </w:rPr>
        <w:t>N</w:t>
      </w: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 135-ФЗ "О защите конкуренции" (далее - Федеральный закон </w:t>
      </w:r>
      <w:r w:rsidRPr="00DC7E98">
        <w:rPr>
          <w:rFonts w:ascii="Times New Roman" w:hAnsi="Times New Roman" w:cs="Times New Roman"/>
          <w:sz w:val="24"/>
          <w:szCs w:val="24"/>
        </w:rPr>
        <w:t>N</w:t>
      </w: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 135-ФЗ) (Собрание законодательства Российской Федерации, 31.07.2006, </w:t>
      </w:r>
      <w:r w:rsidRPr="00DC7E98">
        <w:rPr>
          <w:rFonts w:ascii="Times New Roman" w:hAnsi="Times New Roman" w:cs="Times New Roman"/>
          <w:sz w:val="24"/>
          <w:szCs w:val="24"/>
        </w:rPr>
        <w:t>N</w:t>
      </w: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 31 (часть 1), статья 3434); </w:t>
      </w:r>
    </w:p>
    <w:p w:rsidR="00476585" w:rsidRPr="00DC7E98" w:rsidRDefault="00476585" w:rsidP="00DC7E98">
      <w:pPr>
        <w:widowControl w:val="0"/>
        <w:autoSpaceDE w:val="0"/>
        <w:autoSpaceDN w:val="0"/>
        <w:adjustRightInd w:val="0"/>
        <w:spacing w:after="0" w:line="7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DC7E98" w:rsidRDefault="005168A8" w:rsidP="00DC7E98">
      <w:pPr>
        <w:widowControl w:val="0"/>
        <w:numPr>
          <w:ilvl w:val="1"/>
          <w:numId w:val="6"/>
        </w:numPr>
        <w:tabs>
          <w:tab w:val="clear" w:pos="1440"/>
          <w:tab w:val="num" w:pos="250"/>
        </w:tabs>
        <w:overflowPunct w:val="0"/>
        <w:autoSpaceDE w:val="0"/>
        <w:autoSpaceDN w:val="0"/>
        <w:adjustRightInd w:val="0"/>
        <w:spacing w:after="0" w:line="280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законом от 27.07.2010 </w:t>
      </w:r>
      <w:r w:rsidRPr="00DC7E98">
        <w:rPr>
          <w:rFonts w:ascii="Times New Roman" w:hAnsi="Times New Roman" w:cs="Times New Roman"/>
          <w:sz w:val="24"/>
          <w:szCs w:val="24"/>
        </w:rPr>
        <w:t>N</w:t>
      </w: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 210-ФЗ "Об организации предоставления государственных и муниципальных услуг" (далее - Федеральный закон </w:t>
      </w:r>
      <w:r w:rsidRPr="00DC7E98">
        <w:rPr>
          <w:rFonts w:ascii="Times New Roman" w:hAnsi="Times New Roman" w:cs="Times New Roman"/>
          <w:sz w:val="24"/>
          <w:szCs w:val="24"/>
        </w:rPr>
        <w:t>N</w:t>
      </w: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 210-ФЗ) (Собрание законодательства Российской Федерации, 02.08.2010, </w:t>
      </w:r>
      <w:r w:rsidRPr="00DC7E98">
        <w:rPr>
          <w:rFonts w:ascii="Times New Roman" w:hAnsi="Times New Roman" w:cs="Times New Roman"/>
          <w:sz w:val="24"/>
          <w:szCs w:val="24"/>
        </w:rPr>
        <w:t>N</w:t>
      </w: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 31, статья 4179); </w:t>
      </w:r>
    </w:p>
    <w:p w:rsidR="00476585" w:rsidRPr="00DC7E98" w:rsidRDefault="00476585" w:rsidP="00DC7E98">
      <w:pPr>
        <w:widowControl w:val="0"/>
        <w:autoSpaceDE w:val="0"/>
        <w:autoSpaceDN w:val="0"/>
        <w:adjustRightInd w:val="0"/>
        <w:spacing w:after="0" w:line="7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DC7E98" w:rsidRDefault="005168A8" w:rsidP="00DC7E98">
      <w:pPr>
        <w:widowControl w:val="0"/>
        <w:numPr>
          <w:ilvl w:val="1"/>
          <w:numId w:val="6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269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Приказом Федеральной антимонопольной службы Российской Федерации от 10.02.2010 </w:t>
      </w:r>
      <w:r w:rsidRPr="00DC7E98">
        <w:rPr>
          <w:rFonts w:ascii="Times New Roman" w:hAnsi="Times New Roman" w:cs="Times New Roman"/>
          <w:sz w:val="24"/>
          <w:szCs w:val="24"/>
        </w:rPr>
        <w:t>N</w:t>
      </w: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 конкурса" (далее - Приказ ФАС </w:t>
      </w:r>
      <w:r w:rsidRPr="00DC7E98">
        <w:rPr>
          <w:rFonts w:ascii="Times New Roman" w:hAnsi="Times New Roman" w:cs="Times New Roman"/>
          <w:sz w:val="24"/>
          <w:szCs w:val="24"/>
        </w:rPr>
        <w:t>N</w:t>
      </w: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 67) ("Российская газета", 24.02.2010, </w:t>
      </w:r>
      <w:r w:rsidRPr="00DC7E98">
        <w:rPr>
          <w:rFonts w:ascii="Times New Roman" w:hAnsi="Times New Roman" w:cs="Times New Roman"/>
          <w:sz w:val="24"/>
          <w:szCs w:val="24"/>
        </w:rPr>
        <w:t>N</w:t>
      </w: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 37); </w:t>
      </w:r>
    </w:p>
    <w:p w:rsidR="00476585" w:rsidRPr="00DC7E98" w:rsidRDefault="00476585" w:rsidP="00DC7E98">
      <w:pPr>
        <w:widowControl w:val="0"/>
        <w:autoSpaceDE w:val="0"/>
        <w:autoSpaceDN w:val="0"/>
        <w:adjustRightInd w:val="0"/>
        <w:spacing w:after="0" w:line="7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7228" w:rsidRDefault="005168A8" w:rsidP="00377228">
      <w:pPr>
        <w:widowControl w:val="0"/>
        <w:numPr>
          <w:ilvl w:val="1"/>
          <w:numId w:val="6"/>
        </w:numPr>
        <w:tabs>
          <w:tab w:val="clear" w:pos="1440"/>
          <w:tab w:val="num" w:pos="230"/>
        </w:tabs>
        <w:overflowPunct w:val="0"/>
        <w:autoSpaceDE w:val="0"/>
        <w:autoSpaceDN w:val="0"/>
        <w:adjustRightInd w:val="0"/>
        <w:spacing w:after="0" w:line="280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Уставом </w:t>
      </w:r>
      <w:r w:rsidR="00377228">
        <w:rPr>
          <w:rFonts w:ascii="Times New Roman" w:hAnsi="Times New Roman" w:cs="Times New Roman"/>
          <w:sz w:val="24"/>
          <w:szCs w:val="24"/>
          <w:lang w:val="ru-RU"/>
        </w:rPr>
        <w:t xml:space="preserve">МР </w:t>
      </w:r>
      <w:r w:rsidR="00377228" w:rsidRPr="00113E71">
        <w:rPr>
          <w:rFonts w:ascii="Times New Roman" w:hAnsi="Times New Roman"/>
          <w:sz w:val="24"/>
          <w:szCs w:val="24"/>
          <w:lang w:val="ru-RU"/>
        </w:rPr>
        <w:t>«Цунтинский район»</w:t>
      </w:r>
    </w:p>
    <w:p w:rsidR="00476585" w:rsidRPr="00DC7E98" w:rsidRDefault="00476585" w:rsidP="00DC7E98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DC7E98" w:rsidRDefault="005168A8" w:rsidP="00DC7E98">
      <w:pPr>
        <w:widowControl w:val="0"/>
        <w:autoSpaceDE w:val="0"/>
        <w:autoSpaceDN w:val="0"/>
        <w:adjustRightInd w:val="0"/>
        <w:spacing w:after="0" w:line="240" w:lineRule="auto"/>
        <w:ind w:left="14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E98">
        <w:rPr>
          <w:rFonts w:ascii="Times New Roman" w:hAnsi="Times New Roman" w:cs="Times New Roman"/>
          <w:sz w:val="24"/>
          <w:szCs w:val="24"/>
          <w:lang w:val="ru-RU"/>
        </w:rPr>
        <w:t>1.5. В настоящем Регламенте используются следующие определения:</w:t>
      </w:r>
    </w:p>
    <w:p w:rsidR="00476585" w:rsidRPr="00DC7E98" w:rsidRDefault="00476585" w:rsidP="00DC7E98">
      <w:pPr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DC7E98" w:rsidRDefault="005168A8" w:rsidP="00DC7E98">
      <w:pPr>
        <w:widowControl w:val="0"/>
        <w:numPr>
          <w:ilvl w:val="0"/>
          <w:numId w:val="7"/>
        </w:numPr>
        <w:tabs>
          <w:tab w:val="clear" w:pos="720"/>
          <w:tab w:val="num" w:pos="292"/>
        </w:tabs>
        <w:overflowPunct w:val="0"/>
        <w:autoSpaceDE w:val="0"/>
        <w:autoSpaceDN w:val="0"/>
        <w:adjustRightInd w:val="0"/>
        <w:spacing w:after="0" w:line="269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7E98">
        <w:rPr>
          <w:rFonts w:ascii="Times New Roman" w:hAnsi="Times New Roman" w:cs="Times New Roman"/>
          <w:sz w:val="24"/>
          <w:szCs w:val="24"/>
          <w:lang w:val="ru-RU"/>
        </w:rPr>
        <w:t>муниципальное имущество - находящиеся в муниципальной собственности</w:t>
      </w:r>
      <w:r w:rsidR="00377228" w:rsidRPr="003772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7228">
        <w:rPr>
          <w:rFonts w:ascii="Times New Roman" w:hAnsi="Times New Roman" w:cs="Times New Roman"/>
          <w:sz w:val="24"/>
          <w:szCs w:val="24"/>
          <w:lang w:val="ru-RU"/>
        </w:rPr>
        <w:t xml:space="preserve">МР </w:t>
      </w:r>
      <w:r w:rsidR="00377228" w:rsidRPr="00113E71">
        <w:rPr>
          <w:rFonts w:ascii="Times New Roman" w:hAnsi="Times New Roman"/>
          <w:sz w:val="24"/>
          <w:szCs w:val="24"/>
          <w:lang w:val="ru-RU"/>
        </w:rPr>
        <w:t>«Цунтинский район»</w:t>
      </w: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 и не закрепленные за муниципальными учреждениями, муниципальными унитарными предприятиями на праве оперативного управления, хозяйственного ведения (то есть находящиеся в составе муниципальной казны</w:t>
      </w:r>
      <w:r w:rsidR="00377228">
        <w:rPr>
          <w:rFonts w:ascii="Times New Roman" w:hAnsi="Times New Roman" w:cs="Times New Roman"/>
          <w:sz w:val="24"/>
          <w:szCs w:val="24"/>
          <w:lang w:val="ru-RU"/>
        </w:rPr>
        <w:t xml:space="preserve"> МР </w:t>
      </w:r>
      <w:r w:rsidR="00377228" w:rsidRPr="00113E71">
        <w:rPr>
          <w:rFonts w:ascii="Times New Roman" w:hAnsi="Times New Roman"/>
          <w:sz w:val="24"/>
          <w:szCs w:val="24"/>
          <w:lang w:val="ru-RU"/>
        </w:rPr>
        <w:t>«Цунтинский район»</w:t>
      </w:r>
      <w:r w:rsidRPr="00DC7E98">
        <w:rPr>
          <w:rFonts w:ascii="Times New Roman" w:hAnsi="Times New Roman" w:cs="Times New Roman"/>
          <w:sz w:val="24"/>
          <w:szCs w:val="24"/>
          <w:lang w:val="ru-RU"/>
        </w:rPr>
        <w:t>) предприятия и другие имущественные комплексы, здания (помещения), сооружения, оборудование, транспортные средства, другие вещи, которые не</w:t>
      </w:r>
      <w:proofErr w:type="gramEnd"/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 теряют своих натуральных свой</w:t>
      </w:r>
      <w:proofErr w:type="gramStart"/>
      <w:r w:rsidRPr="00DC7E98">
        <w:rPr>
          <w:rFonts w:ascii="Times New Roman" w:hAnsi="Times New Roman" w:cs="Times New Roman"/>
          <w:sz w:val="24"/>
          <w:szCs w:val="24"/>
          <w:lang w:val="ru-RU"/>
        </w:rPr>
        <w:t>ств в пр</w:t>
      </w:r>
      <w:proofErr w:type="gramEnd"/>
      <w:r w:rsidRPr="00DC7E98">
        <w:rPr>
          <w:rFonts w:ascii="Times New Roman" w:hAnsi="Times New Roman" w:cs="Times New Roman"/>
          <w:sz w:val="24"/>
          <w:szCs w:val="24"/>
          <w:lang w:val="ru-RU"/>
        </w:rPr>
        <w:t>оцессе их использования (</w:t>
      </w:r>
      <w:proofErr w:type="spellStart"/>
      <w:r w:rsidRPr="00DC7E98">
        <w:rPr>
          <w:rFonts w:ascii="Times New Roman" w:hAnsi="Times New Roman" w:cs="Times New Roman"/>
          <w:sz w:val="24"/>
          <w:szCs w:val="24"/>
          <w:lang w:val="ru-RU"/>
        </w:rPr>
        <w:t>непотребляемые</w:t>
      </w:r>
      <w:proofErr w:type="spellEnd"/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 вещи), за исключением объектов жилищного фонда, земельных участков; </w:t>
      </w:r>
    </w:p>
    <w:p w:rsidR="00476585" w:rsidRPr="00DC7E98" w:rsidRDefault="00476585" w:rsidP="00DC7E98">
      <w:pPr>
        <w:widowControl w:val="0"/>
        <w:autoSpaceDE w:val="0"/>
        <w:autoSpaceDN w:val="0"/>
        <w:adjustRightInd w:val="0"/>
        <w:spacing w:after="0" w:line="8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DC7E98" w:rsidRDefault="005168A8" w:rsidP="00DC7E98">
      <w:pPr>
        <w:widowControl w:val="0"/>
        <w:numPr>
          <w:ilvl w:val="0"/>
          <w:numId w:val="7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 w:line="270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7E98">
        <w:rPr>
          <w:rFonts w:ascii="Times New Roman" w:hAnsi="Times New Roman" w:cs="Times New Roman"/>
          <w:sz w:val="24"/>
          <w:szCs w:val="24"/>
          <w:lang w:val="ru-RU"/>
        </w:rPr>
        <w:t>цели предоставления муниципального имущества в безвозмездное пользование - обслуживание находящихся в муниципальной собственности жилого и нежилого фондов, водопроводных и канализационных сетей, насосных станций, линий электропередачи, тепловых и газовых сетей и котельных, прочих объектов инженерной инфраструктуры и благоустройства, а также осуществление управленческих и социально-культурных целей.</w:t>
      </w:r>
      <w:proofErr w:type="gramEnd"/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 Не допускается предоставление муниципального имущества в безвозмездное пользование в коммерческих целях; </w:t>
      </w:r>
    </w:p>
    <w:p w:rsidR="00476585" w:rsidRPr="00DC7E98" w:rsidRDefault="00476585" w:rsidP="00DC7E98">
      <w:pPr>
        <w:widowControl w:val="0"/>
        <w:autoSpaceDE w:val="0"/>
        <w:autoSpaceDN w:val="0"/>
        <w:adjustRightInd w:val="0"/>
        <w:spacing w:after="0" w:line="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7754A0" w:rsidRDefault="005168A8" w:rsidP="007754A0">
      <w:pPr>
        <w:widowControl w:val="0"/>
        <w:numPr>
          <w:ilvl w:val="0"/>
          <w:numId w:val="7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75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сведениям, содержащимся в документах, на основании которых они вносились; </w:t>
      </w:r>
      <w:bookmarkStart w:id="1" w:name="page5"/>
      <w:bookmarkEnd w:id="1"/>
    </w:p>
    <w:p w:rsidR="00476585" w:rsidRPr="00DC7E98" w:rsidRDefault="005168A8" w:rsidP="00DC7E98">
      <w:pPr>
        <w:widowControl w:val="0"/>
        <w:overflowPunct w:val="0"/>
        <w:autoSpaceDE w:val="0"/>
        <w:autoSpaceDN w:val="0"/>
        <w:adjustRightInd w:val="0"/>
        <w:spacing w:after="0" w:line="289" w:lineRule="auto"/>
        <w:ind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E98">
        <w:rPr>
          <w:rFonts w:ascii="Times New Roman" w:hAnsi="Times New Roman" w:cs="Times New Roman"/>
          <w:sz w:val="24"/>
          <w:szCs w:val="24"/>
          <w:lang w:val="ru-RU"/>
        </w:rPr>
        <w:lastRenderedPageBreak/>
        <w:t>- удаленное рабочее место многофункционального центра предоставления государственных и муниципальных услуг - окно приема и выдачи документов, консультирования заявителей в сельских поселениях муниципальных районов.</w:t>
      </w:r>
    </w:p>
    <w:p w:rsidR="00476585" w:rsidRPr="00DC7E98" w:rsidRDefault="00476585" w:rsidP="00DC7E98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7754A0" w:rsidRDefault="005168A8" w:rsidP="00DC7E98">
      <w:pPr>
        <w:widowControl w:val="0"/>
        <w:overflowPunct w:val="0"/>
        <w:autoSpaceDE w:val="0"/>
        <w:autoSpaceDN w:val="0"/>
        <w:adjustRightInd w:val="0"/>
        <w:spacing w:after="0" w:line="280" w:lineRule="auto"/>
        <w:ind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(пункт 2 статьи 2 Федерального закона </w:t>
      </w:r>
      <w:r w:rsidRPr="00DC7E98">
        <w:rPr>
          <w:rFonts w:ascii="Times New Roman" w:hAnsi="Times New Roman" w:cs="Times New Roman"/>
          <w:sz w:val="24"/>
          <w:szCs w:val="24"/>
        </w:rPr>
        <w:t>N</w:t>
      </w:r>
      <w:r w:rsidRPr="00DC7E98">
        <w:rPr>
          <w:rFonts w:ascii="Times New Roman" w:hAnsi="Times New Roman" w:cs="Times New Roman"/>
          <w:sz w:val="24"/>
          <w:szCs w:val="24"/>
          <w:lang w:val="ru-RU"/>
        </w:rPr>
        <w:t xml:space="preserve"> 210-ФЗ). </w:t>
      </w:r>
      <w:r w:rsidRPr="007754A0">
        <w:rPr>
          <w:rFonts w:ascii="Times New Roman" w:hAnsi="Times New Roman" w:cs="Times New Roman"/>
          <w:sz w:val="24"/>
          <w:szCs w:val="24"/>
          <w:lang w:val="ru-RU"/>
        </w:rPr>
        <w:t>Заявление заполняется в произвольной форме.</w:t>
      </w:r>
    </w:p>
    <w:p w:rsidR="00476585" w:rsidRPr="007754A0" w:rsidRDefault="00476585" w:rsidP="00DC7E98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B0B" w:rsidRDefault="001C0B0B" w:rsidP="00C5269E">
      <w:pPr>
        <w:widowControl w:val="0"/>
        <w:overflowPunct w:val="0"/>
        <w:autoSpaceDE w:val="0"/>
        <w:autoSpaceDN w:val="0"/>
        <w:adjustRightInd w:val="0"/>
        <w:spacing w:after="0" w:line="272" w:lineRule="auto"/>
        <w:ind w:right="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5168A8" w:rsidRPr="001C0B0B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МФЦ, удаленных рабочих местах МФЦ</w:t>
      </w:r>
      <w:bookmarkStart w:id="2" w:name="page17"/>
      <w:bookmarkEnd w:id="2"/>
    </w:p>
    <w:p w:rsidR="00117EB1" w:rsidRPr="001C0B0B" w:rsidRDefault="00117EB1" w:rsidP="00117EB1">
      <w:pPr>
        <w:widowControl w:val="0"/>
        <w:overflowPunct w:val="0"/>
        <w:autoSpaceDE w:val="0"/>
        <w:autoSpaceDN w:val="0"/>
        <w:adjustRightInd w:val="0"/>
        <w:spacing w:after="0" w:line="272" w:lineRule="auto"/>
        <w:ind w:right="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168A8" w:rsidRPr="001C0B0B">
        <w:rPr>
          <w:rFonts w:ascii="Times New Roman" w:hAnsi="Times New Roman" w:cs="Times New Roman"/>
          <w:sz w:val="24"/>
          <w:szCs w:val="24"/>
          <w:lang w:val="ru-RU"/>
        </w:rPr>
        <w:t>.1. Описание последовательности действий при предоставлении муниципальной услуги.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E02B55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rPr>
          <w:rFonts w:ascii="Times New Roman" w:hAnsi="Times New Roman" w:cs="Times New Roman"/>
          <w:sz w:val="24"/>
          <w:szCs w:val="24"/>
          <w:lang w:val="ru-RU"/>
        </w:rPr>
      </w:pPr>
      <w:r w:rsidRPr="00C5269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168A8" w:rsidRPr="001C0B0B">
        <w:rPr>
          <w:rFonts w:ascii="Times New Roman" w:hAnsi="Times New Roman" w:cs="Times New Roman"/>
          <w:sz w:val="24"/>
          <w:szCs w:val="24"/>
          <w:lang w:val="ru-RU"/>
        </w:rPr>
        <w:t>.1.1. Предоставление муниципальной услуги включает в себя следующие процедуры: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14"/>
        </w:numPr>
        <w:tabs>
          <w:tab w:val="clear" w:pos="720"/>
          <w:tab w:val="num" w:pos="189"/>
        </w:tabs>
        <w:overflowPunct w:val="0"/>
        <w:autoSpaceDE w:val="0"/>
        <w:autoSpaceDN w:val="0"/>
        <w:adjustRightInd w:val="0"/>
        <w:spacing w:after="0" w:line="240" w:lineRule="auto"/>
        <w:ind w:left="189" w:hanging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оказание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консультаций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заявителю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476585" w:rsidRPr="001C0B0B" w:rsidRDefault="005168A8">
      <w:pPr>
        <w:widowControl w:val="0"/>
        <w:numPr>
          <w:ilvl w:val="0"/>
          <w:numId w:val="14"/>
        </w:numPr>
        <w:tabs>
          <w:tab w:val="clear" w:pos="720"/>
          <w:tab w:val="num" w:pos="189"/>
        </w:tabs>
        <w:overflowPunct w:val="0"/>
        <w:autoSpaceDE w:val="0"/>
        <w:autoSpaceDN w:val="0"/>
        <w:adjustRightInd w:val="0"/>
        <w:spacing w:after="0" w:line="240" w:lineRule="auto"/>
        <w:ind w:left="189" w:hanging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принятие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регистрацию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заявления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476585" w:rsidRPr="001C0B0B" w:rsidRDefault="005168A8">
      <w:pPr>
        <w:widowControl w:val="0"/>
        <w:numPr>
          <w:ilvl w:val="0"/>
          <w:numId w:val="14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89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принятие решения о возможности предостав</w:t>
      </w:r>
      <w:r w:rsidR="00271A14">
        <w:rPr>
          <w:rFonts w:ascii="Times New Roman" w:hAnsi="Times New Roman" w:cs="Times New Roman"/>
          <w:sz w:val="24"/>
          <w:szCs w:val="24"/>
          <w:lang w:val="ru-RU"/>
        </w:rPr>
        <w:t xml:space="preserve">ления муниципального имущества МР </w:t>
      </w:r>
      <w:r w:rsidR="00271A14" w:rsidRPr="00113E71">
        <w:rPr>
          <w:rFonts w:ascii="Times New Roman" w:hAnsi="Times New Roman"/>
          <w:sz w:val="24"/>
          <w:szCs w:val="24"/>
          <w:lang w:val="ru-RU"/>
        </w:rPr>
        <w:t>«Цунтинский район»</w:t>
      </w: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 в безвозмездное пользование, уведомление заявителя о принятом решении;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14"/>
        </w:numPr>
        <w:tabs>
          <w:tab w:val="clear" w:pos="720"/>
          <w:tab w:val="num" w:pos="251"/>
        </w:tabs>
        <w:overflowPunct w:val="0"/>
        <w:autoSpaceDE w:val="0"/>
        <w:autoSpaceDN w:val="0"/>
        <w:adjustRightInd w:val="0"/>
        <w:spacing w:after="0" w:line="289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подготовку к проведению торгов на право заключения договора безвозмездного пользования, заключение </w:t>
      </w:r>
      <w:proofErr w:type="gramStart"/>
      <w:r w:rsidRPr="001C0B0B">
        <w:rPr>
          <w:rFonts w:ascii="Times New Roman" w:hAnsi="Times New Roman" w:cs="Times New Roman"/>
          <w:sz w:val="24"/>
          <w:szCs w:val="24"/>
          <w:lang w:val="ru-RU"/>
        </w:rPr>
        <w:t>договора купли-продажи права заключения договора безвозмездного пользования</w:t>
      </w:r>
      <w:proofErr w:type="gramEnd"/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 с победителем торгов;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14"/>
        </w:numPr>
        <w:tabs>
          <w:tab w:val="clear" w:pos="720"/>
          <w:tab w:val="num" w:pos="248"/>
        </w:tabs>
        <w:overflowPunct w:val="0"/>
        <w:autoSpaceDE w:val="0"/>
        <w:autoSpaceDN w:val="0"/>
        <w:adjustRightInd w:val="0"/>
        <w:spacing w:after="0" w:line="289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заключение договора безвозмездного пользования муниципальным имуществом по результатам торгов, выдача заявителю результата муниципальной услуги.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3.1.2. Блок </w:t>
      </w:r>
      <w:proofErr w:type="gramStart"/>
      <w:r w:rsidRPr="001C0B0B">
        <w:rPr>
          <w:rFonts w:ascii="Times New Roman" w:hAnsi="Times New Roman" w:cs="Times New Roman"/>
          <w:sz w:val="24"/>
          <w:szCs w:val="24"/>
          <w:lang w:val="ru-RU"/>
        </w:rPr>
        <w:t>-с</w:t>
      </w:r>
      <w:proofErr w:type="gramEnd"/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хема последовательности действий по предоставлению муниципальной услуги представлена в приложении </w:t>
      </w:r>
      <w:r w:rsidRPr="001C0B0B">
        <w:rPr>
          <w:rFonts w:ascii="Times New Roman" w:hAnsi="Times New Roman" w:cs="Times New Roman"/>
          <w:sz w:val="24"/>
          <w:szCs w:val="24"/>
        </w:rPr>
        <w:t>N</w:t>
      </w: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 1 к настоящему Регламенту.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3.2. Оказание консультаций заявителю.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Заявитель вправе обратиться в Комитет лично, по телефону и (или) электронной почте для получения консультаций о порядке получения муниципальной услуги.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Специалист Комитета консультирует заявителя по составу, форме представляемой документации и другим вопросам получения муниципальной услуги и при необходимости оказывает помощь в составлении заявления.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Процедуры, устанавливаемые настоящим пунктом, осуществляются в день обращения заявителя.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right="20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Результат процедур: консультации по составу, форме представляемой документации и другим вопросам получения муниципальной услуги.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3.3. Принятие и регистрация заявления.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3.3.1. Заявитель лично или через доверенное лицо подает в Комитет письменное заявление о предоставлении муниципальной услуги в соответствии с пунктом 2.5 настоящего Регламента.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C5269E" w:rsidRDefault="005168A8" w:rsidP="00C5269E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Заявление о предоставлении муниципальной услуги в электронной форме направляется в Комитет по электронной почте или через интернет-приемную. </w:t>
      </w:r>
      <w:r w:rsidRPr="00C5269E">
        <w:rPr>
          <w:rFonts w:ascii="Times New Roman" w:hAnsi="Times New Roman" w:cs="Times New Roman"/>
          <w:sz w:val="24"/>
          <w:szCs w:val="24"/>
          <w:lang w:val="ru-RU"/>
        </w:rPr>
        <w:t>Регистрация заявления, поступившего в электронной форме, осуществляется</w:t>
      </w:r>
      <w:r w:rsidR="00C5269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C5269E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установленном порядке. </w:t>
      </w:r>
    </w:p>
    <w:p w:rsidR="00476585" w:rsidRPr="00C5269E" w:rsidRDefault="0047658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C5269E" w:rsidRDefault="005168A8" w:rsidP="00C5269E">
      <w:pPr>
        <w:widowControl w:val="0"/>
        <w:numPr>
          <w:ilvl w:val="1"/>
          <w:numId w:val="15"/>
        </w:numPr>
        <w:tabs>
          <w:tab w:val="clear" w:pos="1440"/>
          <w:tab w:val="num" w:pos="369"/>
        </w:tabs>
        <w:overflowPunct w:val="0"/>
        <w:autoSpaceDE w:val="0"/>
        <w:autoSpaceDN w:val="0"/>
        <w:adjustRightInd w:val="0"/>
        <w:spacing w:after="0" w:line="240" w:lineRule="auto"/>
        <w:ind w:left="369" w:hanging="2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 Комитета, ведущий прием заявлений, осуществляет: </w:t>
      </w:r>
    </w:p>
    <w:p w:rsidR="00476585" w:rsidRPr="001C0B0B" w:rsidRDefault="005168A8">
      <w:pPr>
        <w:widowControl w:val="0"/>
        <w:numPr>
          <w:ilvl w:val="1"/>
          <w:numId w:val="16"/>
        </w:numPr>
        <w:tabs>
          <w:tab w:val="clear" w:pos="1440"/>
          <w:tab w:val="num" w:pos="189"/>
        </w:tabs>
        <w:overflowPunct w:val="0"/>
        <w:autoSpaceDE w:val="0"/>
        <w:autoSpaceDN w:val="0"/>
        <w:adjustRightInd w:val="0"/>
        <w:spacing w:after="0" w:line="240" w:lineRule="auto"/>
        <w:ind w:left="189" w:hanging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B0B">
        <w:rPr>
          <w:rFonts w:ascii="Times New Roman" w:hAnsi="Times New Roman" w:cs="Times New Roman"/>
          <w:sz w:val="24"/>
          <w:szCs w:val="24"/>
        </w:rPr>
        <w:lastRenderedPageBreak/>
        <w:t>установление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заявителя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476585" w:rsidRPr="001C0B0B" w:rsidRDefault="005168A8">
      <w:pPr>
        <w:widowControl w:val="0"/>
        <w:numPr>
          <w:ilvl w:val="1"/>
          <w:numId w:val="16"/>
        </w:numPr>
        <w:tabs>
          <w:tab w:val="clear" w:pos="1440"/>
          <w:tab w:val="num" w:pos="189"/>
        </w:tabs>
        <w:overflowPunct w:val="0"/>
        <w:autoSpaceDE w:val="0"/>
        <w:autoSpaceDN w:val="0"/>
        <w:adjustRightInd w:val="0"/>
        <w:spacing w:after="0" w:line="240" w:lineRule="auto"/>
        <w:ind w:left="189" w:hanging="4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проверку полномочий заявителя (в случае действия по доверенности);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1"/>
          <w:numId w:val="16"/>
        </w:numPr>
        <w:tabs>
          <w:tab w:val="clear" w:pos="1440"/>
          <w:tab w:val="num" w:pos="189"/>
        </w:tabs>
        <w:overflowPunct w:val="0"/>
        <w:autoSpaceDE w:val="0"/>
        <w:autoSpaceDN w:val="0"/>
        <w:adjustRightInd w:val="0"/>
        <w:spacing w:after="0" w:line="240" w:lineRule="auto"/>
        <w:ind w:left="189" w:hanging="4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прием и регистрацию заявления в специальном журнале;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1"/>
          <w:numId w:val="16"/>
        </w:numPr>
        <w:tabs>
          <w:tab w:val="clear" w:pos="1440"/>
          <w:tab w:val="num" w:pos="189"/>
        </w:tabs>
        <w:overflowPunct w:val="0"/>
        <w:autoSpaceDE w:val="0"/>
        <w:autoSpaceDN w:val="0"/>
        <w:adjustRightInd w:val="0"/>
        <w:spacing w:after="0" w:line="240" w:lineRule="auto"/>
        <w:ind w:left="189" w:hanging="4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вручение заявителю копии описи представленных документов с отметкой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16"/>
        </w:numPr>
        <w:tabs>
          <w:tab w:val="clear" w:pos="720"/>
          <w:tab w:val="num" w:pos="90"/>
        </w:tabs>
        <w:overflowPunct w:val="0"/>
        <w:autoSpaceDE w:val="0"/>
        <w:autoSpaceDN w:val="0"/>
        <w:adjustRightInd w:val="0"/>
        <w:spacing w:after="0" w:line="289" w:lineRule="auto"/>
        <w:ind w:left="9" w:hanging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дате приема документов, присвоенном входящем номере, дате и времени исполнения муниципальной услуги;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1"/>
          <w:numId w:val="16"/>
        </w:numPr>
        <w:tabs>
          <w:tab w:val="clear" w:pos="1440"/>
          <w:tab w:val="num" w:pos="189"/>
        </w:tabs>
        <w:overflowPunct w:val="0"/>
        <w:autoSpaceDE w:val="0"/>
        <w:autoSpaceDN w:val="0"/>
        <w:adjustRightInd w:val="0"/>
        <w:spacing w:after="0" w:line="240" w:lineRule="auto"/>
        <w:ind w:left="189" w:hanging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0B0B">
        <w:rPr>
          <w:rFonts w:ascii="Times New Roman" w:hAnsi="Times New Roman" w:cs="Times New Roman"/>
          <w:sz w:val="24"/>
          <w:szCs w:val="24"/>
        </w:rPr>
        <w:t>направление</w:t>
      </w:r>
      <w:proofErr w:type="spellEnd"/>
      <w:proofErr w:type="gramEnd"/>
      <w:r w:rsidRPr="001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заявления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председателю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Комитета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476585" w:rsidRPr="001C0B0B" w:rsidRDefault="005168A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Процедуры, устанавливаемые настоящим пунктом, осуществляются: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17"/>
        </w:numPr>
        <w:tabs>
          <w:tab w:val="clear" w:pos="720"/>
          <w:tab w:val="num" w:pos="189"/>
        </w:tabs>
        <w:overflowPunct w:val="0"/>
        <w:autoSpaceDE w:val="0"/>
        <w:autoSpaceDN w:val="0"/>
        <w:adjustRightInd w:val="0"/>
        <w:spacing w:after="0" w:line="240" w:lineRule="auto"/>
        <w:ind w:left="189" w:hanging="4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прием заявления - в течение 15 минут;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17"/>
        </w:numPr>
        <w:tabs>
          <w:tab w:val="clear" w:pos="720"/>
          <w:tab w:val="num" w:pos="216"/>
        </w:tabs>
        <w:overflowPunct w:val="0"/>
        <w:autoSpaceDE w:val="0"/>
        <w:autoSpaceDN w:val="0"/>
        <w:adjustRightInd w:val="0"/>
        <w:spacing w:after="0" w:line="315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регистрация заявления и направление его председателю Комитета - в течение одного дня с момента поступления заявления.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Результат процедур: принятое, зарегистрированное и направленное председателю Комитета заявление.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3.3.3. Председатель Комитета рассматривает заявление, определяет исполнителя и направляет ему заявление.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Результат процедуры: направленное исполнителю заявление.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3.4. Принятие решения о возможности предоставления муниципального имущества в безвозмездное пользование.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3.4.1. Специалист Комитета, являющийся исполнителем по заявлению, осуществляет проверку наличия оснований для отказа в предоставлении муниципальной услуги, указанных в пункте 2.9 настоящего Регламента.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В случае отсутствия оснований для отказа в предоставлении муниципальной услуги специалист Комитета: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18"/>
        </w:numPr>
        <w:tabs>
          <w:tab w:val="clear" w:pos="720"/>
          <w:tab w:val="num" w:pos="189"/>
        </w:tabs>
        <w:overflowPunct w:val="0"/>
        <w:autoSpaceDE w:val="0"/>
        <w:autoSpaceDN w:val="0"/>
        <w:adjustRightInd w:val="0"/>
        <w:spacing w:after="0" w:line="240" w:lineRule="auto"/>
        <w:ind w:left="189" w:hanging="4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 сбор документов по заявленному объекту;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18"/>
        </w:numPr>
        <w:tabs>
          <w:tab w:val="clear" w:pos="720"/>
          <w:tab w:val="num" w:pos="189"/>
        </w:tabs>
        <w:overflowPunct w:val="0"/>
        <w:autoSpaceDE w:val="0"/>
        <w:autoSpaceDN w:val="0"/>
        <w:adjustRightInd w:val="0"/>
        <w:spacing w:after="0" w:line="240" w:lineRule="auto"/>
        <w:ind w:left="189" w:hanging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проводит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обследование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запрашиваемого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объекта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476585" w:rsidRPr="001C0B0B" w:rsidRDefault="005168A8">
      <w:pPr>
        <w:widowControl w:val="0"/>
        <w:numPr>
          <w:ilvl w:val="0"/>
          <w:numId w:val="18"/>
        </w:numPr>
        <w:tabs>
          <w:tab w:val="clear" w:pos="720"/>
          <w:tab w:val="num" w:pos="189"/>
        </w:tabs>
        <w:overflowPunct w:val="0"/>
        <w:autoSpaceDE w:val="0"/>
        <w:autoSpaceDN w:val="0"/>
        <w:adjustRightInd w:val="0"/>
        <w:spacing w:after="0" w:line="240" w:lineRule="auto"/>
        <w:ind w:left="189" w:hanging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обрабатывает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полученную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информацию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476585" w:rsidRPr="001C0B0B" w:rsidRDefault="005168A8">
      <w:pPr>
        <w:widowControl w:val="0"/>
        <w:numPr>
          <w:ilvl w:val="0"/>
          <w:numId w:val="18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315" w:lineRule="auto"/>
        <w:ind w:left="9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готовит обобщенную информацию по заявленному объекту и направляет для принятия решения председателю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Комитета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Процедура, устанавливаемая настоящим пунктом, осуществляется в течение трех дней с момента окончания предыдущей процедуры.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Результат процедуры: скомплектованная информация по заявлению, направленная председателю Комитета.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3.4.2. Председатель Комитета изучает представленные информацию и документы, по </w:t>
      </w:r>
      <w:proofErr w:type="gramStart"/>
      <w:r w:rsidRPr="001C0B0B">
        <w:rPr>
          <w:rFonts w:ascii="Times New Roman" w:hAnsi="Times New Roman" w:cs="Times New Roman"/>
          <w:sz w:val="24"/>
          <w:szCs w:val="24"/>
          <w:lang w:val="ru-RU"/>
        </w:rPr>
        <w:t>результатам</w:t>
      </w:r>
      <w:proofErr w:type="gramEnd"/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 рассмотрения которых принимает одно из следующих решений: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19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315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о возможности предоставления муниципального имущества в безвозмездное пользование по результатам проведения торгов;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19"/>
        </w:numPr>
        <w:tabs>
          <w:tab w:val="clear" w:pos="720"/>
          <w:tab w:val="num" w:pos="234"/>
        </w:tabs>
        <w:overflowPunct w:val="0"/>
        <w:autoSpaceDE w:val="0"/>
        <w:autoSpaceDN w:val="0"/>
        <w:adjustRightInd w:val="0"/>
        <w:spacing w:after="0" w:line="315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об отказе в предоставлении муниципальной услуги по основаниям, указанным в подпунктах 1 - 6 пункта 2.9 настоящего Регламента.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Результат процедур: решение, принятое председателем Комитета.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3.4.3. Специалист Комитета на основании решения, принятого председателем Комитета, подготавливает уведомление о возможности предоставления муниципального имущества в безвозмездное пользование по результатам проведения торгов (с указанием порядка дальнейших действий) или об отказе в предоставлении муниципальной услуги с указанием причин отказа и направляет на подпись председателю Комитета.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right="20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Результат процедуры: уведомление, направленное на подпись председателю Комитета.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3.4.4. Председатель Комитета подписывает уведомление и направляет специалисту Комитета.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Результат процедуры: подписанное уведомление.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3.4.5. Специалист Комитета регистрирует и направляет подписанное уведомление о возможности предоставления муниципального имущества в безвозмездное пользование по результатам проведения торгов или об отказе в предоставлении муниципальной услуги заявителю.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B0B" w:rsidRDefault="005168A8" w:rsidP="00C5269E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Результат процедуры: уведомление, направленное заявителю.</w:t>
      </w:r>
      <w:bookmarkStart w:id="3" w:name="page19"/>
      <w:bookmarkEnd w:id="3"/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3.5. Подготовка к проведению торгов на право заключения договора безвозмездного пользования, заключение </w:t>
      </w:r>
      <w:proofErr w:type="gramStart"/>
      <w:r w:rsidRPr="001C0B0B">
        <w:rPr>
          <w:rFonts w:ascii="Times New Roman" w:hAnsi="Times New Roman" w:cs="Times New Roman"/>
          <w:sz w:val="24"/>
          <w:szCs w:val="24"/>
          <w:lang w:val="ru-RU"/>
        </w:rPr>
        <w:t>договора купли-продажи права заключения договора безвозмездного пользования</w:t>
      </w:r>
      <w:proofErr w:type="gramEnd"/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 с победителем торгов.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3.5.1. Специалист Комитета подготавливает проект письма о проведении независимой </w:t>
      </w:r>
      <w:proofErr w:type="gramStart"/>
      <w:r w:rsidRPr="001C0B0B">
        <w:rPr>
          <w:rFonts w:ascii="Times New Roman" w:hAnsi="Times New Roman" w:cs="Times New Roman"/>
          <w:sz w:val="24"/>
          <w:szCs w:val="24"/>
          <w:lang w:val="ru-RU"/>
        </w:rPr>
        <w:t>оценки начальной стоимости права заключения договора безвозмездного пользования</w:t>
      </w:r>
      <w:proofErr w:type="gramEnd"/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 и направляет его на подпись председателю Комитета.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Процедура, устанавливаемая настоящим пунктом, осуществляется в течение одного дня с момента окончания процедуры, указанной в пункте 3.4.4 настоящего Регламента.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right="20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Результат процедуры: проект письма, направленный на подпись председателю Комитета.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3.5.2. Председатель Комитета подписывает проект письма и направляет письмо специалисту Комитета.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Результат процедуры: подписанное письмо.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 w:rsidP="00C5269E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3.5.3. Специалист Комитета регистрирует подписанное письмо и направляет его в оценочную организацию </w:t>
      </w:r>
      <w:proofErr w:type="gramStart"/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1C0B0B">
        <w:rPr>
          <w:rFonts w:ascii="Times New Roman" w:hAnsi="Times New Roman" w:cs="Times New Roman"/>
          <w:sz w:val="24"/>
          <w:szCs w:val="24"/>
          <w:lang w:val="ru-RU"/>
        </w:rPr>
        <w:t>отобранную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нужд).</w:t>
      </w: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Процедура, устанавливаемая настоящим пунктом, осуществляется в течение одного дня с </w:t>
      </w:r>
      <w:r w:rsidRPr="001C0B0B">
        <w:rPr>
          <w:rFonts w:ascii="Times New Roman" w:hAnsi="Times New Roman" w:cs="Times New Roman"/>
          <w:sz w:val="24"/>
          <w:szCs w:val="24"/>
          <w:lang w:val="ru-RU"/>
        </w:rPr>
        <w:lastRenderedPageBreak/>
        <w:t>момента окончания предыдущей процедуры.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Результат процедуры: письмо о проведении независимой </w:t>
      </w:r>
      <w:proofErr w:type="gramStart"/>
      <w:r w:rsidRPr="001C0B0B">
        <w:rPr>
          <w:rFonts w:ascii="Times New Roman" w:hAnsi="Times New Roman" w:cs="Times New Roman"/>
          <w:sz w:val="24"/>
          <w:szCs w:val="24"/>
          <w:lang w:val="ru-RU"/>
        </w:rPr>
        <w:t>оценки начальной стоимости права заключения договора безвозмездного</w:t>
      </w:r>
      <w:proofErr w:type="gramEnd"/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 пользования, направленное в оценочную организацию.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3.5.4. Специалист Комитета после поступления из оценочной организации сведений о величине начальной </w:t>
      </w:r>
      <w:proofErr w:type="gramStart"/>
      <w:r w:rsidRPr="001C0B0B">
        <w:rPr>
          <w:rFonts w:ascii="Times New Roman" w:hAnsi="Times New Roman" w:cs="Times New Roman"/>
          <w:sz w:val="24"/>
          <w:szCs w:val="24"/>
          <w:lang w:val="ru-RU"/>
        </w:rPr>
        <w:t>стоимости права заключения договора безвозмездного пользования</w:t>
      </w:r>
      <w:proofErr w:type="gramEnd"/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 готовит проект распорядительного документа (приказ Комитета) о назначении торгов по продаже права заключения договора безвозмездного пользования и согласует его в установленном порядке.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Процедура, устанавливаемая настоящим пунктом, осуществляется в течение двух дней с момента поступления сведений из оценочной организации.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Результат процедур: направленный на подпись председателю Комитета проект распорядительного документа.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3.5.5. Председатель Комитета подписывает проект распорядительного документа и направляет его специалисту Комитета.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Результат процедуры: подписанный распорядительный документ (приказ Комитета).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Times New Roman" w:hAnsi="Times New Roman" w:cs="Times New Roman"/>
          <w:sz w:val="24"/>
          <w:szCs w:val="24"/>
        </w:rPr>
      </w:pPr>
      <w:r w:rsidRPr="001C0B0B">
        <w:rPr>
          <w:rFonts w:ascii="Times New Roman" w:hAnsi="Times New Roman" w:cs="Times New Roman"/>
          <w:sz w:val="24"/>
          <w:szCs w:val="24"/>
        </w:rPr>
        <w:t xml:space="preserve">3.5.6.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Комитета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>: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476585" w:rsidRPr="001C0B0B" w:rsidRDefault="005168A8">
      <w:pPr>
        <w:widowControl w:val="0"/>
        <w:numPr>
          <w:ilvl w:val="0"/>
          <w:numId w:val="20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 w:line="315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регистрирует распорядительный документ о назначении торгов по продаже права заключения договора безвозмездного пользования;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20"/>
        </w:numPr>
        <w:tabs>
          <w:tab w:val="clear" w:pos="720"/>
          <w:tab w:val="num" w:pos="218"/>
        </w:tabs>
        <w:overflowPunct w:val="0"/>
        <w:autoSpaceDE w:val="0"/>
        <w:autoSpaceDN w:val="0"/>
        <w:adjustRightInd w:val="0"/>
        <w:spacing w:after="0" w:line="315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размещает объявление (извещение) о проведении открытых торгов на официальном сайте торгов.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Процедура, устанавливаемая настоящим пунктом, осуществляется в течение двух дней с момента окончания предыдущей процедуры.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Результат процедуры: объявление (извещение) о проведении торгов на официальном сайте торгов.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300B7D" w:rsidRDefault="005168A8" w:rsidP="00E02B55">
      <w:pPr>
        <w:widowControl w:val="0"/>
        <w:numPr>
          <w:ilvl w:val="1"/>
          <w:numId w:val="21"/>
        </w:numPr>
        <w:tabs>
          <w:tab w:val="num" w:pos="369"/>
        </w:tabs>
        <w:overflowPunct w:val="0"/>
        <w:autoSpaceDE w:val="0"/>
        <w:autoSpaceDN w:val="0"/>
        <w:adjustRightInd w:val="0"/>
        <w:spacing w:after="0" w:line="360" w:lineRule="auto"/>
        <w:ind w:left="369" w:hanging="2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A14">
        <w:rPr>
          <w:rFonts w:ascii="Times New Roman" w:hAnsi="Times New Roman" w:cs="Times New Roman"/>
          <w:sz w:val="24"/>
          <w:szCs w:val="24"/>
          <w:lang w:val="ru-RU"/>
        </w:rPr>
        <w:t>Специализированная организация обеспечивает проведение торгов</w:t>
      </w:r>
      <w:r w:rsidR="00271A14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271A14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порядком, утвержденным Приказом ФАС </w:t>
      </w:r>
      <w:r w:rsidRPr="00271A14">
        <w:rPr>
          <w:rFonts w:ascii="Times New Roman" w:hAnsi="Times New Roman" w:cs="Times New Roman"/>
          <w:sz w:val="24"/>
          <w:szCs w:val="24"/>
        </w:rPr>
        <w:t>N</w:t>
      </w:r>
      <w:r w:rsidRPr="00271A14">
        <w:rPr>
          <w:rFonts w:ascii="Times New Roman" w:hAnsi="Times New Roman" w:cs="Times New Roman"/>
          <w:sz w:val="24"/>
          <w:szCs w:val="24"/>
          <w:lang w:val="ru-RU"/>
        </w:rPr>
        <w:t xml:space="preserve"> 67. Согласно этому же порядку заявителем подается заявка на участие в конкурсе/аукционе (при этом любое физическое лицо, в том числе индивидуальный предприниматель, юридическое лицо для получения результата муниципальной услуги имеет возможность принять участие в объявленных торгах, то </w:t>
      </w:r>
      <w:proofErr w:type="gramStart"/>
      <w:r w:rsidRPr="00271A14">
        <w:rPr>
          <w:rFonts w:ascii="Times New Roman" w:hAnsi="Times New Roman" w:cs="Times New Roman"/>
          <w:sz w:val="24"/>
          <w:szCs w:val="24"/>
          <w:lang w:val="ru-RU"/>
        </w:rPr>
        <w:t>есть</w:t>
      </w:r>
      <w:proofErr w:type="gramEnd"/>
      <w:r w:rsidRPr="00271A14">
        <w:rPr>
          <w:rFonts w:ascii="Times New Roman" w:hAnsi="Times New Roman" w:cs="Times New Roman"/>
          <w:sz w:val="24"/>
          <w:szCs w:val="24"/>
          <w:lang w:val="ru-RU"/>
        </w:rPr>
        <w:t xml:space="preserve"> минуя указанные выше процедуры).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Процедура, устанавливаемая настоящим пунктом, не входит в срок предоставления муниципальной услуги.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Результат процедуры: определение и объявление победителя торгов.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3.5.8. Специалист Комитета после определения победителя торгов готовит проект распорядительного документа (приказ Комитета) о предоставлении муниципального имущества в безвозмездное пользование и согласует его в установленном порядке.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Процедура, устанавливаемая настоящим пунктом, осуществляется в течение двух дней с момента определения победителя торгов.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Результат процедур: направленный на подпись председателю Комитета проект распорядительного документа о предоставлении муниципального имущества в безвозмездное пользование.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3.5.9. Председатель Комитета подписывает проект распорядительного документа и направляет его специалисту Комитета.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Результат процедуры: подписанный распорядительный документ (приказ Комитета) о предоставлении муниципального имущества в безвозмездное пользование.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Times New Roman" w:hAnsi="Times New Roman" w:cs="Times New Roman"/>
          <w:sz w:val="24"/>
          <w:szCs w:val="24"/>
        </w:rPr>
      </w:pPr>
      <w:r w:rsidRPr="001C0B0B">
        <w:rPr>
          <w:rFonts w:ascii="Times New Roman" w:hAnsi="Times New Roman" w:cs="Times New Roman"/>
          <w:sz w:val="24"/>
          <w:szCs w:val="24"/>
        </w:rPr>
        <w:t xml:space="preserve">3.5.10.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Комитета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>: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476585" w:rsidRPr="001C0B0B" w:rsidRDefault="005168A8">
      <w:pPr>
        <w:widowControl w:val="0"/>
        <w:numPr>
          <w:ilvl w:val="0"/>
          <w:numId w:val="22"/>
        </w:numPr>
        <w:tabs>
          <w:tab w:val="clear" w:pos="720"/>
          <w:tab w:val="num" w:pos="299"/>
        </w:tabs>
        <w:overflowPunct w:val="0"/>
        <w:autoSpaceDE w:val="0"/>
        <w:autoSpaceDN w:val="0"/>
        <w:adjustRightInd w:val="0"/>
        <w:spacing w:after="0" w:line="315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регистрирует распорядительный документ о предоставлении муниципального имущества в безвозмездное пользование;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22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315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готовит договор купли-продажи права заключения договора безвозмездного пользования (далее - договор купли-продажи).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Согласование и подписание договора купли-продажи осуществляются в установленном порядке.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Процедура, устанавливаемая настоящим пунктом, осуществляется в течение двух дней с момента окончания предыдущей процедуры.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Результат процедур: подписанный председателем Комитета договор купли-продажи.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3.5.11. Специалист Комитета в день подписания председателем Комитета договора купли-продажи вызывает для подписания договора победителя торгов.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В день прибытия победителя торгов специалист Комитета представляет ему договор для подписания. Победитель торгов подписывает договор купли-продажи.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Результат процедур: договор купли-продажи, подписанный победителем торгов.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3.5.12. Специалист Комитета присваивает номер договору и под роспись выдает его победителю торгов.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Результат процедуры: договор купли-продажи, выданный победителю торгов.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3.6. Заключение договора безвозмездного пользования муниципальным имуществом по результатам торгов.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Times New Roman" w:hAnsi="Times New Roman" w:cs="Times New Roman"/>
          <w:sz w:val="24"/>
          <w:szCs w:val="24"/>
        </w:rPr>
      </w:pPr>
      <w:r w:rsidRPr="001C0B0B">
        <w:rPr>
          <w:rFonts w:ascii="Times New Roman" w:hAnsi="Times New Roman" w:cs="Times New Roman"/>
          <w:sz w:val="24"/>
          <w:szCs w:val="24"/>
        </w:rPr>
        <w:t xml:space="preserve">3.6.1.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Победитель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торгов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далее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заявитель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>):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476585" w:rsidRPr="001C0B0B" w:rsidRDefault="005168A8">
      <w:pPr>
        <w:widowControl w:val="0"/>
        <w:numPr>
          <w:ilvl w:val="0"/>
          <w:numId w:val="23"/>
        </w:numPr>
        <w:tabs>
          <w:tab w:val="clear" w:pos="720"/>
          <w:tab w:val="num" w:pos="201"/>
        </w:tabs>
        <w:overflowPunct w:val="0"/>
        <w:autoSpaceDE w:val="0"/>
        <w:autoSpaceDN w:val="0"/>
        <w:adjustRightInd w:val="0"/>
        <w:spacing w:after="0" w:line="315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в течение 10 банковских дней оплачивает приобретенное на торгах право заключения договора безвозмездного пользования;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B0B" w:rsidRPr="00C5269E" w:rsidRDefault="005168A8" w:rsidP="00C5269E">
      <w:pPr>
        <w:widowControl w:val="0"/>
        <w:numPr>
          <w:ilvl w:val="0"/>
          <w:numId w:val="23"/>
        </w:numPr>
        <w:tabs>
          <w:tab w:val="clear" w:pos="720"/>
          <w:tab w:val="num" w:pos="189"/>
        </w:tabs>
        <w:overflowPunct w:val="0"/>
        <w:autoSpaceDE w:val="0"/>
        <w:autoSpaceDN w:val="0"/>
        <w:adjustRightInd w:val="0"/>
        <w:spacing w:after="0" w:line="240" w:lineRule="auto"/>
        <w:ind w:left="189" w:hanging="4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представляет специалисту Комитета копию платежного поручения. </w:t>
      </w:r>
      <w:bookmarkStart w:id="4" w:name="page21"/>
      <w:bookmarkEnd w:id="4"/>
    </w:p>
    <w:p w:rsidR="00476585" w:rsidRPr="001C0B0B" w:rsidRDefault="005168A8" w:rsidP="00C5269E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Процедура, устанавливаемая настоящим пунктом, не входит в срок предоставления муниципальной услуги.</w:t>
      </w: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Результат процедуры: представление заявителем копии платежного поручения, подтверждающего оплату права заключения договора безвозмездного пользования.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3.6.2. Специалист Комитета, получив подтверждение полной оплаты заявителем приобретенного права, готовит проект договора безвозмездного пользования (далее - договор) и акт приема-передачи имущества и извещает заявителя о необходимости прибытия в Комитет для подписания договора.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Результат процедуры: проект договора и извещение заявителя.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3.6.3. Специалист Комитета выдает заявителю для подписания проект договора и акт приема-передачи имущества.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Процедура, устанавливаемая настоящим пунктом, осуществляется в течение 15 минут в день прибытия заявителя.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Результат процедуры: выданные для подписания проект договора и акт приема-передачи имущества в трех экземплярах.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3.6.4. Заявитель подписывает три экземпляра договора, акта приема-передачи имущества и возвращает их специалисту Комитета.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Процедура, устанавливаемая настоящим пунктом, не входит в срок предоставления муниципальной услуги.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Результат процедуры: подписанные заявителем и представленные специалисту Комитета проект договора и акт приема-передачи имущества.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3.6.5. Специалист Комитета согласует проект договора и акт приема-передачи имущества и направляет их на подпись председателю Комитета.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Процедура, устанавливаемая настоящим пунктом, осуществляется в течение двух дней с момента окончания предыдущей процедуры.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Результат процедур: направленные на подпись председателю Комитета проект договора и акт приема-передачи имущества.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3.6.6. Председатель Комитета подписывает проект договора, акт приема-передачи имущества и направляет специалисту Комитета.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Результат процедуры: подписанные председателем Комитета договор и акт приема-передачи имущества.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3.6.7. Специалист Комитета обеспечивает </w:t>
      </w:r>
      <w:proofErr w:type="spellStart"/>
      <w:r w:rsidRPr="001C0B0B">
        <w:rPr>
          <w:rFonts w:ascii="Times New Roman" w:hAnsi="Times New Roman" w:cs="Times New Roman"/>
          <w:sz w:val="24"/>
          <w:szCs w:val="24"/>
          <w:lang w:val="ru-RU"/>
        </w:rPr>
        <w:t>фотофиксацию</w:t>
      </w:r>
      <w:proofErr w:type="spellEnd"/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 состояния предоставляемого объекта (в случае предоставления объекта недвижимого имущества) на момент заключения договора в присутствии заявителя и передает результаты </w:t>
      </w:r>
      <w:proofErr w:type="spellStart"/>
      <w:r w:rsidRPr="001C0B0B">
        <w:rPr>
          <w:rFonts w:ascii="Times New Roman" w:hAnsi="Times New Roman" w:cs="Times New Roman"/>
          <w:sz w:val="24"/>
          <w:szCs w:val="24"/>
          <w:lang w:val="ru-RU"/>
        </w:rPr>
        <w:t>фотофиксации</w:t>
      </w:r>
      <w:proofErr w:type="spellEnd"/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 (в трех экземплярах) заявителю для подписания.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right="20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Результат процедуры: результаты </w:t>
      </w:r>
      <w:proofErr w:type="spellStart"/>
      <w:r w:rsidRPr="001C0B0B">
        <w:rPr>
          <w:rFonts w:ascii="Times New Roman" w:hAnsi="Times New Roman" w:cs="Times New Roman"/>
          <w:sz w:val="24"/>
          <w:szCs w:val="24"/>
          <w:lang w:val="ru-RU"/>
        </w:rPr>
        <w:t>фотофиксации</w:t>
      </w:r>
      <w:proofErr w:type="spellEnd"/>
      <w:r w:rsidRPr="001C0B0B">
        <w:rPr>
          <w:rFonts w:ascii="Times New Roman" w:hAnsi="Times New Roman" w:cs="Times New Roman"/>
          <w:sz w:val="24"/>
          <w:szCs w:val="24"/>
          <w:lang w:val="ru-RU"/>
        </w:rPr>
        <w:t>, выданные заявителю на подпись.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3.6.8. Заявитель подписывает результаты </w:t>
      </w:r>
      <w:proofErr w:type="spellStart"/>
      <w:r w:rsidRPr="001C0B0B">
        <w:rPr>
          <w:rFonts w:ascii="Times New Roman" w:hAnsi="Times New Roman" w:cs="Times New Roman"/>
          <w:sz w:val="24"/>
          <w:szCs w:val="24"/>
          <w:lang w:val="ru-RU"/>
        </w:rPr>
        <w:t>фотофиксации</w:t>
      </w:r>
      <w:proofErr w:type="spellEnd"/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 (в трех экземплярах) и возвращает специалисту Комитета.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Процедура, устанавливаемая настоящим пунктом, осуществляется в день </w:t>
      </w:r>
      <w:proofErr w:type="spellStart"/>
      <w:r w:rsidRPr="001C0B0B">
        <w:rPr>
          <w:rFonts w:ascii="Times New Roman" w:hAnsi="Times New Roman" w:cs="Times New Roman"/>
          <w:sz w:val="24"/>
          <w:szCs w:val="24"/>
          <w:lang w:val="ru-RU"/>
        </w:rPr>
        <w:t>фотофиксации</w:t>
      </w:r>
      <w:proofErr w:type="spellEnd"/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 объекта.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Результат процедуры: подписанные заявителем и переданные специалисту Комитета результаты </w:t>
      </w:r>
      <w:proofErr w:type="spellStart"/>
      <w:r w:rsidRPr="001C0B0B">
        <w:rPr>
          <w:rFonts w:ascii="Times New Roman" w:hAnsi="Times New Roman" w:cs="Times New Roman"/>
          <w:sz w:val="24"/>
          <w:szCs w:val="24"/>
          <w:lang w:val="ru-RU"/>
        </w:rPr>
        <w:t>фотофиксации</w:t>
      </w:r>
      <w:proofErr w:type="spellEnd"/>
      <w:r w:rsidRPr="001C0B0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Times New Roman" w:hAnsi="Times New Roman" w:cs="Times New Roman"/>
          <w:sz w:val="24"/>
          <w:szCs w:val="24"/>
        </w:rPr>
      </w:pPr>
      <w:r w:rsidRPr="001C0B0B">
        <w:rPr>
          <w:rFonts w:ascii="Times New Roman" w:hAnsi="Times New Roman" w:cs="Times New Roman"/>
          <w:sz w:val="24"/>
          <w:szCs w:val="24"/>
        </w:rPr>
        <w:t xml:space="preserve">3.6.9.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Комитета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обеспечивает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>: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476585" w:rsidRPr="001C0B0B" w:rsidRDefault="005168A8">
      <w:pPr>
        <w:widowControl w:val="0"/>
        <w:numPr>
          <w:ilvl w:val="0"/>
          <w:numId w:val="24"/>
        </w:numPr>
        <w:tabs>
          <w:tab w:val="clear" w:pos="720"/>
          <w:tab w:val="num" w:pos="189"/>
        </w:tabs>
        <w:overflowPunct w:val="0"/>
        <w:autoSpaceDE w:val="0"/>
        <w:autoSpaceDN w:val="0"/>
        <w:adjustRightInd w:val="0"/>
        <w:spacing w:after="0" w:line="240" w:lineRule="auto"/>
        <w:ind w:left="189" w:hanging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подписание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результатов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476585" w:rsidRPr="001C0B0B" w:rsidRDefault="005168A8">
      <w:pPr>
        <w:widowControl w:val="0"/>
        <w:numPr>
          <w:ilvl w:val="0"/>
          <w:numId w:val="24"/>
        </w:numPr>
        <w:tabs>
          <w:tab w:val="clear" w:pos="720"/>
          <w:tab w:val="num" w:pos="209"/>
        </w:tabs>
        <w:overflowPunct w:val="0"/>
        <w:autoSpaceDE w:val="0"/>
        <w:autoSpaceDN w:val="0"/>
        <w:adjustRightInd w:val="0"/>
        <w:spacing w:after="0" w:line="315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регистрацию (в журнале регистрации договоров) договора, акта приема-передачи имущества, результатов </w:t>
      </w:r>
      <w:proofErr w:type="spellStart"/>
      <w:r w:rsidRPr="001C0B0B">
        <w:rPr>
          <w:rFonts w:ascii="Times New Roman" w:hAnsi="Times New Roman" w:cs="Times New Roman"/>
          <w:sz w:val="24"/>
          <w:szCs w:val="24"/>
          <w:lang w:val="ru-RU"/>
        </w:rPr>
        <w:t>фотофиксации</w:t>
      </w:r>
      <w:proofErr w:type="spellEnd"/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24"/>
        </w:numPr>
        <w:tabs>
          <w:tab w:val="clear" w:pos="720"/>
          <w:tab w:val="num" w:pos="214"/>
        </w:tabs>
        <w:overflowPunct w:val="0"/>
        <w:autoSpaceDE w:val="0"/>
        <w:autoSpaceDN w:val="0"/>
        <w:adjustRightInd w:val="0"/>
        <w:spacing w:after="0" w:line="315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выдачу одного экземпляра подготовленных документов под роспись (в журнале регистрации договоров) заявителю.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Результат процедур: выданные заявителю по одному экземпляру договор, акт приема-передачи имущества, результаты </w:t>
      </w:r>
      <w:proofErr w:type="spellStart"/>
      <w:r w:rsidRPr="001C0B0B">
        <w:rPr>
          <w:rFonts w:ascii="Times New Roman" w:hAnsi="Times New Roman" w:cs="Times New Roman"/>
          <w:sz w:val="24"/>
          <w:szCs w:val="24"/>
          <w:lang w:val="ru-RU"/>
        </w:rPr>
        <w:t>фотофиксации</w:t>
      </w:r>
      <w:proofErr w:type="spellEnd"/>
      <w:r w:rsidRPr="001C0B0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3.7. Предоставление муниципальной услуги через МФЦ.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 w:rsidP="00117EB1">
      <w:pPr>
        <w:widowControl w:val="0"/>
        <w:numPr>
          <w:ilvl w:val="1"/>
          <w:numId w:val="25"/>
        </w:numPr>
        <w:tabs>
          <w:tab w:val="clear" w:pos="1440"/>
          <w:tab w:val="num" w:pos="369"/>
        </w:tabs>
        <w:overflowPunct w:val="0"/>
        <w:autoSpaceDE w:val="0"/>
        <w:autoSpaceDN w:val="0"/>
        <w:adjustRightInd w:val="0"/>
        <w:spacing w:after="0"/>
        <w:ind w:left="369" w:hanging="2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Заявитель вправе обратиться для получения муниципальной услуги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25"/>
        </w:numPr>
        <w:tabs>
          <w:tab w:val="clear" w:pos="720"/>
          <w:tab w:val="num" w:pos="110"/>
        </w:tabs>
        <w:overflowPunct w:val="0"/>
        <w:autoSpaceDE w:val="0"/>
        <w:autoSpaceDN w:val="0"/>
        <w:adjustRightInd w:val="0"/>
        <w:spacing w:after="0" w:line="289" w:lineRule="auto"/>
        <w:ind w:left="9" w:hanging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МФЦ (через удаленное рабочее место МФЦ муниципальная услуга не предоставляется).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26"/>
        </w:numPr>
        <w:tabs>
          <w:tab w:val="clear" w:pos="720"/>
          <w:tab w:val="num" w:pos="373"/>
        </w:tabs>
        <w:overflowPunct w:val="0"/>
        <w:autoSpaceDE w:val="0"/>
        <w:autoSpaceDN w:val="0"/>
        <w:adjustRightInd w:val="0"/>
        <w:spacing w:after="0" w:line="289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муниципальной услуги через МФЦ осуществляется в соответствии с регламентом работы МФЦ, утвержденным в установленном порядке.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2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86" w:lineRule="auto"/>
        <w:ind w:left="9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При поступлении документов из МФЦ на получение муниципальной услуги, процедуры осуществляются в соответствии с пунктами 3.3 - 3.6 настоящего Регламента.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Результат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муниципальной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направляется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в МФЦ.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476585" w:rsidRPr="001C0B0B" w:rsidRDefault="005168A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Times New Roman" w:hAnsi="Times New Roman" w:cs="Times New Roman"/>
          <w:sz w:val="24"/>
          <w:szCs w:val="24"/>
        </w:rPr>
      </w:pPr>
      <w:r w:rsidRPr="001C0B0B">
        <w:rPr>
          <w:rFonts w:ascii="Times New Roman" w:hAnsi="Times New Roman" w:cs="Times New Roman"/>
          <w:sz w:val="24"/>
          <w:szCs w:val="24"/>
        </w:rPr>
        <w:t xml:space="preserve">3.8.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Исправление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технических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ошибок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>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3.8.1. В случае обнаружения технической ошибки в документе, являющемся результатом предоставления муниципальной услуги, заявитель представляет в Комитет: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27"/>
        </w:numPr>
        <w:tabs>
          <w:tab w:val="clear" w:pos="720"/>
          <w:tab w:val="num" w:pos="189"/>
        </w:tabs>
        <w:overflowPunct w:val="0"/>
        <w:autoSpaceDE w:val="0"/>
        <w:autoSpaceDN w:val="0"/>
        <w:adjustRightInd w:val="0"/>
        <w:spacing w:after="0" w:line="240" w:lineRule="auto"/>
        <w:ind w:left="189" w:hanging="4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заявление об исправлении технической ошибки (приложение </w:t>
      </w:r>
      <w:r w:rsidRPr="001C0B0B">
        <w:rPr>
          <w:rFonts w:ascii="Times New Roman" w:hAnsi="Times New Roman" w:cs="Times New Roman"/>
          <w:sz w:val="24"/>
          <w:szCs w:val="24"/>
        </w:rPr>
        <w:t>N</w:t>
      </w: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 3);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27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315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документ, выданный заявителю как результат предоставления муниципальной услуги, в котором содержится техническая ошибка;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27"/>
        </w:numPr>
        <w:tabs>
          <w:tab w:val="clear" w:pos="720"/>
          <w:tab w:val="num" w:pos="208"/>
        </w:tabs>
        <w:overflowPunct w:val="0"/>
        <w:autoSpaceDE w:val="0"/>
        <w:autoSpaceDN w:val="0"/>
        <w:adjustRightInd w:val="0"/>
        <w:spacing w:after="0" w:line="315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документы, имеющие юридическую силу, свидетельствующие о наличии технической ошибки.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Заявление об исправлении технической ошибки в сведениях, указанных в документе, являющемся результатом предоставления муниципальной услуги, подается заявителем (уполномоченным представителем) лично либо почтовым отправлением (в том числе с использованием электронной почты), либо через единый портал государственных и муниципальных услуг или МФЦ.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 w:rsidP="00C5269E">
      <w:pPr>
        <w:widowControl w:val="0"/>
        <w:overflowPunct w:val="0"/>
        <w:autoSpaceDE w:val="0"/>
        <w:autoSpaceDN w:val="0"/>
        <w:adjustRightInd w:val="0"/>
        <w:spacing w:after="0" w:line="286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</w:t>
      </w:r>
      <w:r w:rsidRPr="001C0B0B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передает их специалисту Комитета.</w:t>
      </w: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Результат процедуры: принятое и зарегистрированное заявление, направленное на рассмотрение специалисту Комитета.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3.8.3. </w:t>
      </w:r>
      <w:proofErr w:type="gramStart"/>
      <w:r w:rsidRPr="001C0B0B">
        <w:rPr>
          <w:rFonts w:ascii="Times New Roman" w:hAnsi="Times New Roman" w:cs="Times New Roman"/>
          <w:sz w:val="24"/>
          <w:szCs w:val="24"/>
          <w:lang w:val="ru-RU"/>
        </w:rPr>
        <w:t>Специалист Комитета рассматривает документы и в целях внесения исправлений в документ, являющийся результатом предоставления муниципальной услуги, осуществляет процедуры, предусмотренные пунктом 3.6 настоящего Регламента, и выдает документ об исправлении технической ошибки заявителю (уполномоченному представителю) лично под роспись или направляет в адрес заявителя почтовым отправлением (посредством электронной почты) письмо о возможности получения документа в Комитете.</w:t>
      </w:r>
      <w:proofErr w:type="gramEnd"/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476585" w:rsidRDefault="00476585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7EB1" w:rsidRPr="001C0B0B" w:rsidRDefault="00117EB1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C5269E" w:rsidRDefault="00117EB1" w:rsidP="00117EB1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992" w:right="2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117EB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168A8" w:rsidRPr="001C0B0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Порядок и формы контроля за предоставлением муниципальной услуги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E02B55">
      <w:pPr>
        <w:widowControl w:val="0"/>
        <w:overflowPunct w:val="0"/>
        <w:autoSpaceDE w:val="0"/>
        <w:autoSpaceDN w:val="0"/>
        <w:adjustRightInd w:val="0"/>
        <w:spacing w:after="0"/>
        <w:ind w:lef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2B5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168A8"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proofErr w:type="gramStart"/>
      <w:r w:rsidR="005168A8" w:rsidRPr="001C0B0B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5168A8"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Формами </w:t>
      </w:r>
      <w:proofErr w:type="gramStart"/>
      <w:r w:rsidRPr="001C0B0B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 соблюдением исполнения административных процедур являются: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28"/>
        </w:numPr>
        <w:tabs>
          <w:tab w:val="clear" w:pos="720"/>
          <w:tab w:val="num" w:pos="277"/>
        </w:tabs>
        <w:overflowPunct w:val="0"/>
        <w:autoSpaceDE w:val="0"/>
        <w:autoSpaceDN w:val="0"/>
        <w:adjustRightInd w:val="0"/>
        <w:spacing w:after="0" w:line="315" w:lineRule="auto"/>
        <w:ind w:left="9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проверка и согласование проектов документов по предоставлению муниципальной услуги.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Результатом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проверки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визирование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проектов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476585" w:rsidRPr="001C0B0B" w:rsidRDefault="005168A8">
      <w:pPr>
        <w:widowControl w:val="0"/>
        <w:numPr>
          <w:ilvl w:val="0"/>
          <w:numId w:val="28"/>
        </w:numPr>
        <w:tabs>
          <w:tab w:val="clear" w:pos="720"/>
          <w:tab w:val="num" w:pos="345"/>
        </w:tabs>
        <w:overflowPunct w:val="0"/>
        <w:autoSpaceDE w:val="0"/>
        <w:autoSpaceDN w:val="0"/>
        <w:adjustRightInd w:val="0"/>
        <w:spacing w:after="0" w:line="315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проводимые в установленном порядке проверки ведения делопроизводства;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28"/>
        </w:numPr>
        <w:tabs>
          <w:tab w:val="clear" w:pos="720"/>
          <w:tab w:val="num" w:pos="321"/>
        </w:tabs>
        <w:overflowPunct w:val="0"/>
        <w:autoSpaceDE w:val="0"/>
        <w:autoSpaceDN w:val="0"/>
        <w:adjustRightInd w:val="0"/>
        <w:spacing w:after="0" w:line="315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в установленном порядке контрольных </w:t>
      </w:r>
      <w:proofErr w:type="gramStart"/>
      <w:r w:rsidRPr="001C0B0B">
        <w:rPr>
          <w:rFonts w:ascii="Times New Roman" w:hAnsi="Times New Roman" w:cs="Times New Roman"/>
          <w:sz w:val="24"/>
          <w:szCs w:val="24"/>
          <w:lang w:val="ru-RU"/>
        </w:rPr>
        <w:t>проверок соблюдения процедур предоставления муниципальной услуги</w:t>
      </w:r>
      <w:proofErr w:type="gramEnd"/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вопросы по конкретному обращению заявителя.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В целях осуществления </w:t>
      </w:r>
      <w:proofErr w:type="gramStart"/>
      <w:r w:rsidRPr="001C0B0B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 совершением действий при предоставлении муниципальной услуги и принятии решений Руководителю Исполнительного комитета </w:t>
      </w:r>
      <w:r w:rsidR="00E02B55">
        <w:rPr>
          <w:rFonts w:ascii="Times New Roman" w:hAnsi="Times New Roman" w:cs="Times New Roman"/>
          <w:sz w:val="24"/>
          <w:szCs w:val="24"/>
          <w:lang w:val="ru-RU"/>
        </w:rPr>
        <w:t xml:space="preserve">МР </w:t>
      </w:r>
      <w:r w:rsidR="00E02B55" w:rsidRPr="00113E71">
        <w:rPr>
          <w:rFonts w:ascii="Times New Roman" w:hAnsi="Times New Roman"/>
          <w:sz w:val="24"/>
          <w:szCs w:val="24"/>
          <w:lang w:val="ru-RU"/>
        </w:rPr>
        <w:t>«Цунтинский район»</w:t>
      </w:r>
      <w:r w:rsidR="00E02B55" w:rsidRPr="00E02B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C0B0B">
        <w:rPr>
          <w:rFonts w:ascii="Times New Roman" w:hAnsi="Times New Roman" w:cs="Times New Roman"/>
          <w:sz w:val="24"/>
          <w:szCs w:val="24"/>
          <w:lang w:val="ru-RU"/>
        </w:rPr>
        <w:t>представляются справки о результатах предоставления муниципальной услуги.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E02B55" w:rsidP="00E02B5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2B55">
        <w:rPr>
          <w:rFonts w:ascii="Times New Roman" w:hAnsi="Times New Roman" w:cs="Times New Roman"/>
          <w:sz w:val="24"/>
          <w:szCs w:val="24"/>
          <w:lang w:val="ru-RU"/>
        </w:rPr>
        <w:t xml:space="preserve"> 3.2 </w:t>
      </w:r>
      <w:r w:rsidR="005168A8"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Текущий </w:t>
      </w:r>
      <w:proofErr w:type="gramStart"/>
      <w:r w:rsidR="005168A8" w:rsidRPr="001C0B0B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5168A8"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Комитета, ответственным за организацию работы по предоставлению муниципальной услуги, а также специалистами Комитета.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C5269E" w:rsidRDefault="005168A8" w:rsidP="00C5269E">
      <w:pPr>
        <w:widowControl w:val="0"/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Перечень должностных лиц (приложение </w:t>
      </w:r>
      <w:r w:rsidRPr="001C0B0B">
        <w:rPr>
          <w:rFonts w:ascii="Times New Roman" w:hAnsi="Times New Roman" w:cs="Times New Roman"/>
          <w:sz w:val="24"/>
          <w:szCs w:val="24"/>
        </w:rPr>
        <w:t>N</w:t>
      </w: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 2 к настоящему Регламенту), осуществляющих текущий контроль, устанавливается положениями о структурных подразделениях органа местного самоуправления </w:t>
      </w:r>
      <w:r w:rsidR="00C5269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5269E">
        <w:rPr>
          <w:rFonts w:ascii="Times New Roman" w:hAnsi="Times New Roman" w:cs="Times New Roman"/>
          <w:sz w:val="24"/>
          <w:szCs w:val="24"/>
          <w:lang w:val="ru-RU"/>
        </w:rPr>
        <w:t xml:space="preserve">должностными инструкциями. </w:t>
      </w:r>
    </w:p>
    <w:p w:rsidR="00476585" w:rsidRPr="00C5269E" w:rsidRDefault="0047658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проведенных проверок в случае выявления нарушений прав заявителей </w:t>
      </w:r>
      <w:r w:rsidRPr="001C0B0B">
        <w:rPr>
          <w:rFonts w:ascii="Times New Roman" w:hAnsi="Times New Roman" w:cs="Times New Roman"/>
          <w:sz w:val="24"/>
          <w:szCs w:val="24"/>
          <w:lang w:val="ru-RU"/>
        </w:rPr>
        <w:lastRenderedPageBreak/>
        <w:t>виновные лица привлекаются к ответственности в соответствии с законодательством Российской Федерации.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E02B55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2B5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168A8" w:rsidRPr="001C0B0B">
        <w:rPr>
          <w:rFonts w:ascii="Times New Roman" w:hAnsi="Times New Roman" w:cs="Times New Roman"/>
          <w:sz w:val="24"/>
          <w:szCs w:val="24"/>
          <w:lang w:val="ru-RU"/>
        </w:rPr>
        <w:t>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</w:t>
      </w:r>
      <w:r w:rsidRPr="001C0B0B">
        <w:rPr>
          <w:rFonts w:ascii="Times New Roman" w:hAnsi="Times New Roman" w:cs="Times New Roman"/>
          <w:sz w:val="24"/>
          <w:szCs w:val="24"/>
        </w:rPr>
        <w:t>III</w:t>
      </w: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Регламента.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E02B55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2B5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168A8"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.5. </w:t>
      </w:r>
      <w:proofErr w:type="gramStart"/>
      <w:r w:rsidR="005168A8" w:rsidRPr="001C0B0B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5168A8"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76585" w:rsidRPr="00E02B55" w:rsidRDefault="00476585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02B55" w:rsidRPr="00E02B55" w:rsidRDefault="00E02B55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02B55" w:rsidRPr="00E02B55" w:rsidRDefault="00E02B55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02B55" w:rsidRPr="00C5269E" w:rsidRDefault="001C0B0B" w:rsidP="00C5269E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9" w:right="1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168A8" w:rsidRPr="001C0B0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168A8" w:rsidRPr="001C0B0B">
        <w:rPr>
          <w:rFonts w:ascii="Times New Roman" w:hAnsi="Times New Roman" w:cs="Times New Roman"/>
          <w:b/>
          <w:bCs/>
          <w:sz w:val="24"/>
          <w:szCs w:val="24"/>
          <w:lang w:val="ru-RU"/>
        </w:rPr>
        <w:t>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476585" w:rsidRPr="001C0B0B" w:rsidRDefault="00E02B55">
      <w:pPr>
        <w:widowControl w:val="0"/>
        <w:overflowPunct w:val="0"/>
        <w:autoSpaceDE w:val="0"/>
        <w:autoSpaceDN w:val="0"/>
        <w:adjustRightInd w:val="0"/>
        <w:spacing w:after="0"/>
        <w:ind w:lef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25"/>
      <w:bookmarkEnd w:id="5"/>
      <w:r w:rsidRPr="00E02B5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168A8" w:rsidRPr="001C0B0B">
        <w:rPr>
          <w:rFonts w:ascii="Times New Roman" w:hAnsi="Times New Roman" w:cs="Times New Roman"/>
          <w:sz w:val="24"/>
          <w:szCs w:val="24"/>
          <w:lang w:val="ru-RU"/>
        </w:rPr>
        <w:t>.1. Получатели муниципальной услуги имеют право на обжалование в досудебном порядке действий (бездействия) сотрудников Комитета, участвующих в предоставлении муниципальной услуги, в Исполнительном комитете</w:t>
      </w:r>
      <w:r w:rsidR="00094B3C" w:rsidRPr="00094B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4B3C">
        <w:rPr>
          <w:rFonts w:ascii="Times New Roman" w:hAnsi="Times New Roman" w:cs="Times New Roman"/>
          <w:sz w:val="24"/>
          <w:szCs w:val="24"/>
          <w:lang w:val="ru-RU"/>
        </w:rPr>
        <w:t xml:space="preserve">МР </w:t>
      </w:r>
      <w:r w:rsidR="00094B3C" w:rsidRPr="00113E71">
        <w:rPr>
          <w:rFonts w:ascii="Times New Roman" w:hAnsi="Times New Roman"/>
          <w:sz w:val="24"/>
          <w:szCs w:val="24"/>
          <w:lang w:val="ru-RU"/>
        </w:rPr>
        <w:t>«Цунтинский район»</w:t>
      </w:r>
      <w:r w:rsidR="005168A8"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 (далее - Исполнительный комитет).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Заявитель может обратиться с жалобой, в том числе в следующих случаях: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30"/>
        </w:numPr>
        <w:tabs>
          <w:tab w:val="clear" w:pos="720"/>
          <w:tab w:val="num" w:pos="272"/>
        </w:tabs>
        <w:overflowPunct w:val="0"/>
        <w:autoSpaceDE w:val="0"/>
        <w:autoSpaceDN w:val="0"/>
        <w:adjustRightInd w:val="0"/>
        <w:spacing w:after="0" w:line="315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нарушение срока регистрации запроса заявителя о предоставлении муниципальной услуги;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30"/>
        </w:numPr>
        <w:tabs>
          <w:tab w:val="clear" w:pos="720"/>
          <w:tab w:val="num" w:pos="229"/>
        </w:tabs>
        <w:overflowPunct w:val="0"/>
        <w:autoSpaceDE w:val="0"/>
        <w:autoSpaceDN w:val="0"/>
        <w:adjustRightInd w:val="0"/>
        <w:spacing w:after="0" w:line="240" w:lineRule="auto"/>
        <w:ind w:left="229" w:hanging="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нарушение срока предоставления муниципальной услуги;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30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80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требование у заявителя документов, не предусмотренных нормативными правовыми актами Рос</w:t>
      </w:r>
      <w:r w:rsidR="00094B3C">
        <w:rPr>
          <w:rFonts w:ascii="Times New Roman" w:hAnsi="Times New Roman" w:cs="Times New Roman"/>
          <w:sz w:val="24"/>
          <w:szCs w:val="24"/>
          <w:lang w:val="ru-RU"/>
        </w:rPr>
        <w:t>сийской Федерации, Республики Дагестан</w:t>
      </w: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94B3C">
        <w:rPr>
          <w:rFonts w:ascii="Times New Roman" w:hAnsi="Times New Roman" w:cs="Times New Roman"/>
          <w:sz w:val="24"/>
          <w:szCs w:val="24"/>
          <w:lang w:val="ru-RU"/>
        </w:rPr>
        <w:t xml:space="preserve">МР </w:t>
      </w:r>
      <w:r w:rsidR="00094B3C" w:rsidRPr="00113E71">
        <w:rPr>
          <w:rFonts w:ascii="Times New Roman" w:hAnsi="Times New Roman"/>
          <w:sz w:val="24"/>
          <w:szCs w:val="24"/>
          <w:lang w:val="ru-RU"/>
        </w:rPr>
        <w:t>«Цунтинский район»</w:t>
      </w:r>
      <w:r w:rsidR="00094B3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для предоставления муниципальной услуги;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30"/>
        </w:numPr>
        <w:tabs>
          <w:tab w:val="clear" w:pos="720"/>
          <w:tab w:val="num" w:pos="265"/>
        </w:tabs>
        <w:overflowPunct w:val="0"/>
        <w:autoSpaceDE w:val="0"/>
        <w:autoSpaceDN w:val="0"/>
        <w:adjustRightInd w:val="0"/>
        <w:spacing w:after="0" w:line="280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отказ в приеме документов, предоставление которых предусмотрено нормативными правовыми актами Ро</w:t>
      </w:r>
      <w:r w:rsidR="00094B3C">
        <w:rPr>
          <w:rFonts w:ascii="Times New Roman" w:hAnsi="Times New Roman" w:cs="Times New Roman"/>
          <w:sz w:val="24"/>
          <w:szCs w:val="24"/>
          <w:lang w:val="ru-RU"/>
        </w:rPr>
        <w:t>ссийской Федерации, Республики Дагестан</w:t>
      </w: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94B3C">
        <w:rPr>
          <w:rFonts w:ascii="Times New Roman" w:hAnsi="Times New Roman" w:cs="Times New Roman"/>
          <w:sz w:val="24"/>
          <w:szCs w:val="24"/>
          <w:lang w:val="ru-RU"/>
        </w:rPr>
        <w:t xml:space="preserve">МР </w:t>
      </w:r>
      <w:r w:rsidR="00094B3C" w:rsidRPr="00113E71">
        <w:rPr>
          <w:rFonts w:ascii="Times New Roman" w:hAnsi="Times New Roman"/>
          <w:sz w:val="24"/>
          <w:szCs w:val="24"/>
          <w:lang w:val="ru-RU"/>
        </w:rPr>
        <w:t>«Цунтинский район»</w:t>
      </w:r>
      <w:r w:rsidR="00094B3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для предоставления муниципальной услуги, у заявителя;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30"/>
        </w:numPr>
        <w:tabs>
          <w:tab w:val="clear" w:pos="720"/>
          <w:tab w:val="num" w:pos="255"/>
        </w:tabs>
        <w:overflowPunct w:val="0"/>
        <w:autoSpaceDE w:val="0"/>
        <w:autoSpaceDN w:val="0"/>
        <w:adjustRightInd w:val="0"/>
        <w:spacing w:after="0" w:line="280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</w:t>
      </w:r>
      <w:r w:rsidR="00094B3C">
        <w:rPr>
          <w:rFonts w:ascii="Times New Roman" w:hAnsi="Times New Roman" w:cs="Times New Roman"/>
          <w:sz w:val="24"/>
          <w:szCs w:val="24"/>
          <w:lang w:val="ru-RU"/>
        </w:rPr>
        <w:t>Дагестан,</w:t>
      </w:r>
      <w:r w:rsidR="00094B3C" w:rsidRPr="00094B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4B3C">
        <w:rPr>
          <w:rFonts w:ascii="Times New Roman" w:hAnsi="Times New Roman" w:cs="Times New Roman"/>
          <w:sz w:val="24"/>
          <w:szCs w:val="24"/>
          <w:lang w:val="ru-RU"/>
        </w:rPr>
        <w:t xml:space="preserve">МР </w:t>
      </w:r>
      <w:r w:rsidR="00094B3C" w:rsidRPr="00113E71">
        <w:rPr>
          <w:rFonts w:ascii="Times New Roman" w:hAnsi="Times New Roman"/>
          <w:sz w:val="24"/>
          <w:szCs w:val="24"/>
          <w:lang w:val="ru-RU"/>
        </w:rPr>
        <w:t>«Цунтинский район»</w:t>
      </w: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30"/>
        </w:numPr>
        <w:tabs>
          <w:tab w:val="clear" w:pos="720"/>
          <w:tab w:val="num" w:pos="255"/>
        </w:tabs>
        <w:overflowPunct w:val="0"/>
        <w:autoSpaceDE w:val="0"/>
        <w:autoSpaceDN w:val="0"/>
        <w:adjustRightInd w:val="0"/>
        <w:spacing w:after="0" w:line="289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</w:t>
      </w:r>
      <w:r w:rsidR="00094B3C">
        <w:rPr>
          <w:rFonts w:ascii="Times New Roman" w:hAnsi="Times New Roman" w:cs="Times New Roman"/>
          <w:sz w:val="24"/>
          <w:szCs w:val="24"/>
          <w:lang w:val="ru-RU"/>
        </w:rPr>
        <w:t>Дагестан,</w:t>
      </w:r>
      <w:r w:rsidR="00094B3C" w:rsidRPr="00094B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4B3C">
        <w:rPr>
          <w:rFonts w:ascii="Times New Roman" w:hAnsi="Times New Roman" w:cs="Times New Roman"/>
          <w:sz w:val="24"/>
          <w:szCs w:val="24"/>
          <w:lang w:val="ru-RU"/>
        </w:rPr>
        <w:t xml:space="preserve">МР </w:t>
      </w:r>
      <w:r w:rsidR="00094B3C" w:rsidRPr="00113E71">
        <w:rPr>
          <w:rFonts w:ascii="Times New Roman" w:hAnsi="Times New Roman"/>
          <w:sz w:val="24"/>
          <w:szCs w:val="24"/>
          <w:lang w:val="ru-RU"/>
        </w:rPr>
        <w:t>«Цунтинский район»</w:t>
      </w: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30"/>
        </w:numPr>
        <w:tabs>
          <w:tab w:val="clear" w:pos="720"/>
          <w:tab w:val="num" w:pos="312"/>
        </w:tabs>
        <w:overflowPunct w:val="0"/>
        <w:autoSpaceDE w:val="0"/>
        <w:autoSpaceDN w:val="0"/>
        <w:adjustRightInd w:val="0"/>
        <w:spacing w:after="0" w:line="280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E02B55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2B55">
        <w:rPr>
          <w:rFonts w:ascii="Times New Roman" w:hAnsi="Times New Roman" w:cs="Times New Roman"/>
          <w:sz w:val="24"/>
          <w:szCs w:val="24"/>
          <w:lang w:val="ru-RU"/>
        </w:rPr>
        <w:lastRenderedPageBreak/>
        <w:t>4</w:t>
      </w:r>
      <w:r w:rsidR="005168A8" w:rsidRPr="001C0B0B">
        <w:rPr>
          <w:rFonts w:ascii="Times New Roman" w:hAnsi="Times New Roman" w:cs="Times New Roman"/>
          <w:sz w:val="24"/>
          <w:szCs w:val="24"/>
          <w:lang w:val="ru-RU"/>
        </w:rPr>
        <w:t>.2. Жалоба подается в письменной форме на бумажном носителе или в электронной форме.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094B3C" w:rsidRDefault="005168A8" w:rsidP="00094B3C">
      <w:pPr>
        <w:widowControl w:val="0"/>
        <w:overflowPunct w:val="0"/>
        <w:autoSpaceDE w:val="0"/>
        <w:autoSpaceDN w:val="0"/>
        <w:adjustRightInd w:val="0"/>
        <w:spacing w:after="0" w:line="289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Жалоба может быть направлена по почте, через МФЦ, с использованием сети Интернет, официального сайта</w:t>
      </w:r>
      <w:r w:rsidR="00094B3C" w:rsidRPr="00094B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4B3C">
        <w:rPr>
          <w:rFonts w:ascii="Times New Roman" w:hAnsi="Times New Roman" w:cs="Times New Roman"/>
          <w:sz w:val="24"/>
          <w:szCs w:val="24"/>
          <w:lang w:val="ru-RU"/>
        </w:rPr>
        <w:t xml:space="preserve">МР </w:t>
      </w:r>
      <w:r w:rsidR="00094B3C" w:rsidRPr="00113E71">
        <w:rPr>
          <w:rFonts w:ascii="Times New Roman" w:hAnsi="Times New Roman"/>
          <w:sz w:val="24"/>
          <w:szCs w:val="24"/>
          <w:lang w:val="ru-RU"/>
        </w:rPr>
        <w:t>«Цунтинский район»</w:t>
      </w: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9" w:history="1">
        <w:r w:rsidR="00094B3C" w:rsidRPr="00974D7F">
          <w:rPr>
            <w:rStyle w:val="a3"/>
            <w:rFonts w:ascii="Times New Roman" w:hAnsi="Times New Roman"/>
            <w:sz w:val="24"/>
            <w:szCs w:val="24"/>
          </w:rPr>
          <w:t>http</w:t>
        </w:r>
        <w:r w:rsidR="00094B3C" w:rsidRPr="00974D7F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="00094B3C" w:rsidRPr="00974D7F">
          <w:rPr>
            <w:rStyle w:val="a3"/>
            <w:rFonts w:ascii="Times New Roman" w:hAnsi="Times New Roman"/>
            <w:sz w:val="24"/>
            <w:szCs w:val="24"/>
          </w:rPr>
          <w:t>www</w:t>
        </w:r>
        <w:r w:rsidR="00094B3C" w:rsidRPr="00974D7F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094B3C" w:rsidRPr="00974D7F">
          <w:rPr>
            <w:rStyle w:val="a3"/>
            <w:rFonts w:ascii="Times New Roman" w:hAnsi="Times New Roman"/>
            <w:sz w:val="24"/>
            <w:szCs w:val="24"/>
          </w:rPr>
          <w:t>cunta</w:t>
        </w:r>
        <w:r w:rsidR="00094B3C" w:rsidRPr="00974D7F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094B3C" w:rsidRPr="00974D7F">
          <w:rPr>
            <w:rStyle w:val="a3"/>
            <w:rFonts w:ascii="Times New Roman" w:hAnsi="Times New Roman"/>
            <w:sz w:val="24"/>
            <w:szCs w:val="24"/>
          </w:rPr>
          <w:t>ru</w:t>
        </w:r>
        <w:r w:rsidR="00094B3C" w:rsidRPr="00974D7F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</w:hyperlink>
      <w:r w:rsidR="00094B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4B3C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электронная почта</w:t>
      </w:r>
      <w:r w:rsidR="00094B3C" w:rsidRPr="00094B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hyperlink r:id="rId10" w:history="1">
        <w:r w:rsidR="00094B3C" w:rsidRPr="00974D7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mo</w:t>
        </w:r>
        <w:r w:rsidR="00094B3C" w:rsidRPr="00974D7F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/>
          </w:rPr>
          <w:t>_</w:t>
        </w:r>
        <w:r w:rsidR="00094B3C" w:rsidRPr="00974D7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cunta</w:t>
        </w:r>
        <w:r w:rsidR="00094B3C" w:rsidRPr="00974D7F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/>
          </w:rPr>
          <w:t>@</w:t>
        </w:r>
        <w:r w:rsidR="00094B3C" w:rsidRPr="00974D7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mail</w:t>
        </w:r>
        <w:r w:rsidR="00094B3C" w:rsidRPr="00974D7F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094B3C" w:rsidRPr="00974D7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ru</w:t>
        </w:r>
      </w:hyperlink>
      <w:r w:rsidR="00094B3C" w:rsidRPr="00094B3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094B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94B3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диного портала государственных и муниципальных услуг (функций) </w:t>
      </w:r>
      <w:hyperlink r:id="rId11" w:history="1">
        <w:r w:rsidR="00094B3C" w:rsidRPr="00974D7F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094B3C" w:rsidRPr="00974D7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094B3C" w:rsidRPr="00974D7F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094B3C" w:rsidRPr="00974D7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094B3C" w:rsidRPr="00974D7F">
          <w:rPr>
            <w:rStyle w:val="a3"/>
            <w:rFonts w:ascii="Times New Roman" w:hAnsi="Times New Roman" w:cs="Times New Roman"/>
            <w:sz w:val="24"/>
            <w:szCs w:val="24"/>
          </w:rPr>
          <w:t>gosuslugi</w:t>
        </w:r>
        <w:r w:rsidR="00094B3C" w:rsidRPr="00974D7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094B3C" w:rsidRPr="00974D7F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094B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 а также может быть принята при личном приеме заявителя.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E02B55" w:rsidP="00E02B55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2B55">
        <w:rPr>
          <w:rFonts w:ascii="Times New Roman" w:hAnsi="Times New Roman" w:cs="Times New Roman"/>
          <w:sz w:val="24"/>
          <w:szCs w:val="24"/>
          <w:lang w:val="ru-RU"/>
        </w:rPr>
        <w:t xml:space="preserve"> 4.3 </w:t>
      </w:r>
      <w:r w:rsidR="005168A8"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Срок рассмотрения жалобы - в течение 15 рабочих дней </w:t>
      </w:r>
      <w:r>
        <w:rPr>
          <w:rFonts w:ascii="Times New Roman" w:hAnsi="Times New Roman" w:cs="Times New Roman"/>
          <w:sz w:val="24"/>
          <w:szCs w:val="24"/>
          <w:lang w:val="ru-RU"/>
        </w:rPr>
        <w:t>со дня ее регистрации. В случае</w:t>
      </w:r>
      <w:r w:rsidRPr="00E02B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68A8"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31"/>
        </w:numPr>
        <w:tabs>
          <w:tab w:val="clear" w:pos="720"/>
          <w:tab w:val="num" w:pos="109"/>
        </w:tabs>
        <w:overflowPunct w:val="0"/>
        <w:autoSpaceDE w:val="0"/>
        <w:autoSpaceDN w:val="0"/>
        <w:adjustRightInd w:val="0"/>
        <w:spacing w:after="0" w:line="240" w:lineRule="auto"/>
        <w:ind w:left="109" w:hanging="1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0B0B">
        <w:rPr>
          <w:rFonts w:ascii="Times New Roman" w:hAnsi="Times New Roman" w:cs="Times New Roman"/>
          <w:sz w:val="24"/>
          <w:szCs w:val="24"/>
        </w:rPr>
        <w:t>регистрации</w:t>
      </w:r>
      <w:proofErr w:type="spellEnd"/>
      <w:proofErr w:type="gramEnd"/>
      <w:r w:rsidRPr="001C0B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476585" w:rsidRPr="001C0B0B" w:rsidRDefault="005168A8" w:rsidP="00E02B55">
      <w:pPr>
        <w:widowControl w:val="0"/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Жалоба должна содержать следующую информацию: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33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after="0" w:line="280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 w:rsidP="00271A14">
      <w:pPr>
        <w:widowControl w:val="0"/>
        <w:numPr>
          <w:ilvl w:val="0"/>
          <w:numId w:val="33"/>
        </w:numPr>
        <w:tabs>
          <w:tab w:val="clear" w:pos="720"/>
          <w:tab w:val="num" w:pos="256"/>
        </w:tabs>
        <w:overflowPunct w:val="0"/>
        <w:autoSpaceDE w:val="0"/>
        <w:autoSpaceDN w:val="0"/>
        <w:adjustRightInd w:val="0"/>
        <w:spacing w:after="0"/>
        <w:ind w:left="9" w:hanging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</w:t>
      </w:r>
      <w:proofErr w:type="gramStart"/>
      <w:r w:rsidRPr="001C0B0B">
        <w:rPr>
          <w:rFonts w:ascii="Times New Roman" w:hAnsi="Times New Roman" w:cs="Times New Roman"/>
          <w:sz w:val="24"/>
          <w:szCs w:val="24"/>
          <w:lang w:val="ru-RU"/>
        </w:rPr>
        <w:t>р(</w:t>
      </w:r>
      <w:proofErr w:type="gramEnd"/>
      <w:r w:rsidRPr="001C0B0B">
        <w:rPr>
          <w:rFonts w:ascii="Times New Roman" w:hAnsi="Times New Roman" w:cs="Times New Roman"/>
          <w:sz w:val="24"/>
          <w:szCs w:val="24"/>
          <w:lang w:val="ru-RU"/>
        </w:rPr>
        <w:t>-а) контактного(-ых) телефона(-</w:t>
      </w:r>
      <w:proofErr w:type="spellStart"/>
      <w:r w:rsidRPr="001C0B0B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), адрес(-а) электронной почты (при наличии) и почтовый адрес, по которым должен быть направлен ответ заявителю;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33"/>
        </w:numPr>
        <w:tabs>
          <w:tab w:val="clear" w:pos="720"/>
          <w:tab w:val="num" w:pos="255"/>
        </w:tabs>
        <w:overflowPunct w:val="0"/>
        <w:autoSpaceDE w:val="0"/>
        <w:autoSpaceDN w:val="0"/>
        <w:adjustRightInd w:val="0"/>
        <w:spacing w:after="0" w:line="289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33"/>
        </w:numPr>
        <w:tabs>
          <w:tab w:val="clear" w:pos="720"/>
          <w:tab w:val="num" w:pos="258"/>
        </w:tabs>
        <w:overflowPunct w:val="0"/>
        <w:autoSpaceDE w:val="0"/>
        <w:autoSpaceDN w:val="0"/>
        <w:adjustRightInd w:val="0"/>
        <w:spacing w:after="0" w:line="280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E02B55" w:rsidP="00E02B55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2B55">
        <w:rPr>
          <w:rFonts w:ascii="Times New Roman" w:hAnsi="Times New Roman" w:cs="Times New Roman"/>
          <w:sz w:val="24"/>
          <w:szCs w:val="24"/>
          <w:lang w:val="ru-RU"/>
        </w:rPr>
        <w:t xml:space="preserve"> 4.5</w:t>
      </w:r>
      <w:proofErr w:type="gramStart"/>
      <w:r w:rsidRPr="00E02B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68A8" w:rsidRPr="001C0B0B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="005168A8"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E02B55" w:rsidRDefault="00E02B55" w:rsidP="00094B3C">
      <w:pPr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2B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68A8"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Жалоба подписывается подавшим ее получателем муниципальной </w:t>
      </w:r>
      <w:r w:rsidR="005168A8" w:rsidRPr="00E02B55">
        <w:rPr>
          <w:rFonts w:ascii="Times New Roman" w:hAnsi="Times New Roman" w:cs="Times New Roman"/>
          <w:sz w:val="24"/>
          <w:szCs w:val="24"/>
          <w:lang w:val="ru-RU"/>
        </w:rPr>
        <w:t xml:space="preserve">услуги. </w:t>
      </w:r>
    </w:p>
    <w:p w:rsidR="00476585" w:rsidRPr="00E02B55" w:rsidRDefault="0047658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094B3C" w:rsidP="00094B3C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B3C">
        <w:rPr>
          <w:rFonts w:ascii="Times New Roman" w:hAnsi="Times New Roman" w:cs="Times New Roman"/>
          <w:sz w:val="24"/>
          <w:szCs w:val="24"/>
          <w:lang w:val="ru-RU"/>
        </w:rPr>
        <w:t>4.7</w:t>
      </w:r>
      <w:proofErr w:type="gramStart"/>
      <w:r w:rsidRPr="00094B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68A8" w:rsidRPr="001C0B0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5168A8"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о результатам рассмотрения жалобы Руководитель Исполнительного комитета принимает одно из следующих решений: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35"/>
        </w:numPr>
        <w:tabs>
          <w:tab w:val="clear" w:pos="720"/>
          <w:tab w:val="num" w:pos="245"/>
        </w:tabs>
        <w:overflowPunct w:val="0"/>
        <w:autoSpaceDE w:val="0"/>
        <w:autoSpaceDN w:val="0"/>
        <w:adjustRightInd w:val="0"/>
        <w:spacing w:after="0" w:line="272" w:lineRule="auto"/>
        <w:ind w:left="9" w:firstLine="1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C0B0B">
        <w:rPr>
          <w:rFonts w:ascii="Times New Roman" w:hAnsi="Times New Roman" w:cs="Times New Roman"/>
          <w:sz w:val="24"/>
          <w:szCs w:val="24"/>
          <w:lang w:val="ru-RU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</w:t>
      </w:r>
      <w:r w:rsidR="00094B3C">
        <w:rPr>
          <w:rFonts w:ascii="Times New Roman" w:hAnsi="Times New Roman" w:cs="Times New Roman"/>
          <w:sz w:val="24"/>
          <w:szCs w:val="24"/>
          <w:lang w:val="ru-RU"/>
        </w:rPr>
        <w:t>ми правовыми актами Республики Дагестан</w:t>
      </w: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, а также в иных формах; </w:t>
      </w:r>
      <w:proofErr w:type="gramEnd"/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numPr>
          <w:ilvl w:val="0"/>
          <w:numId w:val="35"/>
        </w:numPr>
        <w:tabs>
          <w:tab w:val="clear" w:pos="720"/>
          <w:tab w:val="num" w:pos="229"/>
        </w:tabs>
        <w:overflowPunct w:val="0"/>
        <w:autoSpaceDE w:val="0"/>
        <w:autoSpaceDN w:val="0"/>
        <w:adjustRightInd w:val="0"/>
        <w:spacing w:after="0" w:line="240" w:lineRule="auto"/>
        <w:ind w:left="229" w:hanging="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0B0B">
        <w:rPr>
          <w:rFonts w:ascii="Times New Roman" w:hAnsi="Times New Roman" w:cs="Times New Roman"/>
          <w:sz w:val="24"/>
          <w:szCs w:val="24"/>
        </w:rPr>
        <w:t>отказывает</w:t>
      </w:r>
      <w:proofErr w:type="spellEnd"/>
      <w:proofErr w:type="gramEnd"/>
      <w:r w:rsidRPr="001C0B0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жалобы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094B3C" w:rsidRDefault="00094B3C">
      <w:pPr>
        <w:widowControl w:val="0"/>
        <w:overflowPunct w:val="0"/>
        <w:autoSpaceDE w:val="0"/>
        <w:autoSpaceDN w:val="0"/>
        <w:adjustRightInd w:val="0"/>
        <w:spacing w:after="0"/>
        <w:ind w:left="9"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4B3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168A8"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.8. В случае установления в ходе или по результатам </w:t>
      </w:r>
      <w:proofErr w:type="gramStart"/>
      <w:r w:rsidR="005168A8"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рассмотрения жалобы признаков </w:t>
      </w:r>
      <w:r w:rsidR="005168A8" w:rsidRPr="001C0B0B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состава административного правонарушения</w:t>
      </w:r>
      <w:proofErr w:type="gramEnd"/>
      <w:r w:rsidR="005168A8"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D4E3B" w:rsidRPr="001C0B0B" w:rsidRDefault="00ED4E3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 w:rsidP="00271A14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9" w:right="4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Приложение </w:t>
      </w:r>
      <w:r w:rsidRPr="001C0B0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C0B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1. БЛОК-СХЕМА ПОСЛЕДОВАТЕЛЬНОСТИ ДЕЙСТВИЙ ПО ПРЕДОСТАВЛЕНИЮ МУНИЦИПАЛЬНОЙ УСЛУГИ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Pr="001C0B0B">
        <w:rPr>
          <w:rFonts w:ascii="Times New Roman" w:hAnsi="Times New Roman" w:cs="Times New Roman"/>
          <w:sz w:val="24"/>
          <w:szCs w:val="24"/>
        </w:rPr>
        <w:t>N</w:t>
      </w: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9" w:right="1460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к Административному регламенту предоставления муниципальной услуги по заключению договора безвозмездного</w:t>
      </w:r>
    </w:p>
    <w:p w:rsidR="00476585" w:rsidRPr="00094B3C" w:rsidRDefault="005168A8" w:rsidP="00C5269E">
      <w:pPr>
        <w:widowControl w:val="0"/>
        <w:overflowPunct w:val="0"/>
        <w:autoSpaceDE w:val="0"/>
        <w:autoSpaceDN w:val="0"/>
        <w:adjustRightInd w:val="0"/>
        <w:spacing w:after="0"/>
        <w:ind w:left="9" w:right="1060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пользования муниципальным имуществом</w:t>
      </w:r>
      <w:r w:rsidR="00094B3C" w:rsidRPr="00094B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4B3C">
        <w:rPr>
          <w:rFonts w:ascii="Times New Roman" w:hAnsi="Times New Roman" w:cs="Times New Roman"/>
          <w:sz w:val="24"/>
          <w:szCs w:val="24"/>
          <w:lang w:val="ru-RU"/>
        </w:rPr>
        <w:t xml:space="preserve">МР </w:t>
      </w:r>
      <w:r w:rsidR="00094B3C" w:rsidRPr="00113E71">
        <w:rPr>
          <w:rFonts w:ascii="Times New Roman" w:hAnsi="Times New Roman"/>
          <w:sz w:val="24"/>
          <w:szCs w:val="24"/>
          <w:lang w:val="ru-RU"/>
        </w:rPr>
        <w:t>«Цунтинский район»</w:t>
      </w: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торгов на право заключения такого договора</w:t>
      </w:r>
    </w:p>
    <w:p w:rsidR="00476585" w:rsidRPr="00094B3C" w:rsidRDefault="00476585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Default="005168A8" w:rsidP="00C5269E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8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Приложение </w:t>
      </w:r>
      <w:r w:rsidRPr="001C0B0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71A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71A14" w:rsidRPr="00C5269E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1C0B0B">
        <w:rPr>
          <w:rFonts w:ascii="Times New Roman" w:hAnsi="Times New Roman" w:cs="Times New Roman"/>
          <w:b/>
          <w:bCs/>
          <w:sz w:val="24"/>
          <w:szCs w:val="24"/>
          <w:lang w:val="ru-RU"/>
        </w:rPr>
        <w:t>. Заявление об исправлении технической ошибки</w:t>
      </w:r>
    </w:p>
    <w:p w:rsidR="00C5269E" w:rsidRPr="001C0B0B" w:rsidRDefault="00C5269E" w:rsidP="00C5269E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8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GoBack"/>
      <w:bookmarkEnd w:id="6"/>
    </w:p>
    <w:p w:rsidR="00476585" w:rsidRPr="00094B3C" w:rsidRDefault="00516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Pr="001C0B0B">
        <w:rPr>
          <w:rFonts w:ascii="Times New Roman" w:hAnsi="Times New Roman" w:cs="Times New Roman"/>
          <w:sz w:val="24"/>
          <w:szCs w:val="24"/>
        </w:rPr>
        <w:t>N</w:t>
      </w:r>
      <w:r w:rsidR="00271A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1A14" w:rsidRPr="00094B3C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 w:rsidP="00094B3C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1420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к Административному регламенту предоставления муниципальной услуги по заключению договора безвозмездного пользования муниципальным имуществом </w:t>
      </w:r>
      <w:r w:rsidR="00094B3C">
        <w:rPr>
          <w:rFonts w:ascii="Times New Roman" w:hAnsi="Times New Roman" w:cs="Times New Roman"/>
          <w:sz w:val="24"/>
          <w:szCs w:val="24"/>
          <w:lang w:val="ru-RU"/>
        </w:rPr>
        <w:t xml:space="preserve">МР </w:t>
      </w:r>
      <w:r w:rsidR="00094B3C" w:rsidRPr="00113E71">
        <w:rPr>
          <w:rFonts w:ascii="Times New Roman" w:hAnsi="Times New Roman"/>
          <w:sz w:val="24"/>
          <w:szCs w:val="24"/>
          <w:lang w:val="ru-RU"/>
        </w:rPr>
        <w:t>«Цунтинский район»</w:t>
      </w:r>
      <w:r w:rsidR="00094B3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C0B0B">
        <w:rPr>
          <w:rFonts w:ascii="Times New Roman" w:hAnsi="Times New Roman" w:cs="Times New Roman"/>
          <w:sz w:val="24"/>
          <w:szCs w:val="24"/>
          <w:lang w:val="ru-RU"/>
        </w:rPr>
        <w:t>по результатам торгов на право заключения такого договора</w:t>
      </w:r>
    </w:p>
    <w:p w:rsidR="00476585" w:rsidRPr="001C0B0B" w:rsidRDefault="00516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(форма)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D4E3B" w:rsidRDefault="005168A8" w:rsidP="00C5269E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Председателю "</w:t>
      </w:r>
      <w:r w:rsidR="00094B3C">
        <w:rPr>
          <w:rFonts w:ascii="Times New Roman" w:hAnsi="Times New Roman" w:cs="Times New Roman"/>
          <w:sz w:val="24"/>
          <w:szCs w:val="24"/>
          <w:lang w:val="ru-RU"/>
        </w:rPr>
        <w:t xml:space="preserve">Отдела экономики по </w:t>
      </w:r>
      <w:proofErr w:type="gramStart"/>
      <w:r w:rsidR="00ED4E3B">
        <w:rPr>
          <w:rFonts w:ascii="Times New Roman" w:hAnsi="Times New Roman" w:cs="Times New Roman"/>
          <w:sz w:val="24"/>
          <w:szCs w:val="24"/>
          <w:lang w:val="ru-RU"/>
        </w:rPr>
        <w:t>имущественным</w:t>
      </w:r>
      <w:proofErr w:type="gramEnd"/>
      <w:r w:rsidR="00ED4E3B">
        <w:rPr>
          <w:rFonts w:ascii="Times New Roman" w:hAnsi="Times New Roman" w:cs="Times New Roman"/>
          <w:sz w:val="24"/>
          <w:szCs w:val="24"/>
          <w:lang w:val="ru-RU"/>
        </w:rPr>
        <w:t xml:space="preserve">, земельным </w:t>
      </w:r>
    </w:p>
    <w:p w:rsidR="00476585" w:rsidRPr="001C0B0B" w:rsidRDefault="00ED4E3B" w:rsidP="00C5269E">
      <w:pPr>
        <w:widowControl w:val="0"/>
        <w:autoSpaceDE w:val="0"/>
        <w:autoSpaceDN w:val="0"/>
        <w:adjustRightInd w:val="0"/>
        <w:spacing w:before="240" w:after="0" w:line="24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налоговым отношениям</w:t>
      </w:r>
      <w:r w:rsidR="005168A8"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168A8" w:rsidRPr="001C0B0B">
        <w:rPr>
          <w:rFonts w:ascii="Times New Roman" w:hAnsi="Times New Roman" w:cs="Times New Roman"/>
          <w:sz w:val="24"/>
          <w:szCs w:val="24"/>
          <w:lang w:val="ru-RU"/>
        </w:rPr>
        <w:t>Исполнительного</w:t>
      </w:r>
      <w:proofErr w:type="gramEnd"/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 w:rsidP="00094B3C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комитета </w:t>
      </w:r>
      <w:r w:rsidR="00094B3C">
        <w:rPr>
          <w:rFonts w:ascii="Times New Roman" w:hAnsi="Times New Roman" w:cs="Times New Roman"/>
          <w:sz w:val="24"/>
          <w:szCs w:val="24"/>
          <w:lang w:val="ru-RU"/>
        </w:rPr>
        <w:t xml:space="preserve">МР </w:t>
      </w:r>
      <w:r w:rsidR="00094B3C" w:rsidRPr="00113E71">
        <w:rPr>
          <w:rFonts w:ascii="Times New Roman" w:hAnsi="Times New Roman"/>
          <w:sz w:val="24"/>
          <w:szCs w:val="24"/>
          <w:lang w:val="ru-RU"/>
        </w:rPr>
        <w:t>«Цунтинский район»</w:t>
      </w:r>
      <w:r w:rsidRPr="001C0B0B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  <w:r w:rsidR="00ED4E3B">
        <w:rPr>
          <w:rFonts w:ascii="Times New Roman" w:hAnsi="Times New Roman" w:cs="Times New Roman"/>
          <w:sz w:val="24"/>
          <w:szCs w:val="24"/>
          <w:lang w:val="ru-RU"/>
        </w:rPr>
        <w:t>______________________________________</w:t>
      </w:r>
      <w:r w:rsidRPr="001C0B0B"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Заявление об исправлении технической ошибки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C0B0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 р о ш у исправить допущенную техническую ошибку и внести соответствующие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overflowPunct w:val="0"/>
        <w:autoSpaceDE w:val="0"/>
        <w:autoSpaceDN w:val="0"/>
        <w:adjustRightInd w:val="0"/>
        <w:spacing w:after="0" w:line="315" w:lineRule="auto"/>
        <w:ind w:firstLine="140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изменения в документ, являющийся результатом муниципальной услуги. Прилагаю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следующие документы: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1.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="00ED4E3B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1C0B0B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ED4E3B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2.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  <w:r w:rsidR="00ED4E3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3.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  <w:r w:rsidR="00ED4E3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В случае принятия решения об отклонении заявления об исправлении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технической  ошибки  прошу  направить  такое  решение  по  адресу: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ED4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 w:rsidP="00ED4E3B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C0B0B">
        <w:rPr>
          <w:rFonts w:ascii="Times New Roman" w:hAnsi="Times New Roman" w:cs="Times New Roman"/>
          <w:sz w:val="24"/>
          <w:szCs w:val="24"/>
          <w:lang w:val="ru-RU"/>
        </w:rPr>
        <w:t>Согласен</w:t>
      </w:r>
      <w:proofErr w:type="gramEnd"/>
      <w:r w:rsidRPr="001C0B0B">
        <w:rPr>
          <w:rFonts w:ascii="Times New Roman" w:hAnsi="Times New Roman" w:cs="Times New Roman"/>
          <w:sz w:val="24"/>
          <w:szCs w:val="24"/>
          <w:lang w:val="ru-RU"/>
        </w:rPr>
        <w:t xml:space="preserve"> (согласна) на обработку персональных данных, содержащихся</w:t>
      </w:r>
      <w:r w:rsidR="00ED4E3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1C0B0B">
        <w:rPr>
          <w:rFonts w:ascii="Times New Roman" w:hAnsi="Times New Roman" w:cs="Times New Roman"/>
          <w:sz w:val="24"/>
          <w:szCs w:val="24"/>
          <w:lang w:val="ru-RU"/>
        </w:rPr>
        <w:t>заявлении и представленных документах.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1C0B0B" w:rsidRDefault="005168A8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1C0B0B">
        <w:rPr>
          <w:rFonts w:ascii="Times New Roman" w:hAnsi="Times New Roman" w:cs="Times New Roman"/>
          <w:sz w:val="24"/>
          <w:szCs w:val="24"/>
          <w:lang w:val="ru-RU"/>
        </w:rPr>
        <w:tab/>
        <w:t>____________________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6585" w:rsidRPr="00C5269E" w:rsidRDefault="005168A8" w:rsidP="00C52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0B0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76585" w:rsidRPr="001C0B0B" w:rsidRDefault="005168A8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1C0B0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1C0B0B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proofErr w:type="gramEnd"/>
      <w:r w:rsidRPr="001C0B0B">
        <w:rPr>
          <w:rFonts w:ascii="Times New Roman" w:hAnsi="Times New Roman" w:cs="Times New Roman"/>
          <w:sz w:val="24"/>
          <w:szCs w:val="24"/>
        </w:rPr>
        <w:t>)     (</w:t>
      </w:r>
      <w:proofErr w:type="spellStart"/>
      <w:proofErr w:type="gramStart"/>
      <w:r w:rsidRPr="001C0B0B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proofErr w:type="gramEnd"/>
      <w:r w:rsidRPr="001C0B0B">
        <w:rPr>
          <w:rFonts w:ascii="Times New Roman" w:hAnsi="Times New Roman" w:cs="Times New Roman"/>
          <w:sz w:val="24"/>
          <w:szCs w:val="24"/>
        </w:rPr>
        <w:t>)</w:t>
      </w:r>
      <w:r w:rsidRPr="001C0B0B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1C0B0B">
        <w:rPr>
          <w:rFonts w:ascii="Times New Roman" w:hAnsi="Times New Roman" w:cs="Times New Roman"/>
          <w:sz w:val="24"/>
          <w:szCs w:val="24"/>
        </w:rPr>
        <w:t>расшифровка</w:t>
      </w:r>
      <w:proofErr w:type="spellEnd"/>
      <w:proofErr w:type="gramEnd"/>
      <w:r w:rsidRPr="001C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0B">
        <w:rPr>
          <w:rFonts w:ascii="Times New Roman" w:hAnsi="Times New Roman" w:cs="Times New Roman"/>
          <w:sz w:val="24"/>
          <w:szCs w:val="24"/>
        </w:rPr>
        <w:t>подписи</w:t>
      </w:r>
      <w:proofErr w:type="spellEnd"/>
      <w:r w:rsidRPr="001C0B0B">
        <w:rPr>
          <w:rFonts w:ascii="Times New Roman" w:hAnsi="Times New Roman" w:cs="Times New Roman"/>
          <w:sz w:val="24"/>
          <w:szCs w:val="24"/>
        </w:rPr>
        <w:t>)</w:t>
      </w:r>
    </w:p>
    <w:p w:rsidR="00476585" w:rsidRPr="001C0B0B" w:rsidRDefault="004765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A14" w:rsidRPr="001C0B0B" w:rsidRDefault="00271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1A14" w:rsidRPr="001C0B0B" w:rsidSect="00C5269E">
      <w:pgSz w:w="11900" w:h="16840"/>
      <w:pgMar w:top="851" w:right="985" w:bottom="709" w:left="1276" w:header="720" w:footer="720" w:gutter="0"/>
      <w:cols w:space="720" w:equalWidth="0">
        <w:col w:w="963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350">
      <w:start w:val="7"/>
      <w:numFmt w:val="decimal"/>
      <w:lvlText w:val="3.5.%2."/>
      <w:lvlJc w:val="left"/>
      <w:pPr>
        <w:tabs>
          <w:tab w:val="num" w:pos="644"/>
        </w:tabs>
        <w:ind w:left="644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902"/>
    <w:multiLevelType w:val="hybridMultilevel"/>
    <w:tmpl w:val="00007BB9"/>
    <w:lvl w:ilvl="0" w:tplc="00005772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F3E"/>
    <w:multiLevelType w:val="hybridMultilevel"/>
    <w:tmpl w:val="00000099"/>
    <w:lvl w:ilvl="0" w:tplc="00000124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E1"/>
    <w:multiLevelType w:val="hybridMultilevel"/>
    <w:tmpl w:val="0000798B"/>
    <w:lvl w:ilvl="0" w:tplc="0000121F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73DA">
      <w:start w:val="4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366"/>
    <w:multiLevelType w:val="hybridMultilevel"/>
    <w:tmpl w:val="00001CD0"/>
    <w:lvl w:ilvl="0" w:tplc="0000366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39D"/>
    <w:multiLevelType w:val="hybridMultilevel"/>
    <w:tmpl w:val="00007049"/>
    <w:lvl w:ilvl="0" w:tplc="00006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E1F"/>
    <w:multiLevelType w:val="hybridMultilevel"/>
    <w:tmpl w:val="00006E5D"/>
    <w:lvl w:ilvl="0" w:tplc="00001AD4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C3B"/>
    <w:multiLevelType w:val="hybridMultilevel"/>
    <w:tmpl w:val="000015A1"/>
    <w:lvl w:ilvl="0" w:tplc="00005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CD6"/>
    <w:multiLevelType w:val="hybridMultilevel"/>
    <w:tmpl w:val="000072AE"/>
    <w:lvl w:ilvl="0" w:tplc="00006952">
      <w:start w:val="2"/>
      <w:numFmt w:val="decimal"/>
      <w:lvlText w:val="1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05E"/>
    <w:multiLevelType w:val="hybridMultilevel"/>
    <w:tmpl w:val="0000440D"/>
    <w:lvl w:ilvl="0" w:tplc="0000491C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A9E"/>
    <w:multiLevelType w:val="hybridMultilevel"/>
    <w:tmpl w:val="0000797D"/>
    <w:lvl w:ilvl="0" w:tplc="00005F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3.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EF6"/>
    <w:multiLevelType w:val="hybridMultilevel"/>
    <w:tmpl w:val="00000822"/>
    <w:lvl w:ilvl="0" w:tplc="00005991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409D">
      <w:start w:val="3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CAD"/>
    <w:multiLevelType w:val="hybridMultilevel"/>
    <w:tmpl w:val="0000314F"/>
    <w:lvl w:ilvl="0" w:tplc="00005E14">
      <w:start w:val="2"/>
      <w:numFmt w:val="decimal"/>
      <w:lvlText w:val="3.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DF2"/>
    <w:multiLevelType w:val="hybridMultilevel"/>
    <w:tmpl w:val="00004944"/>
    <w:lvl w:ilvl="0" w:tplc="00002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E45"/>
    <w:multiLevelType w:val="hybridMultilevel"/>
    <w:tmpl w:val="0000323B"/>
    <w:lvl w:ilvl="0" w:tplc="0000221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8B0"/>
    <w:multiLevelType w:val="hybridMultilevel"/>
    <w:tmpl w:val="000026CA"/>
    <w:lvl w:ilvl="0" w:tplc="000036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AF1"/>
    <w:multiLevelType w:val="hybridMultilevel"/>
    <w:tmpl w:val="000041BB"/>
    <w:lvl w:ilvl="0" w:tplc="000026E9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6C4"/>
    <w:multiLevelType w:val="hybridMultilevel"/>
    <w:tmpl w:val="00004230"/>
    <w:lvl w:ilvl="0" w:tplc="00007E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032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784"/>
    <w:multiLevelType w:val="hybridMultilevel"/>
    <w:tmpl w:val="00004AE1"/>
    <w:lvl w:ilvl="0" w:tplc="00003D6C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2AF53FAF"/>
    <w:multiLevelType w:val="multilevel"/>
    <w:tmpl w:val="9FA609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72" w:hanging="1800"/>
      </w:pPr>
      <w:rPr>
        <w:rFonts w:hint="default"/>
      </w:rPr>
    </w:lvl>
  </w:abstractNum>
  <w:abstractNum w:abstractNumId="36">
    <w:nsid w:val="3F9F7E9D"/>
    <w:multiLevelType w:val="hybridMultilevel"/>
    <w:tmpl w:val="CC4E46EC"/>
    <w:lvl w:ilvl="0" w:tplc="503686C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45713137"/>
    <w:multiLevelType w:val="multilevel"/>
    <w:tmpl w:val="8B2E09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8">
    <w:nsid w:val="49563BCE"/>
    <w:multiLevelType w:val="hybridMultilevel"/>
    <w:tmpl w:val="CE2AAA10"/>
    <w:lvl w:ilvl="0" w:tplc="0F4AF168">
      <w:start w:val="1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8A2FD6"/>
    <w:multiLevelType w:val="multilevel"/>
    <w:tmpl w:val="CE4CF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0">
    <w:nsid w:val="6B4B6AF2"/>
    <w:multiLevelType w:val="multilevel"/>
    <w:tmpl w:val="246C85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15"/>
  </w:num>
  <w:num w:numId="4">
    <w:abstractNumId w:val="27"/>
  </w:num>
  <w:num w:numId="5">
    <w:abstractNumId w:val="26"/>
  </w:num>
  <w:num w:numId="6">
    <w:abstractNumId w:val="1"/>
  </w:num>
  <w:num w:numId="7">
    <w:abstractNumId w:val="9"/>
  </w:num>
  <w:num w:numId="8">
    <w:abstractNumId w:val="5"/>
  </w:num>
  <w:num w:numId="9">
    <w:abstractNumId w:val="17"/>
  </w:num>
  <w:num w:numId="10">
    <w:abstractNumId w:val="21"/>
  </w:num>
  <w:num w:numId="11">
    <w:abstractNumId w:val="24"/>
  </w:num>
  <w:num w:numId="12">
    <w:abstractNumId w:val="3"/>
  </w:num>
  <w:num w:numId="13">
    <w:abstractNumId w:val="28"/>
  </w:num>
  <w:num w:numId="14">
    <w:abstractNumId w:val="33"/>
  </w:num>
  <w:num w:numId="15">
    <w:abstractNumId w:val="34"/>
  </w:num>
  <w:num w:numId="16">
    <w:abstractNumId w:val="11"/>
  </w:num>
  <w:num w:numId="17">
    <w:abstractNumId w:val="32"/>
  </w:num>
  <w:num w:numId="18">
    <w:abstractNumId w:val="23"/>
  </w:num>
  <w:num w:numId="19">
    <w:abstractNumId w:val="13"/>
  </w:num>
  <w:num w:numId="20">
    <w:abstractNumId w:val="16"/>
  </w:num>
  <w:num w:numId="21">
    <w:abstractNumId w:val="2"/>
  </w:num>
  <w:num w:numId="22">
    <w:abstractNumId w:val="12"/>
  </w:num>
  <w:num w:numId="23">
    <w:abstractNumId w:val="31"/>
  </w:num>
  <w:num w:numId="24">
    <w:abstractNumId w:val="10"/>
  </w:num>
  <w:num w:numId="25">
    <w:abstractNumId w:val="18"/>
  </w:num>
  <w:num w:numId="26">
    <w:abstractNumId w:val="20"/>
  </w:num>
  <w:num w:numId="27">
    <w:abstractNumId w:val="22"/>
  </w:num>
  <w:num w:numId="28">
    <w:abstractNumId w:val="7"/>
  </w:num>
  <w:num w:numId="29">
    <w:abstractNumId w:val="29"/>
  </w:num>
  <w:num w:numId="30">
    <w:abstractNumId w:val="14"/>
  </w:num>
  <w:num w:numId="31">
    <w:abstractNumId w:val="19"/>
  </w:num>
  <w:num w:numId="32">
    <w:abstractNumId w:val="6"/>
  </w:num>
  <w:num w:numId="33">
    <w:abstractNumId w:val="25"/>
  </w:num>
  <w:num w:numId="34">
    <w:abstractNumId w:val="4"/>
  </w:num>
  <w:num w:numId="35">
    <w:abstractNumId w:val="8"/>
  </w:num>
  <w:num w:numId="36">
    <w:abstractNumId w:val="38"/>
  </w:num>
  <w:num w:numId="37">
    <w:abstractNumId w:val="40"/>
  </w:num>
  <w:num w:numId="38">
    <w:abstractNumId w:val="36"/>
  </w:num>
  <w:num w:numId="39">
    <w:abstractNumId w:val="35"/>
  </w:num>
  <w:num w:numId="40">
    <w:abstractNumId w:val="3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8A8"/>
    <w:rsid w:val="00094B3C"/>
    <w:rsid w:val="00117EB1"/>
    <w:rsid w:val="001C0B0B"/>
    <w:rsid w:val="00271A14"/>
    <w:rsid w:val="00300B7D"/>
    <w:rsid w:val="00377228"/>
    <w:rsid w:val="004342E6"/>
    <w:rsid w:val="00476585"/>
    <w:rsid w:val="005168A8"/>
    <w:rsid w:val="00521F50"/>
    <w:rsid w:val="00734A19"/>
    <w:rsid w:val="007754A0"/>
    <w:rsid w:val="00C0104C"/>
    <w:rsid w:val="00C5269E"/>
    <w:rsid w:val="00C53691"/>
    <w:rsid w:val="00DC7E98"/>
    <w:rsid w:val="00E02B55"/>
    <w:rsid w:val="00E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72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722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ta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o_cunt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nta.ru/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_cunt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n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13</Pages>
  <Words>5090</Words>
  <Characters>29017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10</cp:revision>
  <dcterms:created xsi:type="dcterms:W3CDTF">2016-12-21T10:33:00Z</dcterms:created>
  <dcterms:modified xsi:type="dcterms:W3CDTF">2017-06-06T13:37:00Z</dcterms:modified>
</cp:coreProperties>
</file>