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В Российской Федерации вопросы прав детей и обязанностей родителей, воспитания детей регламентируются, прежде всего, Семейным кодексом РФ. </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Каждый ребенок имеет право жить и воспитываться в семье, знать своих родителей, право на их заботу, право на совместное проживание, за исключением случаев, когда это противоречит его интересам. Ребенок имеет право на воспитание своими родителями, обеспечение его интересов, всестороннее развитие, уважение его человеческого достоинства.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Дети имеют право на защиту, в том числе со стороны государственных органов, от злоупотреблений со стороны родителей и иных законных представителей (приемных родителей, опекунов, попечителей).</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Родители, осуществляющие родительские права в ущерб правам и интересам детей, несут ответственность в установленном законом порядке (ст. 65 СК РФ).</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За неисполнение или ненадлежащее исполнение родителями и иными законными представителями обязанностей по содержанию, воспитанию, обучению, защите прав и интересов несовершеннолетних законодательством предусмотрена административная ответственность по ч.1 ст. 5.35 Кодекса об административных правонарушениях Российской Федерации в виде предупреждения или штрафа в размере от 100 до 500 руб.</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proofErr w:type="gramStart"/>
      <w:r>
        <w:rPr>
          <w:rFonts w:ascii="Arial" w:hAnsi="Arial" w:cs="Arial"/>
          <w:color w:val="000000"/>
          <w:sz w:val="28"/>
          <w:szCs w:val="28"/>
        </w:rPr>
        <w:t>Частью 2 указанной статьи предусмотрена ответственность в виде административного штрафа в размере от 2 до 3 тыс. руб. за нарушение родителями (иными законными представителями)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судебных решений</w:t>
      </w:r>
      <w:proofErr w:type="gramEnd"/>
      <w:r>
        <w:rPr>
          <w:rFonts w:ascii="Arial" w:hAnsi="Arial" w:cs="Arial"/>
          <w:color w:val="000000"/>
          <w:sz w:val="28"/>
          <w:szCs w:val="28"/>
        </w:rPr>
        <w:t xml:space="preserve"> об определении места жительства детей, о порядке осуществления родительских прав либо в ином воспрепятствовании осуществлению родителями прав на воспитание и образование детей и на защиту их прав и интересов.</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Повторное совершение такого административного правонарушения влечет наложение административного штрафа в размере от 4 до 5 тыс. руб. или административный арест на срок до пяти суток.</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 xml:space="preserve">В тоже время ежегодно дети страдают от домашнего насилия, нередко гибнут.   Одним из превентивных составов преступлений, направленных на защиту прав несовершеннолетних, является ст. 156 </w:t>
      </w:r>
      <w:r>
        <w:rPr>
          <w:rFonts w:ascii="Arial" w:hAnsi="Arial" w:cs="Arial"/>
          <w:color w:val="000000"/>
          <w:sz w:val="28"/>
          <w:szCs w:val="28"/>
        </w:rPr>
        <w:lastRenderedPageBreak/>
        <w:t>Уголовного кодекса Российской Федерации, установившая уголовную ответственность за неисполнение или ненадлежащее исполнение родителем или иным законным представителем обязанностей по воспитанию детей соединенное с жестоким обращением с ребенком в виде причинения ему физических и нравственных страданий. </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proofErr w:type="gramStart"/>
      <w:r>
        <w:rPr>
          <w:rFonts w:ascii="Arial" w:hAnsi="Arial" w:cs="Arial"/>
          <w:color w:val="000000"/>
          <w:sz w:val="28"/>
          <w:szCs w:val="28"/>
        </w:rPr>
        <w:t>Жестокое обращение может проявляться в применении к несовершеннолетним недопустимых способов воспитания, физического или психического насилия, которое выражается в действии (бездействии), направленном на причинение несовершеннолетнему моральных и нравственных страданий, покушении на их половую неприкосновенность, унижении их достоинства, не оказании медицинской помощи, не приобретении лекарств, длительном оставление детей без присмотра и пищи, в холодном, не отапливаемом помещении, отсутствии элементарных предметов гигиены, постельных</w:t>
      </w:r>
      <w:proofErr w:type="gramEnd"/>
      <w:r>
        <w:rPr>
          <w:rFonts w:ascii="Arial" w:hAnsi="Arial" w:cs="Arial"/>
          <w:color w:val="000000"/>
          <w:sz w:val="28"/>
          <w:szCs w:val="28"/>
        </w:rPr>
        <w:t xml:space="preserve"> принадлежностей, необходимой одежды и обуви, условий для полноценного отдыха, не осуществлении должного ухода за </w:t>
      </w:r>
      <w:proofErr w:type="gramStart"/>
      <w:r>
        <w:rPr>
          <w:rFonts w:ascii="Arial" w:hAnsi="Arial" w:cs="Arial"/>
          <w:color w:val="000000"/>
          <w:sz w:val="28"/>
          <w:szCs w:val="28"/>
        </w:rPr>
        <w:t>малолетними</w:t>
      </w:r>
      <w:proofErr w:type="gramEnd"/>
      <w:r>
        <w:rPr>
          <w:rFonts w:ascii="Arial" w:hAnsi="Arial" w:cs="Arial"/>
          <w:color w:val="000000"/>
          <w:sz w:val="28"/>
          <w:szCs w:val="28"/>
        </w:rPr>
        <w:t xml:space="preserve"> и др.</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Зачастую жестокому обращению и любому другому насилию подвергаются дети, проживающие в семьях, в которых родители ведут аморальный образ жизни, употребляют спиртные напитки и наркотические средства в компаниях посторонних лиц, содержат жилые помещения в антисанитарных условиях и, как следствие, не заботятся о своих детях. </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По результатам рассмотрения уголовного дела по ст. 156 УК РФ суд может назначить уголовное наказание в виде штрафа в размере до 100 тыс. руб. или в размере заработной платы или иного дохода осужденного за период до 1 года, обязательные или исправительные работы, либо лишение свободы на срок до трех лет.</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Некоторые формы жестокого обращения в силу повышенной общественной опасности содеянного могут выходить за рамки данного преступления и требуют дополнительной квалификации в случаях умышленного причинения ребенку вреда здоровью, его истязания, либо лишения жизни по статьям 115, 112, 111, 117, 105 УК. </w:t>
      </w: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proofErr w:type="gramStart"/>
      <w:r>
        <w:rPr>
          <w:rFonts w:ascii="Arial" w:hAnsi="Arial" w:cs="Arial"/>
          <w:color w:val="000000"/>
          <w:sz w:val="28"/>
          <w:szCs w:val="28"/>
        </w:rPr>
        <w:t>Помимо этого ответственность родителей за неисполнение обязанностей по воспитанию детей может быть гражданско-правовой в виде взыскания с родителей компенсации морального вреда, причиненного несовершеннолетнему, и семейно-правовой, которая заключается в немедленном отобрании органом опеки и попечительства ребенка у родителей в случае непосредственной угрозы его жизни или здоровью, ограничения или лишения родительских прав в отношении своих детей (ст. ст. 69, 73, 77 СК</w:t>
      </w:r>
      <w:proofErr w:type="gramEnd"/>
      <w:r>
        <w:rPr>
          <w:rFonts w:ascii="Arial" w:hAnsi="Arial" w:cs="Arial"/>
          <w:color w:val="000000"/>
          <w:sz w:val="28"/>
          <w:szCs w:val="28"/>
        </w:rPr>
        <w:t xml:space="preserve"> </w:t>
      </w:r>
      <w:proofErr w:type="gramStart"/>
      <w:r>
        <w:rPr>
          <w:rFonts w:ascii="Arial" w:hAnsi="Arial" w:cs="Arial"/>
          <w:color w:val="000000"/>
          <w:sz w:val="28"/>
          <w:szCs w:val="28"/>
        </w:rPr>
        <w:t>РФ).</w:t>
      </w:r>
      <w:proofErr w:type="gramEnd"/>
    </w:p>
    <w:p w:rsidR="00AE3704" w:rsidRDefault="00AE3704" w:rsidP="00AE3704">
      <w:pPr>
        <w:pStyle w:val="a3"/>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Например, гражданка М., являющаяся матерью пяти несовершеннолетних детей, длительное время злоупотребляла спиртным, воспитанием, содержанием, лечением детей не занималась, не обеспечивала их питанием и одеждой.  В результате, </w:t>
      </w:r>
      <w:r>
        <w:rPr>
          <w:rFonts w:ascii="Arial" w:hAnsi="Arial" w:cs="Arial"/>
          <w:color w:val="000000"/>
          <w:sz w:val="28"/>
          <w:szCs w:val="28"/>
        </w:rPr>
        <w:lastRenderedPageBreak/>
        <w:t>один из малолетних детей был обнаружен в школе в состоянии голодного обморока и госпитализирован в медицинское учреждение. Приговором суда она была осуждена по ст. 156 УК РФ и лишена родительских прав. </w:t>
      </w:r>
    </w:p>
    <w:p w:rsidR="00AE3704" w:rsidRDefault="00AE3704" w:rsidP="00AE3704">
      <w:pPr>
        <w:pStyle w:val="a3"/>
        <w:shd w:val="clear" w:color="auto" w:fill="FFFFFF"/>
        <w:spacing w:before="0" w:beforeAutospacing="0" w:after="0" w:afterAutospacing="0"/>
        <w:jc w:val="both"/>
        <w:rPr>
          <w:rFonts w:ascii="Arial" w:hAnsi="Arial" w:cs="Arial"/>
          <w:color w:val="000000"/>
          <w:sz w:val="28"/>
          <w:szCs w:val="28"/>
        </w:rPr>
      </w:pPr>
    </w:p>
    <w:p w:rsidR="00AE3704" w:rsidRDefault="00AE3704" w:rsidP="00AE3704">
      <w:pPr>
        <w:pStyle w:val="a3"/>
        <w:shd w:val="clear" w:color="auto" w:fill="FFFFFF"/>
        <w:spacing w:before="0" w:beforeAutospacing="0" w:after="0" w:afterAutospacing="0"/>
        <w:jc w:val="both"/>
        <w:rPr>
          <w:rFonts w:ascii="Arial" w:hAnsi="Arial" w:cs="Arial"/>
          <w:color w:val="000000"/>
          <w:sz w:val="28"/>
          <w:szCs w:val="28"/>
        </w:rPr>
      </w:pPr>
    </w:p>
    <w:p w:rsidR="00AE3704" w:rsidRDefault="00AE3704" w:rsidP="00AE3704">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8"/>
          <w:szCs w:val="28"/>
        </w:rPr>
        <w:t>Прокурор района Исмаилов Р.И.</w:t>
      </w:r>
      <w:bookmarkStart w:id="0" w:name="_GoBack"/>
      <w:bookmarkEnd w:id="0"/>
    </w:p>
    <w:p w:rsidR="00C92E0D" w:rsidRDefault="00C92E0D"/>
    <w:sectPr w:rsidR="00C92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CD"/>
    <w:rsid w:val="00AE3704"/>
    <w:rsid w:val="00AE5DCD"/>
    <w:rsid w:val="00C9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Компухтер Ами</dc:creator>
  <cp:keywords/>
  <dc:description/>
  <cp:lastModifiedBy>Компухтер Ами</cp:lastModifiedBy>
  <cp:revision>2</cp:revision>
  <dcterms:created xsi:type="dcterms:W3CDTF">2019-01-10T06:36:00Z</dcterms:created>
  <dcterms:modified xsi:type="dcterms:W3CDTF">2019-01-10T06:37:00Z</dcterms:modified>
</cp:coreProperties>
</file>