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10" w:rsidRPr="00A30067" w:rsidRDefault="004B3B10" w:rsidP="00A3006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067">
        <w:rPr>
          <w:rFonts w:ascii="Times New Roman" w:hAnsi="Times New Roman" w:cs="Times New Roman"/>
          <w:b/>
          <w:sz w:val="24"/>
          <w:szCs w:val="24"/>
        </w:rPr>
        <w:t>Ужесточена ответственность за правонарушения в сфере миграции</w:t>
      </w:r>
    </w:p>
    <w:p w:rsidR="00A30067" w:rsidRPr="00A30067" w:rsidRDefault="00A30067" w:rsidP="00A30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B10" w:rsidRPr="00A30067" w:rsidRDefault="004B3B10" w:rsidP="009B6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67">
        <w:rPr>
          <w:rFonts w:ascii="Times New Roman" w:hAnsi="Times New Roman" w:cs="Times New Roman"/>
          <w:sz w:val="24"/>
          <w:szCs w:val="24"/>
        </w:rPr>
        <w:t xml:space="preserve">     </w:t>
      </w:r>
      <w:r w:rsidR="009B6D9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0067">
        <w:rPr>
          <w:rFonts w:ascii="Times New Roman" w:hAnsi="Times New Roman" w:cs="Times New Roman"/>
          <w:sz w:val="24"/>
          <w:szCs w:val="24"/>
        </w:rPr>
        <w:t>Изменения, направленные на пресечение посреднической деятельности по оформлению незаконно находящимся в России иностранным гражданам и лицам без гражданства разрешительных документов на пребывание (проживание) в нашей стране, внесены в статью 18.9 Кодекса Российской Федерации об административных правонарушениях.</w:t>
      </w:r>
    </w:p>
    <w:p w:rsidR="004B3B10" w:rsidRPr="00A30067" w:rsidRDefault="004B3B10" w:rsidP="009B6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67">
        <w:rPr>
          <w:rFonts w:ascii="Times New Roman" w:hAnsi="Times New Roman" w:cs="Times New Roman"/>
          <w:sz w:val="24"/>
          <w:szCs w:val="24"/>
        </w:rPr>
        <w:t xml:space="preserve">     </w:t>
      </w:r>
      <w:r w:rsidR="009B6D9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0067">
        <w:rPr>
          <w:rFonts w:ascii="Times New Roman" w:hAnsi="Times New Roman" w:cs="Times New Roman"/>
          <w:sz w:val="24"/>
          <w:szCs w:val="24"/>
        </w:rPr>
        <w:t>В частности, увеличены суммы штрафов за предоставление жилого помещения или транспортного средства либо оказание иных услуг иностранному гражданину или лицу без гражданства, находящимся в нашей стране с нарушением установленного порядка или правил транзитного проезда.</w:t>
      </w:r>
    </w:p>
    <w:p w:rsidR="004B3B10" w:rsidRPr="00A30067" w:rsidRDefault="004B3B10" w:rsidP="009B6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67">
        <w:rPr>
          <w:rFonts w:ascii="Times New Roman" w:hAnsi="Times New Roman" w:cs="Times New Roman"/>
          <w:sz w:val="24"/>
          <w:szCs w:val="24"/>
        </w:rPr>
        <w:t xml:space="preserve">     </w:t>
      </w:r>
      <w:r w:rsidR="009B6D9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0067">
        <w:rPr>
          <w:rFonts w:ascii="Times New Roman" w:hAnsi="Times New Roman" w:cs="Times New Roman"/>
          <w:sz w:val="24"/>
          <w:szCs w:val="24"/>
        </w:rPr>
        <w:t xml:space="preserve">Так, для граждан максимальный размер штрафа возрос с 4 до 5 тыс. руб. Для должностных лиц штраф варьируется в пределах от 35 до 50 тыс. руб. (ранее - от 25 </w:t>
      </w:r>
      <w:proofErr w:type="gramStart"/>
      <w:r w:rsidRPr="00A3006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30067">
        <w:rPr>
          <w:rFonts w:ascii="Times New Roman" w:hAnsi="Times New Roman" w:cs="Times New Roman"/>
          <w:sz w:val="24"/>
          <w:szCs w:val="24"/>
        </w:rPr>
        <w:t xml:space="preserve"> 30 тыс. руб.), для организаций - от 400 до 500 тыс. руб. (прежде - от 250 до 300 тыс. руб.).</w:t>
      </w:r>
    </w:p>
    <w:p w:rsidR="004B3B10" w:rsidRDefault="004B3B10" w:rsidP="009B6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67">
        <w:rPr>
          <w:rFonts w:ascii="Times New Roman" w:hAnsi="Times New Roman" w:cs="Times New Roman"/>
          <w:sz w:val="24"/>
          <w:szCs w:val="24"/>
        </w:rPr>
        <w:t xml:space="preserve">     </w:t>
      </w:r>
      <w:r w:rsidR="009B6D9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0067">
        <w:rPr>
          <w:rFonts w:ascii="Times New Roman" w:hAnsi="Times New Roman" w:cs="Times New Roman"/>
          <w:sz w:val="24"/>
          <w:szCs w:val="24"/>
        </w:rPr>
        <w:t>Изменения предусмотрены Федеральным законом от 31.12.2017 № 499-ФЗ "О внесении изменения в статью 18.9 Кодекса Российской Федерации об административных правонарушениях" и вступили в силу 11 января 2018 года.</w:t>
      </w:r>
    </w:p>
    <w:p w:rsidR="007E096D" w:rsidRDefault="007E096D" w:rsidP="009B6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96D" w:rsidRPr="006238ED" w:rsidRDefault="007E096D" w:rsidP="009B6D95">
      <w:pPr>
        <w:shd w:val="clear" w:color="auto" w:fill="FFFFFF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Прокурор Цунтинского района </w:t>
      </w:r>
    </w:p>
    <w:p w:rsidR="007E096D" w:rsidRPr="006238ED" w:rsidRDefault="007E096D" w:rsidP="009B6D95">
      <w:pPr>
        <w:shd w:val="clear" w:color="auto" w:fill="FFFFFF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младший советник юстиции </w:t>
      </w:r>
      <w:r w:rsidRPr="00623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23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23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</w:t>
      </w:r>
      <w:r w:rsidRPr="00623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23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Р.И.Исмаилов </w:t>
      </w:r>
    </w:p>
    <w:p w:rsidR="007E096D" w:rsidRPr="00A30067" w:rsidRDefault="007E096D" w:rsidP="00A30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B10" w:rsidRDefault="004B3B10" w:rsidP="004B3B10"/>
    <w:p w:rsidR="00876DD3" w:rsidRDefault="00876DD3" w:rsidP="004B3B10"/>
    <w:sectPr w:rsidR="00876DD3" w:rsidSect="0087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B3B10"/>
    <w:rsid w:val="00347CDE"/>
    <w:rsid w:val="004A0BDA"/>
    <w:rsid w:val="004B3B10"/>
    <w:rsid w:val="007E096D"/>
    <w:rsid w:val="00876DD3"/>
    <w:rsid w:val="009B6AAA"/>
    <w:rsid w:val="009B6D95"/>
    <w:rsid w:val="00A30067"/>
    <w:rsid w:val="00B01563"/>
    <w:rsid w:val="00C2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920">
              <w:marLeft w:val="0"/>
              <w:marRight w:val="0"/>
              <w:marTop w:val="3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dcterms:created xsi:type="dcterms:W3CDTF">2018-03-02T03:58:00Z</dcterms:created>
  <dcterms:modified xsi:type="dcterms:W3CDTF">2018-03-02T03:58:00Z</dcterms:modified>
</cp:coreProperties>
</file>