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ED" w:rsidRPr="00F55E16" w:rsidRDefault="005B19ED">
      <w:pPr>
        <w:spacing w:line="482" w:lineRule="exact"/>
        <w:rPr>
          <w:b/>
          <w:sz w:val="28"/>
        </w:rPr>
      </w:pPr>
    </w:p>
    <w:p w:rsidR="00275EF7" w:rsidRPr="00F55E16" w:rsidRDefault="00275EF7" w:rsidP="00275EF7">
      <w:pPr>
        <w:pStyle w:val="21"/>
        <w:shd w:val="clear" w:color="auto" w:fill="auto"/>
        <w:spacing w:after="6" w:line="220" w:lineRule="exact"/>
        <w:ind w:right="40"/>
        <w:rPr>
          <w:b/>
          <w:sz w:val="24"/>
        </w:rPr>
      </w:pPr>
      <w:r w:rsidRPr="00F55E16">
        <w:rPr>
          <w:rStyle w:val="2Exact1"/>
          <w:b/>
          <w:sz w:val="24"/>
        </w:rPr>
        <w:t>ГРАФИК</w:t>
      </w:r>
    </w:p>
    <w:p w:rsidR="00275EF7" w:rsidRPr="00F55E16" w:rsidRDefault="00275EF7" w:rsidP="00275EF7">
      <w:pPr>
        <w:pStyle w:val="21"/>
        <w:shd w:val="clear" w:color="auto" w:fill="auto"/>
        <w:spacing w:after="0" w:line="220" w:lineRule="exact"/>
        <w:rPr>
          <w:rStyle w:val="2Exact1"/>
          <w:b/>
          <w:sz w:val="24"/>
        </w:rPr>
      </w:pPr>
      <w:r w:rsidRPr="00F55E16">
        <w:rPr>
          <w:rStyle w:val="2Exact1"/>
          <w:b/>
          <w:sz w:val="24"/>
        </w:rPr>
        <w:t>выступлений УУП с отчетами перед населением за 2017 г.</w:t>
      </w:r>
    </w:p>
    <w:p w:rsidR="00275EF7" w:rsidRDefault="00275EF7" w:rsidP="00275EF7">
      <w:pPr>
        <w:pStyle w:val="21"/>
        <w:shd w:val="clear" w:color="auto" w:fill="auto"/>
        <w:spacing w:after="0" w:line="220" w:lineRule="exact"/>
        <w:rPr>
          <w:rStyle w:val="2Exact1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3429"/>
        <w:gridCol w:w="1639"/>
        <w:gridCol w:w="1985"/>
        <w:gridCol w:w="1648"/>
        <w:gridCol w:w="1776"/>
        <w:gridCol w:w="2712"/>
        <w:gridCol w:w="1596"/>
      </w:tblGrid>
      <w:tr w:rsidR="008D7BB3" w:rsidTr="008D7BB3">
        <w:tc>
          <w:tcPr>
            <w:tcW w:w="540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</w:p>
          <w:p w:rsidR="00275EF7" w:rsidRPr="008D7BB3" w:rsidRDefault="00275EF7" w:rsidP="00F55E16">
            <w:pPr>
              <w:pStyle w:val="2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№</w:t>
            </w:r>
          </w:p>
          <w:p w:rsidR="00275EF7" w:rsidRPr="008D7BB3" w:rsidRDefault="00F55E16" w:rsidP="00F55E16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п</w:t>
            </w:r>
            <w:r w:rsidR="00275EF7" w:rsidRPr="008D7BB3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429" w:type="dxa"/>
            <w:vAlign w:val="center"/>
          </w:tcPr>
          <w:p w:rsidR="00F55E16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rPr>
                <w:rStyle w:val="22"/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 xml:space="preserve">Ф.И.О. УУП и </w:t>
            </w:r>
          </w:p>
          <w:p w:rsidR="00275EF7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ответственных от руководства</w:t>
            </w:r>
          </w:p>
        </w:tc>
        <w:tc>
          <w:tcPr>
            <w:tcW w:w="1639" w:type="dxa"/>
          </w:tcPr>
          <w:p w:rsidR="00F55E16" w:rsidRPr="008D7BB3" w:rsidRDefault="00F55E16" w:rsidP="00275EF7">
            <w:pPr>
              <w:pStyle w:val="21"/>
              <w:shd w:val="clear" w:color="auto" w:fill="auto"/>
              <w:spacing w:after="120" w:line="220" w:lineRule="exact"/>
              <w:rPr>
                <w:rStyle w:val="22"/>
                <w:sz w:val="24"/>
                <w:szCs w:val="24"/>
              </w:rPr>
            </w:pPr>
          </w:p>
          <w:p w:rsidR="00275EF7" w:rsidRPr="008D7BB3" w:rsidRDefault="00275EF7" w:rsidP="00275EF7">
            <w:pPr>
              <w:pStyle w:val="2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место</w:t>
            </w:r>
          </w:p>
          <w:p w:rsidR="00275EF7" w:rsidRPr="008D7BB3" w:rsidRDefault="00275EF7" w:rsidP="00275EF7">
            <w:pPr>
              <w:pStyle w:val="2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F55E16" w:rsidRPr="008D7BB3" w:rsidRDefault="00F55E16" w:rsidP="00275EF7">
            <w:pPr>
              <w:pStyle w:val="21"/>
              <w:shd w:val="clear" w:color="auto" w:fill="auto"/>
              <w:spacing w:after="120" w:line="220" w:lineRule="exact"/>
              <w:ind w:left="380"/>
              <w:jc w:val="left"/>
              <w:rPr>
                <w:rStyle w:val="22"/>
                <w:sz w:val="24"/>
                <w:szCs w:val="24"/>
              </w:rPr>
            </w:pPr>
          </w:p>
          <w:p w:rsidR="00275EF7" w:rsidRPr="008D7BB3" w:rsidRDefault="00275EF7" w:rsidP="00275EF7">
            <w:pPr>
              <w:pStyle w:val="21"/>
              <w:shd w:val="clear" w:color="auto" w:fill="auto"/>
              <w:spacing w:after="120" w:line="220" w:lineRule="exact"/>
              <w:ind w:left="380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дата</w:t>
            </w:r>
          </w:p>
          <w:p w:rsidR="00275EF7" w:rsidRPr="008D7BB3" w:rsidRDefault="00F55E16" w:rsidP="00275EF7">
            <w:pPr>
              <w:pStyle w:val="21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проведения</w:t>
            </w:r>
          </w:p>
        </w:tc>
        <w:tc>
          <w:tcPr>
            <w:tcW w:w="1648" w:type="dxa"/>
          </w:tcPr>
          <w:p w:rsidR="00F55E16" w:rsidRPr="008D7BB3" w:rsidRDefault="00F55E16" w:rsidP="00275EF7">
            <w:pPr>
              <w:pStyle w:val="21"/>
              <w:shd w:val="clear" w:color="auto" w:fill="auto"/>
              <w:spacing w:after="120" w:line="220" w:lineRule="exact"/>
              <w:ind w:left="400"/>
              <w:jc w:val="left"/>
              <w:rPr>
                <w:rStyle w:val="22"/>
                <w:sz w:val="24"/>
                <w:szCs w:val="24"/>
              </w:rPr>
            </w:pPr>
          </w:p>
          <w:p w:rsidR="00275EF7" w:rsidRPr="008D7BB3" w:rsidRDefault="00275EF7" w:rsidP="00275EF7">
            <w:pPr>
              <w:pStyle w:val="21"/>
              <w:shd w:val="clear" w:color="auto" w:fill="auto"/>
              <w:spacing w:after="120" w:line="220" w:lineRule="exact"/>
              <w:ind w:left="400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время</w:t>
            </w:r>
          </w:p>
          <w:p w:rsidR="00275EF7" w:rsidRPr="008D7BB3" w:rsidRDefault="00275EF7" w:rsidP="00275EF7">
            <w:pPr>
              <w:pStyle w:val="21"/>
              <w:shd w:val="clear" w:color="auto" w:fill="auto"/>
              <w:spacing w:before="12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проведения</w:t>
            </w:r>
          </w:p>
        </w:tc>
        <w:tc>
          <w:tcPr>
            <w:tcW w:w="1776" w:type="dxa"/>
            <w:vAlign w:val="center"/>
          </w:tcPr>
          <w:p w:rsidR="00275EF7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председатель общественного совета (СПЦ)</w:t>
            </w:r>
          </w:p>
        </w:tc>
        <w:tc>
          <w:tcPr>
            <w:tcW w:w="2712" w:type="dxa"/>
            <w:vAlign w:val="bottom"/>
          </w:tcPr>
          <w:p w:rsidR="00F55E16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jc w:val="left"/>
              <w:rPr>
                <w:rStyle w:val="22"/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 xml:space="preserve">ответственный </w:t>
            </w:r>
          </w:p>
          <w:p w:rsidR="00275EF7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от руководства территориального органа МВД РФ по РД</w:t>
            </w:r>
          </w:p>
        </w:tc>
        <w:tc>
          <w:tcPr>
            <w:tcW w:w="1596" w:type="dxa"/>
            <w:vAlign w:val="bottom"/>
          </w:tcPr>
          <w:p w:rsidR="00275EF7" w:rsidRPr="008D7BB3" w:rsidRDefault="00275EF7" w:rsidP="00275EF7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отметка о проведении наличии протокола</w:t>
            </w: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Хабибов Ш.М.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Кидиро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06.10.2017.</w:t>
            </w:r>
          </w:p>
        </w:tc>
        <w:tc>
          <w:tcPr>
            <w:tcW w:w="1648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13.ч.00м.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Гаджимурадов М.Г.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Хупри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13.10.2017.</w:t>
            </w:r>
          </w:p>
        </w:tc>
        <w:tc>
          <w:tcPr>
            <w:tcW w:w="1648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13.ч.00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Магомедов К.Р.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Хутрах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20.10.2017.</w:t>
            </w:r>
          </w:p>
        </w:tc>
        <w:tc>
          <w:tcPr>
            <w:tcW w:w="1648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13.ч.00м.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Шайхилаев М.И.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Мокок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1648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Сиражудинов Р.М.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Шаитли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17.11.2017.</w:t>
            </w:r>
          </w:p>
        </w:tc>
        <w:tc>
          <w:tcPr>
            <w:tcW w:w="1648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</w:t>
            </w:r>
            <w:r w:rsid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 w:rsid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Рамазанов А.К.</w:t>
            </w: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Ретлоб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03.11.2017.</w:t>
            </w:r>
          </w:p>
        </w:tc>
        <w:tc>
          <w:tcPr>
            <w:tcW w:w="1648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</w:t>
            </w:r>
            <w:r w:rsid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 w:rsid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Начальник ОМВД по Цунтинскому району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8D7BB3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Гаджиммагомедов И.И.</w:t>
            </w:r>
          </w:p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Бежта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06.11.2017.</w:t>
            </w:r>
          </w:p>
        </w:tc>
        <w:tc>
          <w:tcPr>
            <w:tcW w:w="1648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13.ч.00.м.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Нач.Бежтинского П.П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F55E16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Магомедов А.Г.</w:t>
            </w:r>
          </w:p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Хашархота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13.12.2017.</w:t>
            </w:r>
          </w:p>
        </w:tc>
        <w:tc>
          <w:tcPr>
            <w:tcW w:w="1648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Нач.Бежтинского П.П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F55E16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Абдурахманов Д.М.</w:t>
            </w:r>
          </w:p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Тляд</w:t>
            </w:r>
            <w:r w:rsidR="00F55E16" w:rsidRPr="008D7BB3">
              <w:rPr>
                <w:rStyle w:val="23"/>
                <w:sz w:val="24"/>
                <w:szCs w:val="24"/>
              </w:rPr>
              <w:t>ал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20.12.2017.</w:t>
            </w:r>
          </w:p>
        </w:tc>
        <w:tc>
          <w:tcPr>
            <w:tcW w:w="1648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Нач.Бежтинского П.П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F55E16" w:rsidTr="008D7BB3">
        <w:tc>
          <w:tcPr>
            <w:tcW w:w="540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F55E16" w:rsidRPr="008D7BB3" w:rsidRDefault="00F55E16" w:rsidP="008D7BB3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8D7BB3">
              <w:rPr>
                <w:sz w:val="24"/>
                <w:szCs w:val="24"/>
              </w:rPr>
              <w:t>10</w:t>
            </w:r>
          </w:p>
        </w:tc>
        <w:tc>
          <w:tcPr>
            <w:tcW w:w="3429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F55E16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8D7BB3">
              <w:rPr>
                <w:rStyle w:val="22"/>
                <w:b/>
                <w:sz w:val="24"/>
                <w:szCs w:val="24"/>
              </w:rPr>
              <w:t>Магомедов Ш.М.</w:t>
            </w:r>
          </w:p>
          <w:p w:rsidR="008D7BB3" w:rsidRP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3"/>
                <w:sz w:val="24"/>
                <w:szCs w:val="24"/>
              </w:rPr>
              <w:t>Бежта</w:t>
            </w:r>
          </w:p>
        </w:tc>
        <w:tc>
          <w:tcPr>
            <w:tcW w:w="1985" w:type="dxa"/>
            <w:vAlign w:val="bottom"/>
          </w:tcPr>
          <w:p w:rsidR="00F55E16" w:rsidRPr="008D7BB3" w:rsidRDefault="00F55E16" w:rsidP="008D7BB3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27.12.2017.</w:t>
            </w:r>
          </w:p>
        </w:tc>
        <w:tc>
          <w:tcPr>
            <w:tcW w:w="1648" w:type="dxa"/>
            <w:vAlign w:val="bottom"/>
          </w:tcPr>
          <w:p w:rsidR="00F55E16" w:rsidRPr="008D7BB3" w:rsidRDefault="008D7BB3" w:rsidP="008D7BB3">
            <w:pPr>
              <w:pStyle w:val="21"/>
              <w:shd w:val="clear" w:color="auto" w:fill="auto"/>
              <w:spacing w:after="0" w:line="36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13.ч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.00.</w:t>
            </w:r>
            <w:r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м</w:t>
            </w:r>
            <w:r w:rsidR="00F55E16" w:rsidRPr="008D7BB3">
              <w:rPr>
                <w:rStyle w:val="2CourierNew10pt-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8D7BB3" w:rsidRDefault="008D7BB3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rStyle w:val="22"/>
                <w:sz w:val="24"/>
                <w:szCs w:val="24"/>
              </w:rPr>
            </w:pPr>
          </w:p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D7BB3">
              <w:rPr>
                <w:rStyle w:val="22"/>
                <w:sz w:val="24"/>
                <w:szCs w:val="24"/>
              </w:rPr>
              <w:t>Нач.Бежтинского П.П</w:t>
            </w:r>
          </w:p>
        </w:tc>
        <w:tc>
          <w:tcPr>
            <w:tcW w:w="1596" w:type="dxa"/>
          </w:tcPr>
          <w:p w:rsidR="00F55E16" w:rsidRPr="008D7BB3" w:rsidRDefault="00F55E16" w:rsidP="00F55E16">
            <w:pPr>
              <w:pStyle w:val="2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</w:tbl>
    <w:p w:rsidR="00275EF7" w:rsidRDefault="00275EF7" w:rsidP="00275EF7">
      <w:pPr>
        <w:pStyle w:val="21"/>
        <w:shd w:val="clear" w:color="auto" w:fill="auto"/>
        <w:spacing w:after="0" w:line="220" w:lineRule="exact"/>
      </w:pPr>
    </w:p>
    <w:p w:rsidR="00275EF7" w:rsidRDefault="00275EF7" w:rsidP="00275EF7">
      <w:pPr>
        <w:spacing w:line="482" w:lineRule="exact"/>
        <w:jc w:val="center"/>
      </w:pPr>
    </w:p>
    <w:p w:rsidR="00F55E16" w:rsidRPr="008D7BB3" w:rsidRDefault="00F55E16" w:rsidP="00F55E16">
      <w:pPr>
        <w:pStyle w:val="21"/>
        <w:shd w:val="clear" w:color="auto" w:fill="auto"/>
        <w:spacing w:after="0" w:line="274" w:lineRule="exact"/>
        <w:jc w:val="left"/>
        <w:rPr>
          <w:b/>
          <w:sz w:val="24"/>
        </w:rPr>
      </w:pPr>
      <w:r w:rsidRPr="008D7BB3">
        <w:rPr>
          <w:rStyle w:val="2Exact1"/>
          <w:b/>
          <w:sz w:val="24"/>
        </w:rPr>
        <w:t xml:space="preserve">                 </w:t>
      </w:r>
      <w:r w:rsidRPr="008D7BB3">
        <w:rPr>
          <w:rStyle w:val="2Exact1"/>
          <w:b/>
          <w:sz w:val="24"/>
        </w:rPr>
        <w:t>График составил:</w:t>
      </w:r>
    </w:p>
    <w:p w:rsidR="00F55E16" w:rsidRPr="008D7BB3" w:rsidRDefault="00F55E16" w:rsidP="00F55E16">
      <w:pPr>
        <w:pStyle w:val="21"/>
        <w:shd w:val="clear" w:color="auto" w:fill="auto"/>
        <w:spacing w:after="0" w:line="274" w:lineRule="exact"/>
        <w:jc w:val="left"/>
        <w:rPr>
          <w:rStyle w:val="2Exact1"/>
          <w:b/>
          <w:sz w:val="24"/>
        </w:rPr>
      </w:pPr>
      <w:r w:rsidRPr="008D7BB3">
        <w:rPr>
          <w:rStyle w:val="2Exact1"/>
          <w:b/>
          <w:sz w:val="24"/>
        </w:rPr>
        <w:t xml:space="preserve">                 </w:t>
      </w:r>
      <w:r w:rsidRPr="008D7BB3">
        <w:rPr>
          <w:rStyle w:val="2Exact1"/>
          <w:b/>
          <w:sz w:val="24"/>
        </w:rPr>
        <w:t xml:space="preserve">И.о начальника О УУП и ПДН ОМВД России </w:t>
      </w:r>
    </w:p>
    <w:p w:rsidR="00F55E16" w:rsidRPr="008D7BB3" w:rsidRDefault="00F55E16" w:rsidP="00F55E16">
      <w:pPr>
        <w:pStyle w:val="21"/>
        <w:shd w:val="clear" w:color="auto" w:fill="auto"/>
        <w:spacing w:after="0" w:line="274" w:lineRule="exact"/>
        <w:jc w:val="left"/>
        <w:rPr>
          <w:rStyle w:val="2Exact1"/>
          <w:b/>
          <w:sz w:val="24"/>
        </w:rPr>
      </w:pPr>
      <w:r w:rsidRPr="008D7BB3">
        <w:rPr>
          <w:rStyle w:val="2Exact1"/>
          <w:b/>
          <w:sz w:val="24"/>
        </w:rPr>
        <w:t xml:space="preserve">                 </w:t>
      </w:r>
      <w:r w:rsidRPr="008D7BB3">
        <w:rPr>
          <w:rStyle w:val="2Exact1"/>
          <w:b/>
          <w:sz w:val="24"/>
        </w:rPr>
        <w:t xml:space="preserve">по Цунтинскому району </w:t>
      </w:r>
    </w:p>
    <w:p w:rsidR="00F55E16" w:rsidRPr="008D7BB3" w:rsidRDefault="00F55E16" w:rsidP="00F55E16">
      <w:pPr>
        <w:pStyle w:val="21"/>
        <w:shd w:val="clear" w:color="auto" w:fill="auto"/>
        <w:spacing w:after="0" w:line="274" w:lineRule="exact"/>
        <w:jc w:val="left"/>
        <w:rPr>
          <w:b/>
          <w:sz w:val="24"/>
        </w:rPr>
      </w:pPr>
      <w:r w:rsidRPr="008D7BB3">
        <w:rPr>
          <w:rStyle w:val="2Exact1"/>
          <w:b/>
          <w:sz w:val="24"/>
        </w:rPr>
        <w:t xml:space="preserve">                 </w:t>
      </w:r>
      <w:r w:rsidRPr="008D7BB3">
        <w:rPr>
          <w:rStyle w:val="2Exact1"/>
          <w:b/>
          <w:sz w:val="24"/>
        </w:rPr>
        <w:t>майор полиции</w:t>
      </w:r>
      <w:r w:rsidRPr="008D7BB3">
        <w:rPr>
          <w:rStyle w:val="2Exact1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8D7BB3">
        <w:rPr>
          <w:rStyle w:val="2Exact1"/>
          <w:b/>
          <w:sz w:val="24"/>
        </w:rPr>
        <w:t xml:space="preserve">                               </w:t>
      </w:r>
      <w:r w:rsidRPr="008D7BB3">
        <w:rPr>
          <w:rStyle w:val="2Exact1"/>
          <w:b/>
          <w:sz w:val="24"/>
        </w:rPr>
        <w:t xml:space="preserve">М.И. Шайхилаев                                                            </w:t>
      </w:r>
    </w:p>
    <w:p w:rsidR="005B19ED" w:rsidRPr="00F55E16" w:rsidRDefault="005B19ED">
      <w:pPr>
        <w:rPr>
          <w:sz w:val="22"/>
          <w:szCs w:val="22"/>
        </w:rPr>
      </w:pPr>
    </w:p>
    <w:sectPr w:rsidR="005B19ED" w:rsidRPr="00F55E16">
      <w:type w:val="continuous"/>
      <w:pgSz w:w="16840" w:h="11900" w:orient="landscape"/>
      <w:pgMar w:top="409" w:right="539" w:bottom="409" w:left="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FD" w:rsidRDefault="009469FD">
      <w:r>
        <w:separator/>
      </w:r>
    </w:p>
  </w:endnote>
  <w:endnote w:type="continuationSeparator" w:id="0">
    <w:p w:rsidR="009469FD" w:rsidRDefault="009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FD" w:rsidRDefault="009469FD"/>
  </w:footnote>
  <w:footnote w:type="continuationSeparator" w:id="0">
    <w:p w:rsidR="009469FD" w:rsidRDefault="009469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19ED"/>
    <w:rsid w:val="00275EF7"/>
    <w:rsid w:val="005B19ED"/>
    <w:rsid w:val="008D7BB3"/>
    <w:rsid w:val="009469FD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EA82-906F-4ADC-A7AA-428850E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-1pt">
    <w:name w:val="Основной текст (2) + Courier New;10 pt;Интервал -1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27pt">
    <w:name w:val="Основной текст (2) + Courier New;27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27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2017-05-18T07:24:00Z</dcterms:created>
  <dcterms:modified xsi:type="dcterms:W3CDTF">2017-05-18T07:52:00Z</dcterms:modified>
</cp:coreProperties>
</file>