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4A" w:rsidRPr="002F244A" w:rsidRDefault="002F244A" w:rsidP="002F244A">
      <w:pPr>
        <w:ind w:left="-284"/>
        <w:jc w:val="center"/>
        <w:rPr>
          <w:rFonts w:ascii="Bookman Old Style" w:hAnsi="Bookman Old Style"/>
          <w:b/>
          <w:sz w:val="28"/>
          <w:szCs w:val="28"/>
        </w:rPr>
      </w:pPr>
      <w:r w:rsidRPr="002F244A">
        <w:rPr>
          <w:rFonts w:ascii="Bookman Old Style" w:hAnsi="Bookman Old Style"/>
          <w:b/>
          <w:noProof/>
          <w:sz w:val="28"/>
          <w:szCs w:val="28"/>
        </w:rPr>
        <w:drawing>
          <wp:inline distT="0" distB="0" distL="0" distR="0" wp14:anchorId="7D4D3EC2" wp14:editId="176DA319">
            <wp:extent cx="897919" cy="892508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360" cy="89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44A" w:rsidRPr="002F244A" w:rsidRDefault="002F244A" w:rsidP="002F244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F244A">
        <w:rPr>
          <w:rFonts w:eastAsiaTheme="minorHAnsi"/>
          <w:b/>
          <w:sz w:val="28"/>
          <w:szCs w:val="28"/>
          <w:lang w:eastAsia="en-US"/>
        </w:rPr>
        <w:t>РЕСПУБЛИКА ДАГЕСТАН</w:t>
      </w:r>
    </w:p>
    <w:p w:rsidR="002F244A" w:rsidRPr="002F244A" w:rsidRDefault="002F244A" w:rsidP="002F244A">
      <w:pPr>
        <w:jc w:val="center"/>
        <w:rPr>
          <w:rFonts w:eastAsiaTheme="minorHAnsi"/>
          <w:b/>
          <w:lang w:eastAsia="en-US"/>
        </w:rPr>
      </w:pPr>
      <w:r w:rsidRPr="002F244A">
        <w:rPr>
          <w:rFonts w:eastAsiaTheme="minorHAnsi"/>
          <w:b/>
          <w:lang w:eastAsia="en-US"/>
        </w:rPr>
        <w:t>СОБРАНИЕ ДЕПУТАТОВ</w:t>
      </w:r>
    </w:p>
    <w:p w:rsidR="002F244A" w:rsidRPr="002F244A" w:rsidRDefault="002F244A" w:rsidP="002F244A">
      <w:pPr>
        <w:jc w:val="center"/>
        <w:rPr>
          <w:rFonts w:eastAsiaTheme="minorHAnsi"/>
          <w:b/>
          <w:lang w:eastAsia="en-US"/>
        </w:rPr>
      </w:pPr>
      <w:r w:rsidRPr="002F244A">
        <w:rPr>
          <w:rFonts w:eastAsiaTheme="minorHAnsi"/>
          <w:b/>
          <w:lang w:eastAsia="en-US"/>
        </w:rPr>
        <w:t>МУНИЦИПАЛЬНОГО РАЙОНА «ЦУНТИНСКИЙ РАЙОН»</w:t>
      </w:r>
    </w:p>
    <w:p w:rsidR="002F244A" w:rsidRPr="002F244A" w:rsidRDefault="002F244A" w:rsidP="002F244A">
      <w:pPr>
        <w:pBdr>
          <w:bottom w:val="thinThickSmallGap" w:sz="24" w:space="1" w:color="auto"/>
        </w:pBdr>
        <w:tabs>
          <w:tab w:val="left" w:pos="7311"/>
        </w:tabs>
        <w:rPr>
          <w:rFonts w:ascii="Book Antiqua" w:hAnsi="Book Antiqua"/>
          <w:sz w:val="16"/>
          <w:szCs w:val="16"/>
        </w:rPr>
      </w:pPr>
      <w:r w:rsidRPr="002F244A">
        <w:rPr>
          <w:rFonts w:ascii="Book Antiqua" w:hAnsi="Book Antiqua"/>
          <w:sz w:val="16"/>
          <w:szCs w:val="16"/>
        </w:rPr>
        <w:t xml:space="preserve">инд. 368412   РД, </w:t>
      </w:r>
      <w:proofErr w:type="spellStart"/>
      <w:r w:rsidRPr="002F244A">
        <w:rPr>
          <w:rFonts w:ascii="Book Antiqua" w:hAnsi="Book Antiqua"/>
          <w:sz w:val="16"/>
          <w:szCs w:val="16"/>
        </w:rPr>
        <w:t>Цунтинский</w:t>
      </w:r>
      <w:proofErr w:type="spellEnd"/>
      <w:r w:rsidRPr="002F244A">
        <w:rPr>
          <w:rFonts w:ascii="Book Antiqua" w:hAnsi="Book Antiqua"/>
          <w:sz w:val="16"/>
          <w:szCs w:val="16"/>
        </w:rPr>
        <w:t xml:space="preserve"> район  </w:t>
      </w:r>
      <w:proofErr w:type="spellStart"/>
      <w:r w:rsidRPr="002F244A">
        <w:rPr>
          <w:rFonts w:ascii="Book Antiqua" w:hAnsi="Book Antiqua"/>
          <w:sz w:val="16"/>
          <w:szCs w:val="16"/>
        </w:rPr>
        <w:t>с</w:t>
      </w:r>
      <w:proofErr w:type="gramStart"/>
      <w:r w:rsidRPr="002F244A">
        <w:rPr>
          <w:rFonts w:ascii="Book Antiqua" w:hAnsi="Book Antiqua"/>
          <w:sz w:val="16"/>
          <w:szCs w:val="16"/>
        </w:rPr>
        <w:t>.К</w:t>
      </w:r>
      <w:proofErr w:type="gramEnd"/>
      <w:r w:rsidRPr="002F244A">
        <w:rPr>
          <w:rFonts w:ascii="Book Antiqua" w:hAnsi="Book Antiqua"/>
          <w:sz w:val="16"/>
          <w:szCs w:val="16"/>
        </w:rPr>
        <w:t>идеро</w:t>
      </w:r>
      <w:proofErr w:type="spellEnd"/>
      <w:r w:rsidRPr="002F244A">
        <w:rPr>
          <w:rFonts w:ascii="Book Antiqua" w:hAnsi="Book Antiqua"/>
          <w:sz w:val="16"/>
          <w:szCs w:val="16"/>
        </w:rPr>
        <w:t xml:space="preserve"> ул. </w:t>
      </w:r>
      <w:proofErr w:type="spellStart"/>
      <w:r w:rsidRPr="002F244A">
        <w:rPr>
          <w:rFonts w:ascii="Book Antiqua" w:hAnsi="Book Antiqua"/>
          <w:sz w:val="16"/>
          <w:szCs w:val="16"/>
        </w:rPr>
        <w:t>Н.Гаджиева</w:t>
      </w:r>
      <w:proofErr w:type="spellEnd"/>
      <w:r w:rsidRPr="002F244A">
        <w:rPr>
          <w:rFonts w:ascii="Book Antiqua" w:hAnsi="Book Antiqua"/>
          <w:sz w:val="16"/>
          <w:szCs w:val="16"/>
        </w:rPr>
        <w:t xml:space="preserve"> 33,</w:t>
      </w:r>
      <w:r w:rsidRPr="002F244A">
        <w:rPr>
          <w:rFonts w:ascii="Book Antiqua" w:hAnsi="Book Antiqua"/>
          <w:sz w:val="16"/>
          <w:szCs w:val="16"/>
        </w:rPr>
        <w:t xml:space="preserve">                        </w:t>
      </w:r>
      <w:r>
        <w:rPr>
          <w:rFonts w:ascii="Book Antiqua" w:hAnsi="Book Antiqua"/>
          <w:sz w:val="16"/>
          <w:szCs w:val="16"/>
        </w:rPr>
        <w:t xml:space="preserve">           </w:t>
      </w:r>
      <w:r w:rsidRPr="002F244A">
        <w:rPr>
          <w:rFonts w:ascii="Book Antiqua" w:hAnsi="Book Antiqua"/>
          <w:sz w:val="16"/>
          <w:szCs w:val="16"/>
        </w:rPr>
        <w:t xml:space="preserve">   тел.55-06-11 </w:t>
      </w:r>
      <w:r w:rsidRPr="002F244A">
        <w:rPr>
          <w:rFonts w:ascii="Book Antiqua" w:hAnsi="Book Antiqua"/>
          <w:sz w:val="16"/>
          <w:szCs w:val="16"/>
          <w:lang w:val="en-US"/>
        </w:rPr>
        <w:t>e</w:t>
      </w:r>
      <w:r w:rsidRPr="002F244A">
        <w:rPr>
          <w:rFonts w:ascii="Book Antiqua" w:hAnsi="Book Antiqua"/>
          <w:sz w:val="16"/>
          <w:szCs w:val="16"/>
        </w:rPr>
        <w:t>-</w:t>
      </w:r>
      <w:r w:rsidRPr="002F244A">
        <w:rPr>
          <w:rFonts w:ascii="Book Antiqua" w:hAnsi="Book Antiqua"/>
          <w:sz w:val="16"/>
          <w:szCs w:val="16"/>
          <w:lang w:val="en-US"/>
        </w:rPr>
        <w:t>mail</w:t>
      </w:r>
      <w:r w:rsidRPr="002F244A">
        <w:rPr>
          <w:rFonts w:ascii="Book Antiqua" w:hAnsi="Book Antiqua"/>
          <w:sz w:val="16"/>
          <w:szCs w:val="16"/>
        </w:rPr>
        <w:t xml:space="preserve">  </w:t>
      </w:r>
      <w:proofErr w:type="spellStart"/>
      <w:r w:rsidRPr="002F244A">
        <w:rPr>
          <w:rFonts w:ascii="Book Antiqua" w:hAnsi="Book Antiqua"/>
          <w:sz w:val="16"/>
          <w:szCs w:val="16"/>
          <w:lang w:val="en-US"/>
        </w:rPr>
        <w:t>rs</w:t>
      </w:r>
      <w:proofErr w:type="spellEnd"/>
      <w:r w:rsidRPr="002F244A">
        <w:rPr>
          <w:rFonts w:ascii="Book Antiqua" w:hAnsi="Book Antiqua"/>
          <w:sz w:val="16"/>
          <w:szCs w:val="16"/>
        </w:rPr>
        <w:t>_</w:t>
      </w:r>
      <w:proofErr w:type="spellStart"/>
      <w:r w:rsidRPr="002F244A">
        <w:rPr>
          <w:rFonts w:ascii="Book Antiqua" w:hAnsi="Book Antiqua"/>
          <w:sz w:val="16"/>
          <w:szCs w:val="16"/>
          <w:lang w:val="en-US"/>
        </w:rPr>
        <w:t>cunta</w:t>
      </w:r>
      <w:proofErr w:type="spellEnd"/>
      <w:r w:rsidRPr="002F244A">
        <w:rPr>
          <w:rFonts w:ascii="Book Antiqua" w:hAnsi="Book Antiqua"/>
          <w:sz w:val="16"/>
          <w:szCs w:val="16"/>
        </w:rPr>
        <w:t>@</w:t>
      </w:r>
      <w:r w:rsidRPr="002F244A">
        <w:rPr>
          <w:rFonts w:ascii="Book Antiqua" w:hAnsi="Book Antiqua"/>
          <w:sz w:val="16"/>
          <w:szCs w:val="16"/>
          <w:lang w:val="en-US"/>
        </w:rPr>
        <w:t>mail</w:t>
      </w:r>
      <w:r w:rsidRPr="002F244A">
        <w:rPr>
          <w:rFonts w:ascii="Book Antiqua" w:hAnsi="Book Antiqua"/>
          <w:sz w:val="16"/>
          <w:szCs w:val="16"/>
        </w:rPr>
        <w:t>.</w:t>
      </w:r>
      <w:proofErr w:type="spellStart"/>
      <w:r w:rsidRPr="002F244A">
        <w:rPr>
          <w:rFonts w:ascii="Book Antiqua" w:hAnsi="Book Antiqua"/>
          <w:sz w:val="16"/>
          <w:szCs w:val="16"/>
          <w:lang w:val="en-US"/>
        </w:rPr>
        <w:t>ru</w:t>
      </w:r>
      <w:proofErr w:type="spellEnd"/>
    </w:p>
    <w:p w:rsidR="002F244A" w:rsidRPr="002F244A" w:rsidRDefault="002F244A" w:rsidP="002F244A">
      <w:pPr>
        <w:jc w:val="center"/>
        <w:rPr>
          <w:b/>
          <w:u w:val="single"/>
        </w:rPr>
      </w:pPr>
      <w:r w:rsidRPr="002F244A">
        <w:rPr>
          <w:b/>
        </w:rPr>
        <w:t xml:space="preserve">от  </w:t>
      </w:r>
      <w:r>
        <w:rPr>
          <w:b/>
          <w:u w:val="single"/>
        </w:rPr>
        <w:t>« 23 » октября</w:t>
      </w:r>
      <w:r w:rsidRPr="002F244A">
        <w:rPr>
          <w:b/>
          <w:u w:val="single"/>
        </w:rPr>
        <w:t xml:space="preserve">  2024</w:t>
      </w:r>
      <w:r w:rsidRPr="002F244A">
        <w:rPr>
          <w:b/>
        </w:rPr>
        <w:t xml:space="preserve"> г.                                                                                                  №</w:t>
      </w:r>
      <w:r>
        <w:rPr>
          <w:b/>
          <w:u w:val="single"/>
        </w:rPr>
        <w:t>21/2</w:t>
      </w:r>
    </w:p>
    <w:p w:rsidR="002F244A" w:rsidRPr="002F244A" w:rsidRDefault="002F244A" w:rsidP="002F244A">
      <w:pPr>
        <w:jc w:val="center"/>
        <w:rPr>
          <w:b/>
          <w:u w:val="single"/>
        </w:rPr>
      </w:pPr>
    </w:p>
    <w:p w:rsidR="002F244A" w:rsidRPr="002F244A" w:rsidRDefault="002F244A" w:rsidP="002F24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244A" w:rsidRDefault="002F244A" w:rsidP="002F244A">
      <w:pPr>
        <w:ind w:left="-284"/>
        <w:jc w:val="center"/>
        <w:rPr>
          <w:rFonts w:ascii="Bookman Old Style" w:hAnsi="Bookman Old Style"/>
          <w:b/>
          <w:sz w:val="28"/>
          <w:szCs w:val="28"/>
          <w:lang w:eastAsia="en-US" w:bidi="en-US"/>
        </w:rPr>
      </w:pPr>
    </w:p>
    <w:p w:rsidR="002F244A" w:rsidRDefault="002F244A" w:rsidP="002F244A">
      <w:pPr>
        <w:ind w:left="-284"/>
        <w:jc w:val="center"/>
        <w:rPr>
          <w:rFonts w:ascii="Bookman Old Style" w:hAnsi="Bookman Old Style"/>
          <w:b/>
          <w:sz w:val="28"/>
          <w:szCs w:val="28"/>
          <w:lang w:eastAsia="en-US" w:bidi="en-US"/>
        </w:rPr>
      </w:pPr>
    </w:p>
    <w:p w:rsidR="002F244A" w:rsidRDefault="002F244A" w:rsidP="002F244A">
      <w:pPr>
        <w:autoSpaceDE w:val="0"/>
        <w:autoSpaceDN w:val="0"/>
        <w:adjustRightInd w:val="0"/>
        <w:spacing w:before="240" w:after="200"/>
        <w:ind w:left="426"/>
        <w:jc w:val="center"/>
        <w:outlineLvl w:val="0"/>
        <w:rPr>
          <w:b/>
          <w:bCs/>
          <w:sz w:val="28"/>
          <w:szCs w:val="28"/>
          <w:lang w:eastAsia="en-US"/>
        </w:rPr>
      </w:pPr>
      <w:r w:rsidRPr="00D30841">
        <w:rPr>
          <w:b/>
          <w:bCs/>
          <w:sz w:val="28"/>
          <w:szCs w:val="28"/>
          <w:lang w:eastAsia="en-US"/>
        </w:rPr>
        <w:t>Об утверждении Стратегии    социально-экономического    развития муниципального района                                                                   «</w:t>
      </w:r>
      <w:proofErr w:type="spellStart"/>
      <w:r w:rsidRPr="00D30841">
        <w:rPr>
          <w:b/>
          <w:bCs/>
          <w:sz w:val="28"/>
          <w:szCs w:val="28"/>
          <w:lang w:eastAsia="en-US"/>
        </w:rPr>
        <w:t>Цунтинский</w:t>
      </w:r>
      <w:proofErr w:type="spellEnd"/>
      <w:r w:rsidRPr="00D30841">
        <w:rPr>
          <w:b/>
          <w:bCs/>
          <w:sz w:val="28"/>
          <w:szCs w:val="28"/>
          <w:lang w:eastAsia="en-US"/>
        </w:rPr>
        <w:t xml:space="preserve"> район»  до 2030 года  </w:t>
      </w:r>
    </w:p>
    <w:p w:rsidR="002F244A" w:rsidRPr="00D30841" w:rsidRDefault="002F244A" w:rsidP="002F244A">
      <w:pPr>
        <w:autoSpaceDE w:val="0"/>
        <w:autoSpaceDN w:val="0"/>
        <w:adjustRightInd w:val="0"/>
        <w:spacing w:before="240" w:after="200"/>
        <w:ind w:left="426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2F244A" w:rsidRPr="00DB355D" w:rsidRDefault="002F244A" w:rsidP="002F244A">
      <w:pPr>
        <w:spacing w:line="360" w:lineRule="auto"/>
        <w:ind w:firstLine="708"/>
        <w:jc w:val="both"/>
        <w:outlineLvl w:val="0"/>
        <w:rPr>
          <w:noProof/>
          <w:sz w:val="28"/>
          <w:szCs w:val="28"/>
        </w:rPr>
      </w:pPr>
      <w:r w:rsidRPr="00DB355D">
        <w:rPr>
          <w:noProof/>
          <w:sz w:val="28"/>
          <w:szCs w:val="28"/>
        </w:rPr>
        <w:t xml:space="preserve">В соответствии с Федеральным законом от 28.06.2014 №172-ФЗ «О стратегическом планировании в Российской Федерации», руководствуясь Уставом муниципального района </w:t>
      </w:r>
      <w:r>
        <w:rPr>
          <w:noProof/>
          <w:sz w:val="28"/>
          <w:szCs w:val="28"/>
        </w:rPr>
        <w:t>«Цунинский район»</w:t>
      </w:r>
      <w:r w:rsidRPr="00DB355D">
        <w:rPr>
          <w:noProof/>
          <w:sz w:val="28"/>
          <w:szCs w:val="28"/>
        </w:rPr>
        <w:t xml:space="preserve">, Собрание </w:t>
      </w:r>
      <w:r>
        <w:rPr>
          <w:noProof/>
          <w:sz w:val="28"/>
          <w:szCs w:val="28"/>
        </w:rPr>
        <w:t xml:space="preserve">Депутатов </w:t>
      </w:r>
      <w:r w:rsidRPr="00DB355D">
        <w:rPr>
          <w:noProof/>
          <w:sz w:val="28"/>
          <w:szCs w:val="28"/>
        </w:rPr>
        <w:t xml:space="preserve"> муниципального района </w:t>
      </w:r>
      <w:r>
        <w:rPr>
          <w:noProof/>
          <w:sz w:val="28"/>
          <w:szCs w:val="28"/>
        </w:rPr>
        <w:t xml:space="preserve">Цунтинского района </w:t>
      </w:r>
      <w:r w:rsidRPr="00DB355D">
        <w:rPr>
          <w:noProof/>
          <w:sz w:val="28"/>
          <w:szCs w:val="28"/>
        </w:rPr>
        <w:t xml:space="preserve"> РЕШИЛО:</w:t>
      </w:r>
    </w:p>
    <w:p w:rsidR="002F244A" w:rsidRPr="00DB355D" w:rsidRDefault="002F244A" w:rsidP="002F244A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B355D">
        <w:rPr>
          <w:noProof/>
          <w:sz w:val="28"/>
          <w:szCs w:val="28"/>
        </w:rPr>
        <w:t xml:space="preserve">1.Утвердить </w:t>
      </w:r>
      <w:r w:rsidRPr="00DB355D">
        <w:rPr>
          <w:sz w:val="28"/>
          <w:szCs w:val="28"/>
        </w:rPr>
        <w:t xml:space="preserve">Стратегию социально-экономического развития муниципального района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Цунтинский</w:t>
      </w:r>
      <w:proofErr w:type="spellEnd"/>
      <w:r>
        <w:rPr>
          <w:sz w:val="28"/>
          <w:szCs w:val="28"/>
        </w:rPr>
        <w:t xml:space="preserve"> район»</w:t>
      </w:r>
      <w:r w:rsidRPr="00DB355D">
        <w:rPr>
          <w:sz w:val="28"/>
          <w:szCs w:val="28"/>
        </w:rPr>
        <w:t xml:space="preserve"> до 2030 года.</w:t>
      </w:r>
    </w:p>
    <w:p w:rsidR="002F244A" w:rsidRPr="00DB355D" w:rsidRDefault="002F244A" w:rsidP="002F244A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B355D">
        <w:rPr>
          <w:sz w:val="28"/>
          <w:szCs w:val="28"/>
        </w:rPr>
        <w:t xml:space="preserve">2. Разместить на официальном сайте органов местного самоуправления муниципального района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Цунтинский</w:t>
      </w:r>
      <w:proofErr w:type="spellEnd"/>
      <w:r>
        <w:rPr>
          <w:sz w:val="28"/>
          <w:szCs w:val="28"/>
        </w:rPr>
        <w:t xml:space="preserve"> район»</w:t>
      </w:r>
      <w:r w:rsidRPr="00DB355D">
        <w:rPr>
          <w:sz w:val="28"/>
          <w:szCs w:val="28"/>
        </w:rPr>
        <w:t xml:space="preserve"> в сети «Интернет».</w:t>
      </w:r>
    </w:p>
    <w:p w:rsidR="002F244A" w:rsidRPr="00DB355D" w:rsidRDefault="002F244A" w:rsidP="002F244A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B355D">
        <w:rPr>
          <w:sz w:val="28"/>
          <w:szCs w:val="28"/>
        </w:rPr>
        <w:t>3. Настоящее Решение вступает в силу со дня его обнародования.</w:t>
      </w:r>
    </w:p>
    <w:p w:rsidR="002F244A" w:rsidRDefault="002F244A" w:rsidP="002F244A">
      <w:pPr>
        <w:shd w:val="clear" w:color="auto" w:fill="FFFFFF"/>
        <w:ind w:firstLine="709"/>
        <w:jc w:val="both"/>
        <w:rPr>
          <w:color w:val="052635"/>
          <w:sz w:val="28"/>
          <w:szCs w:val="28"/>
        </w:rPr>
      </w:pPr>
    </w:p>
    <w:p w:rsidR="002F244A" w:rsidRDefault="002F244A" w:rsidP="002F244A">
      <w:pPr>
        <w:shd w:val="clear" w:color="auto" w:fill="FFFFFF"/>
        <w:ind w:firstLine="709"/>
        <w:jc w:val="both"/>
        <w:rPr>
          <w:color w:val="052635"/>
          <w:sz w:val="28"/>
          <w:szCs w:val="28"/>
        </w:rPr>
      </w:pPr>
    </w:p>
    <w:p w:rsidR="002F244A" w:rsidRDefault="002F244A" w:rsidP="002F244A">
      <w:pPr>
        <w:shd w:val="clear" w:color="auto" w:fill="FFFFFF"/>
        <w:ind w:firstLine="709"/>
        <w:jc w:val="both"/>
        <w:rPr>
          <w:color w:val="052635"/>
          <w:sz w:val="28"/>
          <w:szCs w:val="28"/>
        </w:rPr>
      </w:pPr>
    </w:p>
    <w:p w:rsidR="002F244A" w:rsidRDefault="002F244A" w:rsidP="002F244A">
      <w:pPr>
        <w:shd w:val="clear" w:color="auto" w:fill="FFFFFF"/>
        <w:ind w:firstLine="709"/>
        <w:jc w:val="both"/>
        <w:rPr>
          <w:color w:val="052635"/>
          <w:sz w:val="28"/>
          <w:szCs w:val="28"/>
        </w:rPr>
      </w:pPr>
    </w:p>
    <w:p w:rsidR="002F244A" w:rsidRPr="00DB355D" w:rsidRDefault="002F244A" w:rsidP="002F244A">
      <w:pPr>
        <w:shd w:val="clear" w:color="auto" w:fill="FFFFFF"/>
        <w:ind w:firstLine="709"/>
        <w:jc w:val="both"/>
        <w:rPr>
          <w:color w:val="052635"/>
          <w:sz w:val="28"/>
          <w:szCs w:val="28"/>
        </w:rPr>
      </w:pPr>
    </w:p>
    <w:p w:rsidR="002F244A" w:rsidRDefault="002F244A" w:rsidP="002F244A">
      <w:pPr>
        <w:widowControl w:val="0"/>
        <w:autoSpaceDE w:val="0"/>
        <w:autoSpaceDN w:val="0"/>
        <w:adjustRightInd w:val="0"/>
        <w:ind w:firstLine="6804"/>
        <w:rPr>
          <w:color w:val="052635"/>
          <w:sz w:val="28"/>
          <w:szCs w:val="28"/>
        </w:rPr>
      </w:pPr>
    </w:p>
    <w:p w:rsidR="002F244A" w:rsidRPr="002F244A" w:rsidRDefault="002F244A" w:rsidP="002F244A">
      <w:pPr>
        <w:rPr>
          <w:b/>
          <w:sz w:val="28"/>
        </w:rPr>
      </w:pPr>
      <w:r w:rsidRPr="002F244A">
        <w:rPr>
          <w:b/>
          <w:sz w:val="28"/>
        </w:rPr>
        <w:t>Председатель С</w:t>
      </w:r>
      <w:r w:rsidRPr="002F244A">
        <w:rPr>
          <w:b/>
          <w:sz w:val="28"/>
        </w:rPr>
        <w:t>Д                                                                             А.И. Алиев</w:t>
      </w:r>
    </w:p>
    <w:p w:rsidR="002F244A" w:rsidRPr="002F244A" w:rsidRDefault="002F244A" w:rsidP="002F244A">
      <w:pPr>
        <w:widowControl w:val="0"/>
        <w:autoSpaceDE w:val="0"/>
        <w:autoSpaceDN w:val="0"/>
        <w:adjustRightInd w:val="0"/>
        <w:ind w:firstLine="6804"/>
        <w:rPr>
          <w:b/>
          <w:color w:val="052635"/>
          <w:sz w:val="28"/>
          <w:szCs w:val="28"/>
        </w:rPr>
      </w:pPr>
    </w:p>
    <w:p w:rsidR="002F244A" w:rsidRPr="002F244A" w:rsidRDefault="002F244A" w:rsidP="002F244A">
      <w:pPr>
        <w:widowControl w:val="0"/>
        <w:autoSpaceDE w:val="0"/>
        <w:autoSpaceDN w:val="0"/>
        <w:adjustRightInd w:val="0"/>
        <w:rPr>
          <w:b/>
          <w:color w:val="052635"/>
          <w:sz w:val="28"/>
          <w:szCs w:val="28"/>
        </w:rPr>
      </w:pPr>
    </w:p>
    <w:p w:rsidR="002F244A" w:rsidRPr="002F244A" w:rsidRDefault="002F244A" w:rsidP="002F244A">
      <w:pPr>
        <w:widowControl w:val="0"/>
        <w:autoSpaceDE w:val="0"/>
        <w:autoSpaceDN w:val="0"/>
        <w:adjustRightInd w:val="0"/>
        <w:rPr>
          <w:b/>
          <w:color w:val="052635"/>
          <w:sz w:val="28"/>
          <w:szCs w:val="28"/>
        </w:rPr>
      </w:pPr>
      <w:r w:rsidRPr="002F244A">
        <w:rPr>
          <w:b/>
          <w:color w:val="052635"/>
          <w:sz w:val="28"/>
          <w:szCs w:val="28"/>
        </w:rPr>
        <w:t xml:space="preserve">Глава МР                                                                                      </w:t>
      </w:r>
      <w:r>
        <w:rPr>
          <w:b/>
          <w:color w:val="052635"/>
          <w:sz w:val="28"/>
          <w:szCs w:val="28"/>
        </w:rPr>
        <w:t xml:space="preserve"> А.Х. Гамзатов</w:t>
      </w:r>
    </w:p>
    <w:p w:rsidR="002F244A" w:rsidRDefault="002F244A" w:rsidP="002F244A">
      <w:pPr>
        <w:widowControl w:val="0"/>
        <w:autoSpaceDE w:val="0"/>
        <w:autoSpaceDN w:val="0"/>
        <w:adjustRightInd w:val="0"/>
        <w:ind w:firstLine="6804"/>
        <w:rPr>
          <w:color w:val="052635"/>
          <w:sz w:val="28"/>
          <w:szCs w:val="28"/>
        </w:rPr>
      </w:pPr>
    </w:p>
    <w:p w:rsidR="002F244A" w:rsidRDefault="002F244A" w:rsidP="002F244A">
      <w:pPr>
        <w:widowControl w:val="0"/>
        <w:autoSpaceDE w:val="0"/>
        <w:autoSpaceDN w:val="0"/>
        <w:adjustRightInd w:val="0"/>
        <w:ind w:firstLine="6804"/>
        <w:rPr>
          <w:rFonts w:eastAsia="Calibri"/>
        </w:rPr>
      </w:pPr>
    </w:p>
    <w:p w:rsidR="002F244A" w:rsidRPr="00253F78" w:rsidRDefault="002F244A" w:rsidP="002F244A">
      <w:pPr>
        <w:widowControl w:val="0"/>
        <w:autoSpaceDE w:val="0"/>
        <w:autoSpaceDN w:val="0"/>
        <w:adjustRightInd w:val="0"/>
        <w:ind w:firstLine="6804"/>
        <w:rPr>
          <w:rFonts w:eastAsia="Calibri"/>
        </w:rPr>
      </w:pPr>
      <w:r w:rsidRPr="00253F78">
        <w:rPr>
          <w:rFonts w:eastAsia="Calibri"/>
        </w:rPr>
        <w:lastRenderedPageBreak/>
        <w:t xml:space="preserve">Утверждена </w:t>
      </w:r>
    </w:p>
    <w:p w:rsidR="002F244A" w:rsidRPr="00253F78" w:rsidRDefault="002F244A" w:rsidP="002F244A">
      <w:pPr>
        <w:widowControl w:val="0"/>
        <w:autoSpaceDE w:val="0"/>
        <w:autoSpaceDN w:val="0"/>
        <w:adjustRightInd w:val="0"/>
        <w:ind w:firstLine="6804"/>
        <w:rPr>
          <w:rFonts w:eastAsia="Calibri"/>
        </w:rPr>
      </w:pPr>
      <w:r w:rsidRPr="00253F78">
        <w:rPr>
          <w:rFonts w:eastAsia="Calibri"/>
        </w:rPr>
        <w:t xml:space="preserve">решением </w:t>
      </w:r>
      <w:proofErr w:type="gramStart"/>
      <w:r w:rsidRPr="00253F78">
        <w:rPr>
          <w:rFonts w:eastAsia="Calibri"/>
        </w:rPr>
        <w:t>районного</w:t>
      </w:r>
      <w:proofErr w:type="gramEnd"/>
    </w:p>
    <w:p w:rsidR="002F244A" w:rsidRPr="00253F78" w:rsidRDefault="002F244A" w:rsidP="002F244A">
      <w:pPr>
        <w:widowControl w:val="0"/>
        <w:autoSpaceDE w:val="0"/>
        <w:autoSpaceDN w:val="0"/>
        <w:adjustRightInd w:val="0"/>
        <w:ind w:firstLine="6804"/>
        <w:rPr>
          <w:rFonts w:eastAsia="Calibri"/>
        </w:rPr>
      </w:pPr>
      <w:r w:rsidRPr="00253F78">
        <w:rPr>
          <w:rFonts w:eastAsia="Calibri"/>
        </w:rPr>
        <w:t xml:space="preserve">Собрания депутатов МР  </w:t>
      </w:r>
    </w:p>
    <w:p w:rsidR="002F244A" w:rsidRPr="00253F78" w:rsidRDefault="002F244A" w:rsidP="002F244A">
      <w:pPr>
        <w:widowControl w:val="0"/>
        <w:autoSpaceDE w:val="0"/>
        <w:autoSpaceDN w:val="0"/>
        <w:adjustRightInd w:val="0"/>
        <w:ind w:firstLine="6804"/>
        <w:rPr>
          <w:rFonts w:eastAsia="Calibri"/>
        </w:rPr>
      </w:pPr>
      <w:r w:rsidRPr="00253F78">
        <w:rPr>
          <w:rFonts w:eastAsia="Calibri"/>
        </w:rPr>
        <w:t>«</w:t>
      </w:r>
      <w:proofErr w:type="spellStart"/>
      <w:r w:rsidRPr="00253F78">
        <w:rPr>
          <w:rFonts w:eastAsia="Calibri"/>
        </w:rPr>
        <w:t>Цунтинский</w:t>
      </w:r>
      <w:proofErr w:type="spellEnd"/>
      <w:r w:rsidRPr="00253F78">
        <w:rPr>
          <w:rFonts w:eastAsia="Calibri"/>
        </w:rPr>
        <w:t xml:space="preserve"> район»</w:t>
      </w:r>
    </w:p>
    <w:p w:rsidR="002F244A" w:rsidRPr="00253F78" w:rsidRDefault="002F244A" w:rsidP="002F244A">
      <w:pPr>
        <w:ind w:firstLine="6804"/>
        <w:rPr>
          <w:bCs/>
        </w:rPr>
      </w:pPr>
      <w:r w:rsidRPr="00253F78">
        <w:rPr>
          <w:rFonts w:eastAsia="Calibri"/>
        </w:rPr>
        <w:t xml:space="preserve">от </w:t>
      </w:r>
      <w:r>
        <w:rPr>
          <w:rFonts w:eastAsia="Calibri"/>
        </w:rPr>
        <w:t>23.10.2024г.</w:t>
      </w:r>
      <w:r w:rsidRPr="00253F78">
        <w:rPr>
          <w:rFonts w:eastAsia="Calibri"/>
        </w:rPr>
        <w:t xml:space="preserve"> </w:t>
      </w:r>
    </w:p>
    <w:p w:rsidR="002F244A" w:rsidRPr="00253F78" w:rsidRDefault="002F244A" w:rsidP="002F244A">
      <w:pPr>
        <w:jc w:val="center"/>
        <w:rPr>
          <w:b/>
          <w:sz w:val="52"/>
          <w:szCs w:val="52"/>
        </w:rPr>
      </w:pPr>
    </w:p>
    <w:p w:rsidR="002F244A" w:rsidRPr="00E07AA5" w:rsidRDefault="002F244A" w:rsidP="002F244A">
      <w:pPr>
        <w:jc w:val="center"/>
        <w:rPr>
          <w:b/>
          <w:sz w:val="52"/>
          <w:szCs w:val="52"/>
        </w:rPr>
      </w:pPr>
    </w:p>
    <w:p w:rsidR="002F244A" w:rsidRDefault="002F244A" w:rsidP="002F244A">
      <w:pPr>
        <w:jc w:val="center"/>
        <w:rPr>
          <w:b/>
          <w:sz w:val="52"/>
          <w:szCs w:val="52"/>
        </w:rPr>
      </w:pPr>
    </w:p>
    <w:p w:rsidR="002F244A" w:rsidRPr="00253F78" w:rsidRDefault="002F244A" w:rsidP="002F244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Стратегия</w:t>
      </w:r>
    </w:p>
    <w:p w:rsidR="002F244A" w:rsidRPr="00253F78" w:rsidRDefault="002F244A" w:rsidP="002F244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социально-экономического</w:t>
      </w:r>
      <w:r w:rsidRPr="00253F78">
        <w:rPr>
          <w:b/>
          <w:sz w:val="44"/>
          <w:szCs w:val="44"/>
        </w:rPr>
        <w:t xml:space="preserve"> развития</w:t>
      </w:r>
    </w:p>
    <w:p w:rsidR="002F244A" w:rsidRPr="00253F78" w:rsidRDefault="002F244A" w:rsidP="002F244A">
      <w:pPr>
        <w:jc w:val="center"/>
        <w:rPr>
          <w:b/>
          <w:sz w:val="40"/>
          <w:szCs w:val="40"/>
        </w:rPr>
      </w:pPr>
      <w:r w:rsidRPr="00253F78">
        <w:rPr>
          <w:b/>
          <w:sz w:val="44"/>
          <w:szCs w:val="44"/>
        </w:rPr>
        <w:t>муниципального района «</w:t>
      </w:r>
      <w:proofErr w:type="spellStart"/>
      <w:r w:rsidRPr="00253F78">
        <w:rPr>
          <w:b/>
          <w:sz w:val="44"/>
          <w:szCs w:val="44"/>
        </w:rPr>
        <w:t>Цунтинский</w:t>
      </w:r>
      <w:proofErr w:type="spellEnd"/>
      <w:r w:rsidRPr="00253F78">
        <w:rPr>
          <w:b/>
          <w:sz w:val="44"/>
          <w:szCs w:val="44"/>
        </w:rPr>
        <w:t xml:space="preserve"> район» Республики Дагестан</w:t>
      </w:r>
      <w:r w:rsidRPr="00253F7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до 2030г</w:t>
      </w:r>
    </w:p>
    <w:p w:rsidR="002F244A" w:rsidRPr="00253F78" w:rsidRDefault="002F244A" w:rsidP="002F244A">
      <w:pPr>
        <w:jc w:val="center"/>
        <w:rPr>
          <w:b/>
          <w:sz w:val="40"/>
          <w:szCs w:val="40"/>
        </w:rPr>
      </w:pPr>
    </w:p>
    <w:p w:rsidR="002F244A" w:rsidRPr="00253F78" w:rsidRDefault="002F244A" w:rsidP="002F244A">
      <w:pPr>
        <w:jc w:val="center"/>
        <w:rPr>
          <w:b/>
          <w:sz w:val="40"/>
          <w:szCs w:val="40"/>
        </w:rPr>
      </w:pPr>
    </w:p>
    <w:p w:rsidR="002F244A" w:rsidRPr="00253F78" w:rsidRDefault="002F244A" w:rsidP="002F244A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7C926A78" wp14:editId="180B6D3D">
            <wp:extent cx="5091641" cy="43524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ema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403" cy="436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44A" w:rsidRDefault="002F244A" w:rsidP="002F244A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с. </w:t>
      </w:r>
      <w:proofErr w:type="spellStart"/>
      <w:r>
        <w:rPr>
          <w:b/>
          <w:sz w:val="32"/>
          <w:szCs w:val="40"/>
        </w:rPr>
        <w:t>Кидеро</w:t>
      </w:r>
      <w:proofErr w:type="spellEnd"/>
      <w:r>
        <w:rPr>
          <w:b/>
          <w:sz w:val="32"/>
          <w:szCs w:val="40"/>
        </w:rPr>
        <w:t xml:space="preserve"> 202</w:t>
      </w:r>
      <w:r w:rsidRPr="00253F78">
        <w:rPr>
          <w:b/>
          <w:sz w:val="32"/>
          <w:szCs w:val="40"/>
        </w:rPr>
        <w:t>4 г.</w:t>
      </w:r>
    </w:p>
    <w:p w:rsidR="002F244A" w:rsidRDefault="002F244A" w:rsidP="002F244A">
      <w:pPr>
        <w:jc w:val="center"/>
        <w:rPr>
          <w:b/>
          <w:sz w:val="28"/>
          <w:szCs w:val="28"/>
        </w:rPr>
      </w:pPr>
    </w:p>
    <w:p w:rsidR="002F244A" w:rsidRDefault="002F244A" w:rsidP="002F244A">
      <w:pPr>
        <w:jc w:val="center"/>
        <w:rPr>
          <w:b/>
          <w:sz w:val="28"/>
          <w:szCs w:val="28"/>
        </w:rPr>
      </w:pPr>
    </w:p>
    <w:p w:rsidR="002F244A" w:rsidRDefault="002F244A" w:rsidP="002F244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F244A" w:rsidRPr="001D7E11" w:rsidRDefault="002F244A" w:rsidP="002F244A">
      <w:pPr>
        <w:jc w:val="center"/>
        <w:rPr>
          <w:b/>
          <w:sz w:val="28"/>
          <w:szCs w:val="28"/>
        </w:rPr>
      </w:pPr>
      <w:r w:rsidRPr="001D7E11">
        <w:rPr>
          <w:b/>
          <w:sz w:val="28"/>
          <w:szCs w:val="28"/>
        </w:rPr>
        <w:lastRenderedPageBreak/>
        <w:t>Содержание</w:t>
      </w:r>
    </w:p>
    <w:p w:rsidR="002F244A" w:rsidRDefault="002F244A" w:rsidP="002F244A">
      <w:pPr>
        <w:rPr>
          <w:b/>
          <w:sz w:val="28"/>
          <w:szCs w:val="28"/>
        </w:rPr>
      </w:pPr>
      <w:r w:rsidRPr="001D7E11">
        <w:rPr>
          <w:b/>
          <w:sz w:val="28"/>
          <w:szCs w:val="28"/>
        </w:rPr>
        <w:t>Общие положения</w:t>
      </w:r>
    </w:p>
    <w:p w:rsidR="002F244A" w:rsidRPr="001D7E11" w:rsidRDefault="002F244A" w:rsidP="002F244A">
      <w:pPr>
        <w:rPr>
          <w:b/>
          <w:sz w:val="28"/>
          <w:szCs w:val="28"/>
        </w:rPr>
      </w:pPr>
    </w:p>
    <w:p w:rsidR="002F244A" w:rsidRPr="001D7E11" w:rsidRDefault="002F244A" w:rsidP="002F244A">
      <w:pPr>
        <w:rPr>
          <w:sz w:val="28"/>
          <w:szCs w:val="28"/>
        </w:rPr>
      </w:pPr>
      <w:r w:rsidRPr="001D7E11">
        <w:rPr>
          <w:sz w:val="28"/>
          <w:szCs w:val="28"/>
        </w:rPr>
        <w:t>I. ОСНОВНЫЕ РЕЗУЛЬТАТЫ СТРАТЕГИЧЕСКОГО АНАЛИЗА СОЦИАЛЬНО- ЭКОНОМИЧЕСКОГО РАЗВИТИЯ МР «</w:t>
      </w:r>
      <w:proofErr w:type="spellStart"/>
      <w:r w:rsidRPr="001D7E11">
        <w:rPr>
          <w:sz w:val="28"/>
          <w:szCs w:val="28"/>
        </w:rPr>
        <w:t>Цунтинский</w:t>
      </w:r>
      <w:proofErr w:type="spellEnd"/>
      <w:r w:rsidRPr="001D7E11">
        <w:rPr>
          <w:sz w:val="28"/>
          <w:szCs w:val="28"/>
        </w:rPr>
        <w:t xml:space="preserve"> район»</w:t>
      </w:r>
    </w:p>
    <w:p w:rsidR="002F244A" w:rsidRDefault="002F244A" w:rsidP="002F244A">
      <w:pPr>
        <w:rPr>
          <w:sz w:val="28"/>
          <w:szCs w:val="28"/>
        </w:rPr>
      </w:pPr>
    </w:p>
    <w:p w:rsidR="002F244A" w:rsidRPr="00226E6F" w:rsidRDefault="002F244A" w:rsidP="002F244A">
      <w:pPr>
        <w:rPr>
          <w:b/>
          <w:sz w:val="28"/>
          <w:szCs w:val="28"/>
        </w:rPr>
      </w:pPr>
      <w:r w:rsidRPr="00226E6F">
        <w:rPr>
          <w:b/>
          <w:sz w:val="28"/>
          <w:szCs w:val="28"/>
        </w:rPr>
        <w:t>1.1. Краткая характеристика МР «</w:t>
      </w:r>
      <w:proofErr w:type="spellStart"/>
      <w:r w:rsidRPr="00226E6F">
        <w:rPr>
          <w:b/>
          <w:sz w:val="28"/>
          <w:szCs w:val="28"/>
        </w:rPr>
        <w:t>Цунтинский</w:t>
      </w:r>
      <w:proofErr w:type="spellEnd"/>
      <w:r w:rsidRPr="00226E6F">
        <w:rPr>
          <w:b/>
          <w:sz w:val="28"/>
          <w:szCs w:val="28"/>
        </w:rPr>
        <w:t xml:space="preserve"> район»</w:t>
      </w:r>
    </w:p>
    <w:p w:rsidR="002F244A" w:rsidRDefault="002F244A" w:rsidP="002F244A">
      <w:pPr>
        <w:rPr>
          <w:sz w:val="28"/>
          <w:szCs w:val="28"/>
        </w:rPr>
      </w:pPr>
      <w:r w:rsidRPr="001D7E11">
        <w:rPr>
          <w:sz w:val="28"/>
          <w:szCs w:val="28"/>
        </w:rPr>
        <w:t>1.1.1. Экономико-географическая характеристика</w:t>
      </w:r>
    </w:p>
    <w:p w:rsidR="002F244A" w:rsidRDefault="002F244A" w:rsidP="002F244A">
      <w:pPr>
        <w:rPr>
          <w:sz w:val="28"/>
        </w:rPr>
      </w:pPr>
      <w:r w:rsidRPr="001D7E11">
        <w:rPr>
          <w:sz w:val="28"/>
        </w:rPr>
        <w:t>1.1.2. Административно-территориальное деление и историко-культурные особенности региона</w:t>
      </w:r>
    </w:p>
    <w:p w:rsidR="002F244A" w:rsidRPr="00226E6F" w:rsidRDefault="002F244A" w:rsidP="002F244A">
      <w:pPr>
        <w:rPr>
          <w:b/>
          <w:sz w:val="28"/>
        </w:rPr>
      </w:pPr>
    </w:p>
    <w:p w:rsidR="002F244A" w:rsidRPr="00226E6F" w:rsidRDefault="002F244A" w:rsidP="002F244A">
      <w:pPr>
        <w:rPr>
          <w:b/>
          <w:sz w:val="28"/>
          <w:szCs w:val="28"/>
        </w:rPr>
      </w:pPr>
      <w:r w:rsidRPr="00226E6F">
        <w:rPr>
          <w:b/>
          <w:sz w:val="28"/>
          <w:szCs w:val="28"/>
        </w:rPr>
        <w:t>1.2. Социально-экономическое развитие МР «</w:t>
      </w:r>
      <w:proofErr w:type="spellStart"/>
      <w:r w:rsidRPr="00226E6F">
        <w:rPr>
          <w:b/>
          <w:sz w:val="28"/>
          <w:szCs w:val="28"/>
        </w:rPr>
        <w:t>Цунтинский</w:t>
      </w:r>
      <w:proofErr w:type="spellEnd"/>
      <w:r w:rsidRPr="00226E6F">
        <w:rPr>
          <w:b/>
          <w:sz w:val="28"/>
          <w:szCs w:val="28"/>
        </w:rPr>
        <w:t xml:space="preserve"> район» за </w:t>
      </w:r>
      <w:proofErr w:type="gramStart"/>
      <w:r w:rsidRPr="00226E6F">
        <w:rPr>
          <w:b/>
          <w:sz w:val="28"/>
          <w:szCs w:val="28"/>
        </w:rPr>
        <w:t>предыдущие</w:t>
      </w:r>
      <w:proofErr w:type="gramEnd"/>
      <w:r w:rsidRPr="00226E6F">
        <w:rPr>
          <w:b/>
          <w:sz w:val="28"/>
          <w:szCs w:val="28"/>
        </w:rPr>
        <w:t xml:space="preserve"> года</w:t>
      </w:r>
    </w:p>
    <w:p w:rsidR="002F244A" w:rsidRPr="00C4270F" w:rsidRDefault="002F244A" w:rsidP="002F244A">
      <w:pPr>
        <w:rPr>
          <w:sz w:val="28"/>
          <w:szCs w:val="28"/>
        </w:rPr>
      </w:pPr>
      <w:r w:rsidRPr="00C4270F">
        <w:rPr>
          <w:sz w:val="28"/>
          <w:szCs w:val="28"/>
        </w:rPr>
        <w:t>1.2.1. Макроэкономическая динамика и отдельные показатели эффективности функционирования экономики района</w:t>
      </w:r>
    </w:p>
    <w:p w:rsidR="002F244A" w:rsidRDefault="002F244A" w:rsidP="002F244A">
      <w:pPr>
        <w:rPr>
          <w:sz w:val="28"/>
        </w:rPr>
      </w:pPr>
      <w:r w:rsidRPr="00226E6F">
        <w:rPr>
          <w:sz w:val="28"/>
        </w:rPr>
        <w:t>1.2.2. Человеческий потенциал и социальное развитие. Интегральная оценка качества жизни населения</w:t>
      </w:r>
    </w:p>
    <w:p w:rsidR="002F244A" w:rsidRDefault="002F244A" w:rsidP="002F244A">
      <w:pPr>
        <w:rPr>
          <w:sz w:val="28"/>
        </w:rPr>
      </w:pPr>
      <w:r w:rsidRPr="00226E6F">
        <w:rPr>
          <w:sz w:val="28"/>
        </w:rPr>
        <w:t>1.2.3. Развитие базовых отраслей экономики</w:t>
      </w:r>
    </w:p>
    <w:p w:rsidR="002F244A" w:rsidRDefault="002F244A" w:rsidP="002F244A">
      <w:pPr>
        <w:rPr>
          <w:sz w:val="28"/>
        </w:rPr>
      </w:pPr>
      <w:r w:rsidRPr="00226E6F">
        <w:rPr>
          <w:sz w:val="28"/>
        </w:rPr>
        <w:t>1.2.4. Пространственное развитие и преференциальные территории</w:t>
      </w:r>
    </w:p>
    <w:p w:rsidR="002F244A" w:rsidRDefault="002F244A" w:rsidP="002F244A">
      <w:pPr>
        <w:rPr>
          <w:sz w:val="28"/>
        </w:rPr>
      </w:pPr>
      <w:r w:rsidRPr="0073700D">
        <w:rPr>
          <w:sz w:val="28"/>
        </w:rPr>
        <w:t>1.2.5. Состояние экологии</w:t>
      </w:r>
    </w:p>
    <w:p w:rsidR="002F244A" w:rsidRPr="003855C0" w:rsidRDefault="002F244A" w:rsidP="002F244A">
      <w:pPr>
        <w:rPr>
          <w:sz w:val="28"/>
        </w:rPr>
      </w:pPr>
      <w:r w:rsidRPr="003855C0">
        <w:rPr>
          <w:sz w:val="28"/>
        </w:rPr>
        <w:t>1.2.6. Краткая оценка эффективности реализации в районе основных федеральных и региональных стратегических документов.</w:t>
      </w:r>
    </w:p>
    <w:p w:rsidR="002F244A" w:rsidRPr="007A0F92" w:rsidRDefault="002F244A" w:rsidP="002F244A">
      <w:pPr>
        <w:rPr>
          <w:sz w:val="28"/>
        </w:rPr>
      </w:pPr>
      <w:r w:rsidRPr="003855C0">
        <w:rPr>
          <w:sz w:val="28"/>
        </w:rPr>
        <w:t>1.2.7. Особенности современного этапа социально-экономического развития республики – стадия, тип, технологическая основа</w:t>
      </w:r>
    </w:p>
    <w:p w:rsidR="002F244A" w:rsidRPr="007A0F92" w:rsidRDefault="002F244A" w:rsidP="002F244A">
      <w:pPr>
        <w:rPr>
          <w:sz w:val="28"/>
        </w:rPr>
      </w:pPr>
      <w:r w:rsidRPr="007A0F92">
        <w:rPr>
          <w:sz w:val="28"/>
        </w:rPr>
        <w:t>1.2.8. Стадия жизненного цикла Республики Дагестан</w:t>
      </w:r>
    </w:p>
    <w:p w:rsidR="002F244A" w:rsidRPr="007A0F92" w:rsidRDefault="002F244A" w:rsidP="002F244A">
      <w:pPr>
        <w:rPr>
          <w:sz w:val="28"/>
        </w:rPr>
      </w:pPr>
    </w:p>
    <w:p w:rsidR="002F244A" w:rsidRPr="007A0F92" w:rsidRDefault="002F244A" w:rsidP="002F244A">
      <w:pPr>
        <w:rPr>
          <w:b/>
          <w:sz w:val="28"/>
        </w:rPr>
      </w:pPr>
      <w:r w:rsidRPr="007A0F92">
        <w:rPr>
          <w:b/>
          <w:sz w:val="28"/>
        </w:rPr>
        <w:t xml:space="preserve">1.3. Место </w:t>
      </w:r>
      <w:proofErr w:type="spellStart"/>
      <w:r w:rsidRPr="007A0F92">
        <w:rPr>
          <w:b/>
          <w:sz w:val="28"/>
        </w:rPr>
        <w:t>Цунтинского</w:t>
      </w:r>
      <w:proofErr w:type="spellEnd"/>
      <w:r w:rsidRPr="007A0F92">
        <w:rPr>
          <w:b/>
          <w:sz w:val="28"/>
        </w:rPr>
        <w:t xml:space="preserve"> района в социально-экономическом развитии Республики Дагестан</w:t>
      </w:r>
    </w:p>
    <w:p w:rsidR="002F244A" w:rsidRPr="007A0F92" w:rsidRDefault="002F244A" w:rsidP="002F244A">
      <w:pPr>
        <w:rPr>
          <w:sz w:val="32"/>
        </w:rPr>
      </w:pPr>
    </w:p>
    <w:p w:rsidR="002F244A" w:rsidRPr="007A0F92" w:rsidRDefault="002F244A" w:rsidP="002F244A">
      <w:pPr>
        <w:rPr>
          <w:b/>
          <w:sz w:val="28"/>
        </w:rPr>
      </w:pPr>
      <w:r w:rsidRPr="007A0F92">
        <w:rPr>
          <w:b/>
          <w:sz w:val="28"/>
        </w:rPr>
        <w:t>1.4. Ключевые факторы и возможности развития Республики Дагестан</w:t>
      </w:r>
    </w:p>
    <w:p w:rsidR="002F244A" w:rsidRDefault="002F244A" w:rsidP="002F244A">
      <w:pPr>
        <w:rPr>
          <w:sz w:val="28"/>
        </w:rPr>
      </w:pPr>
      <w:r w:rsidRPr="007A0F92">
        <w:rPr>
          <w:sz w:val="28"/>
        </w:rPr>
        <w:t>1.4.1. Внутренний потенциал социально-экономического развития</w:t>
      </w:r>
    </w:p>
    <w:p w:rsidR="002F244A" w:rsidRPr="00512772" w:rsidRDefault="002F244A" w:rsidP="002F244A">
      <w:pPr>
        <w:rPr>
          <w:sz w:val="28"/>
        </w:rPr>
      </w:pPr>
      <w:r w:rsidRPr="003F5F5C">
        <w:rPr>
          <w:sz w:val="28"/>
        </w:rPr>
        <w:t>1.4.2. Основные диспропорции и дисбалансы в развитии</w:t>
      </w:r>
    </w:p>
    <w:p w:rsidR="002F244A" w:rsidRDefault="002F244A" w:rsidP="002F244A">
      <w:pPr>
        <w:rPr>
          <w:sz w:val="28"/>
        </w:rPr>
      </w:pPr>
      <w:r w:rsidRPr="00512772">
        <w:rPr>
          <w:sz w:val="28"/>
        </w:rPr>
        <w:t>1.4.3. Использование имеющихся и создание новых преимуществ</w:t>
      </w:r>
    </w:p>
    <w:p w:rsidR="002F244A" w:rsidRDefault="002F244A" w:rsidP="002F244A">
      <w:pPr>
        <w:rPr>
          <w:sz w:val="28"/>
        </w:rPr>
      </w:pPr>
      <w:r w:rsidRPr="00512772">
        <w:rPr>
          <w:sz w:val="28"/>
        </w:rPr>
        <w:t>1.4.4. Возможности ускорения экономического роста</w:t>
      </w:r>
    </w:p>
    <w:p w:rsidR="002F244A" w:rsidRDefault="002F244A" w:rsidP="002F244A">
      <w:pPr>
        <w:rPr>
          <w:b/>
          <w:sz w:val="28"/>
        </w:rPr>
      </w:pPr>
    </w:p>
    <w:p w:rsidR="002F244A" w:rsidRDefault="002F244A" w:rsidP="002F244A">
      <w:pPr>
        <w:rPr>
          <w:b/>
          <w:sz w:val="28"/>
        </w:rPr>
      </w:pPr>
      <w:r w:rsidRPr="00004003">
        <w:rPr>
          <w:b/>
          <w:sz w:val="28"/>
        </w:rPr>
        <w:t>II. СТРАТЕГИЧЕСКОЕ ЦЕЛЕПОЛАГАНИЕ</w:t>
      </w:r>
    </w:p>
    <w:p w:rsidR="002F244A" w:rsidRDefault="002F244A" w:rsidP="002F244A">
      <w:pPr>
        <w:rPr>
          <w:b/>
          <w:sz w:val="28"/>
          <w:szCs w:val="28"/>
        </w:rPr>
      </w:pPr>
      <w:r w:rsidRPr="00004003">
        <w:rPr>
          <w:b/>
          <w:sz w:val="28"/>
          <w:szCs w:val="28"/>
        </w:rPr>
        <w:t xml:space="preserve">2.1. Миссия </w:t>
      </w:r>
      <w:proofErr w:type="spellStart"/>
      <w:r w:rsidRPr="00004003">
        <w:rPr>
          <w:b/>
          <w:sz w:val="28"/>
          <w:szCs w:val="28"/>
        </w:rPr>
        <w:t>Цунтинского</w:t>
      </w:r>
      <w:proofErr w:type="spellEnd"/>
      <w:r w:rsidRPr="00004003">
        <w:rPr>
          <w:b/>
          <w:sz w:val="28"/>
          <w:szCs w:val="28"/>
        </w:rPr>
        <w:t xml:space="preserve"> района</w:t>
      </w:r>
    </w:p>
    <w:p w:rsidR="002F244A" w:rsidRDefault="002F244A" w:rsidP="002F244A">
      <w:pPr>
        <w:rPr>
          <w:b/>
          <w:sz w:val="28"/>
          <w:szCs w:val="28"/>
        </w:rPr>
      </w:pPr>
    </w:p>
    <w:p w:rsidR="002F244A" w:rsidRDefault="002F244A" w:rsidP="002F244A">
      <w:pPr>
        <w:rPr>
          <w:b/>
          <w:sz w:val="28"/>
          <w:szCs w:val="28"/>
        </w:rPr>
      </w:pPr>
      <w:r w:rsidRPr="00601FD2">
        <w:rPr>
          <w:b/>
          <w:sz w:val="28"/>
          <w:szCs w:val="28"/>
        </w:rPr>
        <w:t xml:space="preserve">2.2. Сценарии социально-экономического развития </w:t>
      </w:r>
      <w:proofErr w:type="spellStart"/>
      <w:r w:rsidRPr="00601FD2">
        <w:rPr>
          <w:b/>
          <w:sz w:val="28"/>
          <w:szCs w:val="28"/>
        </w:rPr>
        <w:t>Цунтинского</w:t>
      </w:r>
      <w:proofErr w:type="spellEnd"/>
      <w:r w:rsidRPr="00601FD2">
        <w:rPr>
          <w:b/>
          <w:sz w:val="28"/>
          <w:szCs w:val="28"/>
        </w:rPr>
        <w:t xml:space="preserve"> развития в 2024-2030 годы</w:t>
      </w:r>
    </w:p>
    <w:p w:rsidR="002F244A" w:rsidRDefault="002F244A" w:rsidP="002F244A">
      <w:pPr>
        <w:rPr>
          <w:b/>
          <w:sz w:val="28"/>
          <w:szCs w:val="28"/>
        </w:rPr>
      </w:pPr>
    </w:p>
    <w:p w:rsidR="002F244A" w:rsidRDefault="002F244A" w:rsidP="002F244A">
      <w:pPr>
        <w:rPr>
          <w:b/>
          <w:sz w:val="28"/>
        </w:rPr>
      </w:pPr>
      <w:r>
        <w:rPr>
          <w:b/>
          <w:sz w:val="28"/>
        </w:rPr>
        <w:t xml:space="preserve"> </w:t>
      </w:r>
      <w:r w:rsidRPr="00BA0CDD">
        <w:rPr>
          <w:b/>
          <w:sz w:val="28"/>
        </w:rPr>
        <w:t>2.3. Стратегические приоритеты, цели и задачи социально-экономического развития Республики Дагестан</w:t>
      </w:r>
    </w:p>
    <w:p w:rsidR="002F244A" w:rsidRDefault="002F244A" w:rsidP="002F244A">
      <w:pPr>
        <w:rPr>
          <w:sz w:val="28"/>
        </w:rPr>
      </w:pPr>
      <w:r w:rsidRPr="0091573A">
        <w:rPr>
          <w:sz w:val="28"/>
        </w:rPr>
        <w:t>2.3.1. Система целеполагания Стратегии</w:t>
      </w:r>
    </w:p>
    <w:p w:rsidR="002F244A" w:rsidRPr="0091573A" w:rsidRDefault="002F244A" w:rsidP="002F244A">
      <w:pPr>
        <w:rPr>
          <w:sz w:val="28"/>
        </w:rPr>
      </w:pPr>
      <w:r w:rsidRPr="0091573A">
        <w:rPr>
          <w:sz w:val="28"/>
        </w:rPr>
        <w:lastRenderedPageBreak/>
        <w:t>2.3.2. Прорывные проекты и ключевые задачи</w:t>
      </w:r>
    </w:p>
    <w:p w:rsidR="002F244A" w:rsidRDefault="002F244A" w:rsidP="002F244A">
      <w:pPr>
        <w:rPr>
          <w:b/>
          <w:sz w:val="28"/>
        </w:rPr>
      </w:pPr>
    </w:p>
    <w:p w:rsidR="002F244A" w:rsidRDefault="002F244A" w:rsidP="002F244A">
      <w:pPr>
        <w:rPr>
          <w:b/>
          <w:sz w:val="28"/>
        </w:rPr>
      </w:pPr>
      <w:r w:rsidRPr="00C62838">
        <w:rPr>
          <w:b/>
          <w:sz w:val="28"/>
        </w:rPr>
        <w:t>2.4. Этапы и ожидаемые результаты реализации Стратегии</w:t>
      </w:r>
    </w:p>
    <w:p w:rsidR="002F244A" w:rsidRDefault="002F244A" w:rsidP="002F244A">
      <w:pPr>
        <w:rPr>
          <w:b/>
          <w:sz w:val="28"/>
        </w:rPr>
      </w:pPr>
    </w:p>
    <w:p w:rsidR="002F244A" w:rsidRDefault="002F244A" w:rsidP="002F244A">
      <w:pPr>
        <w:rPr>
          <w:b/>
          <w:sz w:val="28"/>
        </w:rPr>
      </w:pPr>
      <w:r w:rsidRPr="003B1020">
        <w:rPr>
          <w:b/>
          <w:sz w:val="28"/>
        </w:rPr>
        <w:t>III. СТРАТЕГИЧЕСКИЕ НАПРАВЛЕНИЯ КОМПЛЕКСНОГО СОЦИАЛЬНО - ЭКОНОМИЧЕСКОГО РАЗВИТИЯ: ЦЕЛИ, ЗАДАЧИ И МЕРОПРИЯТИЯ</w:t>
      </w:r>
    </w:p>
    <w:p w:rsidR="002F244A" w:rsidRPr="003B1020" w:rsidRDefault="002F244A" w:rsidP="002F244A">
      <w:pPr>
        <w:rPr>
          <w:b/>
          <w:sz w:val="28"/>
        </w:rPr>
      </w:pPr>
    </w:p>
    <w:p w:rsidR="002F244A" w:rsidRDefault="002F244A" w:rsidP="002F244A">
      <w:pPr>
        <w:rPr>
          <w:b/>
          <w:sz w:val="28"/>
        </w:rPr>
      </w:pPr>
      <w:r w:rsidRPr="003B1020">
        <w:rPr>
          <w:b/>
          <w:sz w:val="28"/>
        </w:rPr>
        <w:t>3.1. Развитие человеческого потенциала, социальная защита и безопасность населения</w:t>
      </w:r>
    </w:p>
    <w:p w:rsidR="002F244A" w:rsidRPr="003A6FD4" w:rsidRDefault="002F244A" w:rsidP="002F244A">
      <w:pPr>
        <w:rPr>
          <w:sz w:val="28"/>
        </w:rPr>
      </w:pPr>
      <w:r w:rsidRPr="003A6FD4">
        <w:rPr>
          <w:sz w:val="28"/>
        </w:rPr>
        <w:t>3.1.1. Улучшение демографических процессов и рост численности населения</w:t>
      </w:r>
    </w:p>
    <w:p w:rsidR="002F244A" w:rsidRDefault="002F244A" w:rsidP="002F244A">
      <w:pPr>
        <w:rPr>
          <w:sz w:val="28"/>
        </w:rPr>
      </w:pPr>
      <w:r w:rsidRPr="003A6FD4">
        <w:rPr>
          <w:sz w:val="28"/>
        </w:rPr>
        <w:t>3.1.2. Создание современной системы здравоохранения</w:t>
      </w:r>
    </w:p>
    <w:p w:rsidR="002F244A" w:rsidRDefault="002F244A" w:rsidP="002F244A">
      <w:pPr>
        <w:rPr>
          <w:sz w:val="28"/>
        </w:rPr>
      </w:pPr>
      <w:r w:rsidRPr="001E208F">
        <w:rPr>
          <w:sz w:val="28"/>
        </w:rPr>
        <w:t>3.1.3. Повышение качества и доступности образования, развитие науки</w:t>
      </w:r>
    </w:p>
    <w:p w:rsidR="002F244A" w:rsidRPr="001E208F" w:rsidRDefault="002F244A" w:rsidP="002F244A">
      <w:pPr>
        <w:rPr>
          <w:sz w:val="28"/>
        </w:rPr>
      </w:pPr>
      <w:r w:rsidRPr="001E208F">
        <w:rPr>
          <w:sz w:val="28"/>
        </w:rPr>
        <w:t>3.1.4. Обеспечение занятости, повышение доходов и снижение уровня бедности населения</w:t>
      </w:r>
    </w:p>
    <w:p w:rsidR="002F244A" w:rsidRDefault="002F244A" w:rsidP="002F244A">
      <w:pPr>
        <w:rPr>
          <w:sz w:val="28"/>
        </w:rPr>
      </w:pPr>
      <w:r w:rsidRPr="000E1D50">
        <w:rPr>
          <w:sz w:val="28"/>
        </w:rPr>
        <w:t>3.1.5. Социальная защита населения</w:t>
      </w:r>
    </w:p>
    <w:p w:rsidR="002F244A" w:rsidRDefault="002F244A" w:rsidP="002F244A">
      <w:pPr>
        <w:rPr>
          <w:sz w:val="28"/>
        </w:rPr>
      </w:pPr>
      <w:r w:rsidRPr="00145842">
        <w:rPr>
          <w:sz w:val="28"/>
        </w:rPr>
        <w:t>3.1.6. Культура, молодежная политика и воспитание подрастающего поколения</w:t>
      </w:r>
    </w:p>
    <w:p w:rsidR="002F244A" w:rsidRPr="006F6438" w:rsidRDefault="002F244A" w:rsidP="002F244A">
      <w:pPr>
        <w:rPr>
          <w:sz w:val="28"/>
        </w:rPr>
      </w:pPr>
      <w:r w:rsidRPr="006F6438">
        <w:rPr>
          <w:sz w:val="28"/>
        </w:rPr>
        <w:t>3.1.7. Спорт и популяризация физической культуры</w:t>
      </w:r>
    </w:p>
    <w:p w:rsidR="002F244A" w:rsidRPr="00BC642D" w:rsidRDefault="002F244A" w:rsidP="002F244A">
      <w:pPr>
        <w:rPr>
          <w:sz w:val="40"/>
        </w:rPr>
      </w:pPr>
      <w:r w:rsidRPr="00BC642D">
        <w:rPr>
          <w:sz w:val="28"/>
        </w:rPr>
        <w:t>3.1.8. Обеспечение общественной безопасности и правопорядка</w:t>
      </w:r>
    </w:p>
    <w:p w:rsidR="002F244A" w:rsidRPr="006F6438" w:rsidRDefault="002F244A" w:rsidP="002F244A">
      <w:pPr>
        <w:rPr>
          <w:sz w:val="28"/>
        </w:rPr>
      </w:pPr>
    </w:p>
    <w:p w:rsidR="002F244A" w:rsidRDefault="002F244A" w:rsidP="002F244A">
      <w:pPr>
        <w:rPr>
          <w:b/>
          <w:sz w:val="28"/>
        </w:rPr>
      </w:pPr>
      <w:r w:rsidRPr="008F2C2A">
        <w:rPr>
          <w:b/>
          <w:sz w:val="28"/>
        </w:rPr>
        <w:t>3.2. Современная инфраструктура для жизни и деятельности</w:t>
      </w:r>
    </w:p>
    <w:p w:rsidR="002F244A" w:rsidRDefault="002F244A" w:rsidP="002F244A">
      <w:pPr>
        <w:rPr>
          <w:sz w:val="28"/>
        </w:rPr>
      </w:pPr>
      <w:r w:rsidRPr="00E873F2">
        <w:rPr>
          <w:sz w:val="28"/>
        </w:rPr>
        <w:t>3.2.1. Комплексное развитие территорий поселений и улучшение жилищных условий граждан</w:t>
      </w:r>
    </w:p>
    <w:p w:rsidR="002F244A" w:rsidRDefault="002F244A" w:rsidP="002F244A">
      <w:pPr>
        <w:rPr>
          <w:sz w:val="28"/>
        </w:rPr>
      </w:pPr>
      <w:r w:rsidRPr="00EC60BC">
        <w:rPr>
          <w:sz w:val="28"/>
        </w:rPr>
        <w:t>3.2.2. Обеспечение нормативного состояния и гарантийного режима работы инфраструктуры</w:t>
      </w:r>
    </w:p>
    <w:p w:rsidR="002F244A" w:rsidRDefault="002F244A" w:rsidP="002F244A">
      <w:pPr>
        <w:rPr>
          <w:sz w:val="28"/>
        </w:rPr>
      </w:pPr>
      <w:r w:rsidRPr="006D0E7C">
        <w:rPr>
          <w:sz w:val="28"/>
        </w:rPr>
        <w:t>3.2.3. Эффективная система обращения с отходами</w:t>
      </w:r>
    </w:p>
    <w:p w:rsidR="002F244A" w:rsidRPr="006D0E7C" w:rsidRDefault="002F244A" w:rsidP="002F244A">
      <w:pPr>
        <w:rPr>
          <w:sz w:val="28"/>
        </w:rPr>
      </w:pPr>
    </w:p>
    <w:p w:rsidR="002F244A" w:rsidRDefault="002F244A" w:rsidP="002F244A">
      <w:pPr>
        <w:rPr>
          <w:b/>
          <w:sz w:val="28"/>
          <w:szCs w:val="28"/>
        </w:rPr>
      </w:pPr>
      <w:r w:rsidRPr="006A16C8">
        <w:rPr>
          <w:b/>
          <w:sz w:val="28"/>
          <w:szCs w:val="28"/>
        </w:rPr>
        <w:t>3.3. Структурные изменения, модернизация отраслей и экономических комплексов</w:t>
      </w:r>
    </w:p>
    <w:p w:rsidR="002F244A" w:rsidRPr="001F166A" w:rsidRDefault="002F244A" w:rsidP="002F244A">
      <w:pPr>
        <w:rPr>
          <w:sz w:val="28"/>
        </w:rPr>
      </w:pPr>
      <w:r w:rsidRPr="001F166A">
        <w:rPr>
          <w:sz w:val="28"/>
        </w:rPr>
        <w:t xml:space="preserve">3.3.1. Перспективная экономическая специализация </w:t>
      </w:r>
    </w:p>
    <w:p w:rsidR="002F244A" w:rsidRPr="007A4E80" w:rsidRDefault="002F244A" w:rsidP="002F244A">
      <w:pPr>
        <w:rPr>
          <w:sz w:val="28"/>
          <w:szCs w:val="28"/>
        </w:rPr>
      </w:pPr>
      <w:r w:rsidRPr="007A4E80">
        <w:rPr>
          <w:sz w:val="28"/>
        </w:rPr>
        <w:t>3.3.2.</w:t>
      </w:r>
      <w:r w:rsidRPr="007A4E80">
        <w:rPr>
          <w:sz w:val="32"/>
          <w:szCs w:val="28"/>
        </w:rPr>
        <w:t xml:space="preserve"> </w:t>
      </w:r>
      <w:r w:rsidRPr="007A4E80">
        <w:rPr>
          <w:sz w:val="28"/>
          <w:szCs w:val="28"/>
        </w:rPr>
        <w:t>Стратегические направления развития промышленных видов экономической деятельности</w:t>
      </w:r>
    </w:p>
    <w:p w:rsidR="002F244A" w:rsidRPr="00682C1E" w:rsidRDefault="002F244A" w:rsidP="002F244A">
      <w:pPr>
        <w:rPr>
          <w:sz w:val="28"/>
        </w:rPr>
      </w:pPr>
      <w:r w:rsidRPr="007A4E80">
        <w:rPr>
          <w:sz w:val="28"/>
        </w:rPr>
        <w:t>3.3.3. Стратегические направления развития агропромышленного комплекса</w:t>
      </w:r>
    </w:p>
    <w:p w:rsidR="002F244A" w:rsidRPr="00682C1E" w:rsidRDefault="002F244A" w:rsidP="002F244A">
      <w:pPr>
        <w:rPr>
          <w:sz w:val="28"/>
        </w:rPr>
      </w:pPr>
      <w:r w:rsidRPr="00682C1E">
        <w:rPr>
          <w:sz w:val="28"/>
        </w:rPr>
        <w:t>3.3.4. Экономическая специализация и производственные кластеры</w:t>
      </w:r>
    </w:p>
    <w:p w:rsidR="002F244A" w:rsidRDefault="002F244A" w:rsidP="002F244A">
      <w:pPr>
        <w:rPr>
          <w:sz w:val="28"/>
        </w:rPr>
      </w:pPr>
      <w:r w:rsidRPr="00682C1E">
        <w:rPr>
          <w:sz w:val="28"/>
        </w:rPr>
        <w:t>3.3.5. Развитие строительного комплекса</w:t>
      </w:r>
    </w:p>
    <w:p w:rsidR="002F244A" w:rsidRDefault="002F244A" w:rsidP="002F244A">
      <w:pPr>
        <w:rPr>
          <w:sz w:val="28"/>
        </w:rPr>
      </w:pPr>
      <w:r w:rsidRPr="00003BD0">
        <w:rPr>
          <w:sz w:val="28"/>
        </w:rPr>
        <w:t>3.3.6. Стратегические направления развития сервисной экономики</w:t>
      </w:r>
    </w:p>
    <w:p w:rsidR="002F244A" w:rsidRPr="00C3359C" w:rsidRDefault="002F244A" w:rsidP="002F244A">
      <w:pPr>
        <w:rPr>
          <w:sz w:val="28"/>
        </w:rPr>
      </w:pPr>
      <w:r w:rsidRPr="00C3359C">
        <w:rPr>
          <w:sz w:val="28"/>
        </w:rPr>
        <w:t>3.3.6.1. Развитие транспортно-логистического комплекса</w:t>
      </w:r>
    </w:p>
    <w:p w:rsidR="002F244A" w:rsidRDefault="002F244A" w:rsidP="002F244A">
      <w:pPr>
        <w:rPr>
          <w:sz w:val="28"/>
        </w:rPr>
      </w:pPr>
      <w:r w:rsidRPr="00C3359C">
        <w:rPr>
          <w:sz w:val="28"/>
        </w:rPr>
        <w:t>3.3.6.2. Развитие сферы торговли, общественного питания, бытовых и гостиничных услуг</w:t>
      </w:r>
    </w:p>
    <w:p w:rsidR="002F244A" w:rsidRPr="0097588A" w:rsidRDefault="002F244A" w:rsidP="002F244A">
      <w:pPr>
        <w:rPr>
          <w:sz w:val="28"/>
        </w:rPr>
      </w:pPr>
      <w:r w:rsidRPr="0097588A">
        <w:rPr>
          <w:sz w:val="28"/>
        </w:rPr>
        <w:t>3.3.7. Развитие межрегиональных и внешнеэкономических связей</w:t>
      </w:r>
    </w:p>
    <w:p w:rsidR="002F244A" w:rsidRDefault="002F244A" w:rsidP="002F244A">
      <w:pPr>
        <w:rPr>
          <w:sz w:val="28"/>
        </w:rPr>
      </w:pPr>
      <w:r w:rsidRPr="0097588A">
        <w:rPr>
          <w:sz w:val="28"/>
        </w:rPr>
        <w:t>3.3.8. Развитие малого и среднего предпринимательства</w:t>
      </w: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b/>
          <w:sz w:val="28"/>
        </w:rPr>
      </w:pPr>
      <w:r w:rsidRPr="00D402AA">
        <w:rPr>
          <w:b/>
          <w:sz w:val="28"/>
        </w:rPr>
        <w:lastRenderedPageBreak/>
        <w:t>3.4. Сбалансированное пространственное развитие и устойчивая экология</w:t>
      </w:r>
    </w:p>
    <w:p w:rsidR="002F244A" w:rsidRDefault="002F244A" w:rsidP="002F244A">
      <w:pPr>
        <w:rPr>
          <w:sz w:val="28"/>
        </w:rPr>
      </w:pPr>
      <w:r w:rsidRPr="00573ADF">
        <w:rPr>
          <w:sz w:val="28"/>
        </w:rPr>
        <w:t>3.4.1. Перспективные центры экономического роста</w:t>
      </w:r>
    </w:p>
    <w:p w:rsidR="002F244A" w:rsidRDefault="002F244A" w:rsidP="002F244A">
      <w:pPr>
        <w:rPr>
          <w:sz w:val="28"/>
        </w:rPr>
      </w:pPr>
      <w:r w:rsidRPr="00DE30D8">
        <w:rPr>
          <w:sz w:val="28"/>
        </w:rPr>
        <w:t>3.4.2. Устойчивая экология и сохранение биосистем</w:t>
      </w: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b/>
          <w:sz w:val="28"/>
        </w:rPr>
      </w:pPr>
      <w:r w:rsidRPr="0077612B">
        <w:rPr>
          <w:b/>
          <w:sz w:val="28"/>
        </w:rPr>
        <w:t>3.5. Стратегия научно-технологического развития и цифровой трансформации экономики</w:t>
      </w:r>
    </w:p>
    <w:p w:rsidR="002F244A" w:rsidRDefault="002F244A" w:rsidP="002F244A">
      <w:pPr>
        <w:rPr>
          <w:sz w:val="28"/>
        </w:rPr>
      </w:pPr>
      <w:r w:rsidRPr="00111E57">
        <w:rPr>
          <w:sz w:val="28"/>
        </w:rPr>
        <w:t>3.5.1. Основные направления научно-технологиче</w:t>
      </w:r>
      <w:r>
        <w:rPr>
          <w:sz w:val="28"/>
        </w:rPr>
        <w:t>ского развития</w:t>
      </w:r>
    </w:p>
    <w:p w:rsidR="002F244A" w:rsidRPr="00954793" w:rsidRDefault="002F244A" w:rsidP="002F244A">
      <w:pPr>
        <w:rPr>
          <w:sz w:val="28"/>
        </w:rPr>
      </w:pPr>
      <w:r w:rsidRPr="00954793">
        <w:rPr>
          <w:sz w:val="28"/>
        </w:rPr>
        <w:t>3.5.2. Формирование научно-исследовательской и инновационной базы новой экономики</w:t>
      </w:r>
    </w:p>
    <w:p w:rsidR="002F244A" w:rsidRDefault="002F244A" w:rsidP="002F244A">
      <w:pPr>
        <w:rPr>
          <w:sz w:val="28"/>
        </w:rPr>
      </w:pPr>
      <w:r w:rsidRPr="00954793">
        <w:rPr>
          <w:sz w:val="28"/>
        </w:rPr>
        <w:t>3.5.3. Стратегические направления цифровой трансформации экономики</w:t>
      </w:r>
    </w:p>
    <w:p w:rsidR="002F244A" w:rsidRDefault="002F244A" w:rsidP="002F244A">
      <w:pPr>
        <w:rPr>
          <w:b/>
          <w:sz w:val="28"/>
        </w:rPr>
      </w:pPr>
    </w:p>
    <w:p w:rsidR="002F244A" w:rsidRDefault="002F244A" w:rsidP="002F244A">
      <w:pPr>
        <w:rPr>
          <w:b/>
          <w:sz w:val="28"/>
        </w:rPr>
      </w:pPr>
      <w:r w:rsidRPr="00A36A63">
        <w:rPr>
          <w:b/>
          <w:sz w:val="28"/>
        </w:rPr>
        <w:t>3.6. Социальный капитал и развитие гражданского общества</w:t>
      </w:r>
    </w:p>
    <w:p w:rsidR="002F244A" w:rsidRDefault="002F244A" w:rsidP="002F244A">
      <w:pPr>
        <w:rPr>
          <w:b/>
          <w:sz w:val="28"/>
        </w:rPr>
      </w:pPr>
    </w:p>
    <w:p w:rsidR="002F244A" w:rsidRPr="00877D9F" w:rsidRDefault="002F244A" w:rsidP="002F244A">
      <w:pPr>
        <w:rPr>
          <w:b/>
          <w:sz w:val="28"/>
        </w:rPr>
      </w:pPr>
      <w:r w:rsidRPr="00877D9F">
        <w:rPr>
          <w:b/>
          <w:sz w:val="28"/>
        </w:rPr>
        <w:t>IV. ОРГАНИЗАЦИОННО-</w:t>
      </w:r>
      <w:proofErr w:type="gramStart"/>
      <w:r w:rsidRPr="00877D9F">
        <w:rPr>
          <w:b/>
          <w:sz w:val="28"/>
        </w:rPr>
        <w:t>ЭКОНОМИЧЕСКИЙ МЕХАНИЗМ</w:t>
      </w:r>
      <w:proofErr w:type="gramEnd"/>
      <w:r w:rsidRPr="00877D9F">
        <w:rPr>
          <w:b/>
          <w:sz w:val="28"/>
        </w:rPr>
        <w:t>, РЕСУРСНОЕ ОБЕСПЕЧЕНИЕ И УПРАВЛЕНЧЕСКАЯ МОДЕЛЬ РЕАЛИЗАЦИИ СТРАТЕГИИ</w:t>
      </w:r>
    </w:p>
    <w:p w:rsidR="002F244A" w:rsidRPr="00877D9F" w:rsidRDefault="002F244A" w:rsidP="002F244A">
      <w:pPr>
        <w:rPr>
          <w:b/>
          <w:sz w:val="28"/>
        </w:rPr>
      </w:pPr>
    </w:p>
    <w:p w:rsidR="002F244A" w:rsidRPr="00877D9F" w:rsidRDefault="002F244A" w:rsidP="002F244A">
      <w:pPr>
        <w:rPr>
          <w:b/>
          <w:sz w:val="28"/>
        </w:rPr>
      </w:pPr>
      <w:r w:rsidRPr="00877D9F">
        <w:rPr>
          <w:b/>
          <w:sz w:val="28"/>
        </w:rPr>
        <w:t>4.1. Институциональные изменения</w:t>
      </w:r>
    </w:p>
    <w:p w:rsidR="002F244A" w:rsidRPr="00877D9F" w:rsidRDefault="002F244A" w:rsidP="002F244A">
      <w:pPr>
        <w:rPr>
          <w:b/>
          <w:sz w:val="28"/>
        </w:rPr>
      </w:pPr>
    </w:p>
    <w:p w:rsidR="002F244A" w:rsidRPr="004851CB" w:rsidRDefault="002F244A" w:rsidP="002F244A">
      <w:pPr>
        <w:rPr>
          <w:sz w:val="28"/>
        </w:rPr>
      </w:pPr>
      <w:r w:rsidRPr="00D54C23">
        <w:rPr>
          <w:sz w:val="28"/>
        </w:rPr>
        <w:t xml:space="preserve">4.1.1. Система программно-плановых документов по управлению развитием </w:t>
      </w:r>
      <w:proofErr w:type="spellStart"/>
      <w:r w:rsidRPr="00D54C23">
        <w:rPr>
          <w:sz w:val="28"/>
        </w:rPr>
        <w:t>Цунтинского</w:t>
      </w:r>
      <w:proofErr w:type="spellEnd"/>
      <w:r w:rsidRPr="00D54C23">
        <w:rPr>
          <w:sz w:val="28"/>
        </w:rPr>
        <w:t xml:space="preserve"> района</w:t>
      </w:r>
    </w:p>
    <w:p w:rsidR="002F244A" w:rsidRPr="004851CB" w:rsidRDefault="002F244A" w:rsidP="002F244A">
      <w:pPr>
        <w:rPr>
          <w:sz w:val="28"/>
        </w:rPr>
      </w:pPr>
      <w:r>
        <w:rPr>
          <w:sz w:val="28"/>
        </w:rPr>
        <w:t>4.1.2</w:t>
      </w:r>
      <w:r w:rsidRPr="004851CB">
        <w:rPr>
          <w:sz w:val="28"/>
        </w:rPr>
        <w:t>. Совершенствование кадровой политики</w:t>
      </w:r>
    </w:p>
    <w:p w:rsidR="002F244A" w:rsidRPr="00D54C23" w:rsidRDefault="002F244A" w:rsidP="002F244A">
      <w:pPr>
        <w:rPr>
          <w:sz w:val="28"/>
        </w:rPr>
      </w:pPr>
    </w:p>
    <w:p w:rsidR="002F244A" w:rsidRPr="00D54C23" w:rsidRDefault="002F244A" w:rsidP="002F244A">
      <w:pPr>
        <w:rPr>
          <w:sz w:val="32"/>
        </w:rPr>
      </w:pPr>
    </w:p>
    <w:p w:rsidR="002F244A" w:rsidRPr="00D54C23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Pr="00954793" w:rsidRDefault="002F244A" w:rsidP="002F244A">
      <w:pPr>
        <w:rPr>
          <w:sz w:val="28"/>
        </w:rPr>
      </w:pPr>
    </w:p>
    <w:p w:rsidR="002F244A" w:rsidRPr="00954793" w:rsidRDefault="002F244A" w:rsidP="002F244A">
      <w:pPr>
        <w:rPr>
          <w:sz w:val="28"/>
        </w:rPr>
      </w:pPr>
    </w:p>
    <w:p w:rsidR="002F244A" w:rsidRPr="00954793" w:rsidRDefault="002F244A" w:rsidP="002F244A">
      <w:pPr>
        <w:rPr>
          <w:sz w:val="28"/>
        </w:rPr>
      </w:pPr>
    </w:p>
    <w:p w:rsidR="002F244A" w:rsidRPr="00954793" w:rsidRDefault="002F244A" w:rsidP="002F244A">
      <w:pPr>
        <w:rPr>
          <w:sz w:val="28"/>
        </w:rPr>
      </w:pPr>
    </w:p>
    <w:p w:rsidR="002F244A" w:rsidRPr="00954793" w:rsidRDefault="002F244A" w:rsidP="002F244A">
      <w:pPr>
        <w:rPr>
          <w:sz w:val="28"/>
        </w:rPr>
      </w:pPr>
    </w:p>
    <w:p w:rsidR="002F244A" w:rsidRPr="0097588A" w:rsidRDefault="002F244A" w:rsidP="002F244A">
      <w:pPr>
        <w:rPr>
          <w:sz w:val="28"/>
        </w:rPr>
      </w:pPr>
    </w:p>
    <w:p w:rsidR="002F244A" w:rsidRPr="0097588A" w:rsidRDefault="002F244A" w:rsidP="002F244A">
      <w:pPr>
        <w:rPr>
          <w:sz w:val="28"/>
        </w:rPr>
      </w:pPr>
    </w:p>
    <w:p w:rsidR="002F244A" w:rsidRPr="00C3359C" w:rsidRDefault="002F244A" w:rsidP="002F244A">
      <w:pPr>
        <w:rPr>
          <w:sz w:val="28"/>
        </w:rPr>
      </w:pPr>
    </w:p>
    <w:p w:rsidR="002F244A" w:rsidRPr="00C3359C" w:rsidRDefault="002F244A" w:rsidP="002F244A">
      <w:pPr>
        <w:rPr>
          <w:sz w:val="28"/>
        </w:rPr>
      </w:pPr>
    </w:p>
    <w:p w:rsidR="002F244A" w:rsidRPr="00682C1E" w:rsidRDefault="002F244A" w:rsidP="002F244A">
      <w:pPr>
        <w:rPr>
          <w:sz w:val="28"/>
        </w:rPr>
      </w:pPr>
    </w:p>
    <w:p w:rsidR="002F244A" w:rsidRPr="00682C1E" w:rsidRDefault="002F244A" w:rsidP="002F244A">
      <w:pPr>
        <w:rPr>
          <w:sz w:val="28"/>
        </w:rPr>
      </w:pPr>
    </w:p>
    <w:p w:rsidR="002F244A" w:rsidRPr="00682C1E" w:rsidRDefault="002F244A" w:rsidP="002F244A">
      <w:pPr>
        <w:rPr>
          <w:sz w:val="28"/>
        </w:rPr>
      </w:pPr>
    </w:p>
    <w:p w:rsidR="002F244A" w:rsidRPr="00682C1E" w:rsidRDefault="002F244A" w:rsidP="002F244A">
      <w:pPr>
        <w:rPr>
          <w:sz w:val="28"/>
        </w:rPr>
      </w:pPr>
    </w:p>
    <w:p w:rsidR="002F244A" w:rsidRPr="00682C1E" w:rsidRDefault="002F244A" w:rsidP="002F244A">
      <w:pPr>
        <w:rPr>
          <w:sz w:val="28"/>
        </w:rPr>
      </w:pPr>
    </w:p>
    <w:p w:rsidR="002F244A" w:rsidRPr="001E208F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</w:p>
    <w:p w:rsidR="002F244A" w:rsidRPr="00706245" w:rsidRDefault="002F244A" w:rsidP="002F244A">
      <w:pPr>
        <w:jc w:val="center"/>
        <w:rPr>
          <w:b/>
          <w:sz w:val="28"/>
        </w:rPr>
      </w:pPr>
      <w:r w:rsidRPr="00706245">
        <w:rPr>
          <w:b/>
          <w:sz w:val="28"/>
        </w:rPr>
        <w:lastRenderedPageBreak/>
        <w:t>Общие положения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proofErr w:type="gramStart"/>
      <w:r w:rsidRPr="00186433">
        <w:rPr>
          <w:sz w:val="28"/>
        </w:rPr>
        <w:t xml:space="preserve">Стратегия социально-экономического развития </w:t>
      </w:r>
      <w:r>
        <w:rPr>
          <w:sz w:val="28"/>
        </w:rPr>
        <w:t>муниципального района «</w:t>
      </w:r>
      <w:proofErr w:type="spellStart"/>
      <w:r>
        <w:rPr>
          <w:sz w:val="28"/>
        </w:rPr>
        <w:t>Цунтинский</w:t>
      </w:r>
      <w:proofErr w:type="spellEnd"/>
      <w:r>
        <w:rPr>
          <w:sz w:val="28"/>
        </w:rPr>
        <w:t xml:space="preserve"> район» </w:t>
      </w:r>
      <w:r w:rsidRPr="00186433">
        <w:rPr>
          <w:sz w:val="28"/>
        </w:rPr>
        <w:t xml:space="preserve">на период до 2030 года (далее – Стратегия, Стратегия-2030) является документом стратегического планирования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186433">
        <w:rPr>
          <w:sz w:val="28"/>
        </w:rPr>
        <w:t>, разработанным в рамках целеполагания в соответствии со статьей 75 Конституции Республики Дагестан, решением Главы Республики Дагестан С.</w:t>
      </w:r>
      <w:r>
        <w:rPr>
          <w:sz w:val="28"/>
        </w:rPr>
        <w:t xml:space="preserve"> </w:t>
      </w:r>
      <w:r w:rsidRPr="00186433">
        <w:rPr>
          <w:sz w:val="28"/>
        </w:rPr>
        <w:t>А.</w:t>
      </w:r>
      <w:r>
        <w:rPr>
          <w:sz w:val="28"/>
        </w:rPr>
        <w:t xml:space="preserve"> </w:t>
      </w:r>
      <w:r w:rsidRPr="00186433">
        <w:rPr>
          <w:sz w:val="28"/>
        </w:rPr>
        <w:t>Меликова и распоряжением Правительства Республики Дагестан от 4 мая 2021 г №160-р.</w:t>
      </w:r>
      <w:proofErr w:type="gramEnd"/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186433">
        <w:rPr>
          <w:sz w:val="28"/>
        </w:rPr>
        <w:t>Стратегия о</w:t>
      </w:r>
      <w:r>
        <w:rPr>
          <w:sz w:val="28"/>
        </w:rPr>
        <w:t>тражает будущий образ района</w:t>
      </w:r>
      <w:r w:rsidRPr="00186433">
        <w:rPr>
          <w:sz w:val="28"/>
        </w:rPr>
        <w:t xml:space="preserve">, достижение параметров которого обеспечит опережающее развитие ее экономики и социальной сферы, существенно улучшит качество жизни граждан.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186433">
        <w:rPr>
          <w:sz w:val="28"/>
        </w:rPr>
        <w:t>Стратегия является частью общей вертикально-интегрированной системы документов стратегического планирования и прогнозирования социально</w:t>
      </w:r>
      <w:r>
        <w:rPr>
          <w:sz w:val="28"/>
        </w:rPr>
        <w:t>-экономического развития района</w:t>
      </w:r>
      <w:r w:rsidRPr="00186433">
        <w:rPr>
          <w:sz w:val="28"/>
        </w:rPr>
        <w:t xml:space="preserve"> на долгосрочную перспективу.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186433">
        <w:rPr>
          <w:sz w:val="28"/>
        </w:rPr>
        <w:t>Необходимость в Стратегии обусловлена: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186433">
        <w:rPr>
          <w:sz w:val="28"/>
        </w:rPr>
        <w:t xml:space="preserve"> - сложным положением в Республике Дагестан, в связи с длительной стагнацией и масштабом накопленных нерешенных проблем в социально-экономическом развитии;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186433">
        <w:rPr>
          <w:sz w:val="28"/>
        </w:rPr>
        <w:t xml:space="preserve">- утверждением Единого плана по достижению национальных целей развития Российской Федерации на период до 2024 года и на плановый период до 2030 года;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186433">
        <w:rPr>
          <w:sz w:val="28"/>
        </w:rPr>
        <w:t>- изменением условий и хода реализации Стратегии социально-экономического развития Республики Дагестан до 2025 года, Стратегии социально-экономического развития Северо</w:t>
      </w:r>
      <w:r>
        <w:rPr>
          <w:sz w:val="28"/>
        </w:rPr>
        <w:t>-</w:t>
      </w:r>
      <w:r w:rsidRPr="00186433">
        <w:rPr>
          <w:sz w:val="28"/>
        </w:rPr>
        <w:t xml:space="preserve">Кавказского федерального округа до 2025 года и подготовкой ее проекта на период до 2035 года;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186433">
        <w:rPr>
          <w:sz w:val="28"/>
        </w:rPr>
        <w:t>- текущими результатами реализации региональных и федеральных проектов и программ среднесрочного и долгосрочного развития на территории Республики Дагестан.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186433">
        <w:rPr>
          <w:sz w:val="28"/>
        </w:rPr>
        <w:t xml:space="preserve">Стратегия-2030 определяет приоритеты, цели, задачи и направления социально-экономического развития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186433">
        <w:rPr>
          <w:sz w:val="28"/>
        </w:rPr>
        <w:t>, согласованные с приоритетами и целями социально-экономическо</w:t>
      </w:r>
      <w:r>
        <w:rPr>
          <w:sz w:val="28"/>
        </w:rPr>
        <w:t>го развития Республики Дагестан</w:t>
      </w:r>
      <w:r w:rsidRPr="00186433">
        <w:rPr>
          <w:sz w:val="28"/>
        </w:rPr>
        <w:t xml:space="preserve">.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186433">
        <w:rPr>
          <w:sz w:val="28"/>
        </w:rPr>
        <w:t>Стратегия служит долгосрочной основой для развития взаимодействия органов государственной власти Республики Дагестан, населения, общественных организаций и предпринимательства, принятия управленческих решений на уровне региона, обеспечивает согласованность действий органов государственной власти Республики Дагестан и органов местного самоуправления в долгосрочной перспективе.</w:t>
      </w:r>
    </w:p>
    <w:p w:rsidR="002F244A" w:rsidRDefault="002F244A" w:rsidP="002F244A">
      <w:pPr>
        <w:jc w:val="both"/>
        <w:rPr>
          <w:sz w:val="28"/>
        </w:rPr>
      </w:pPr>
      <w:r>
        <w:tab/>
      </w:r>
      <w:r w:rsidRPr="00186433">
        <w:rPr>
          <w:sz w:val="28"/>
        </w:rPr>
        <w:t xml:space="preserve">Нормативно-правовой основой разработки Стратегия являются: </w:t>
      </w:r>
      <w:r>
        <w:rPr>
          <w:sz w:val="28"/>
        </w:rPr>
        <w:tab/>
      </w:r>
      <w:r w:rsidRPr="00186433">
        <w:rPr>
          <w:sz w:val="28"/>
        </w:rPr>
        <w:t xml:space="preserve">Конституция Российской Федерации и Конституция Республики Дагестан;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186433">
        <w:rPr>
          <w:sz w:val="28"/>
        </w:rPr>
        <w:t xml:space="preserve">Указ Президента Российской Федерации от 21 июля 2020 года № 474 «О национальных целях развития Российской Федерации на период до 2030 года».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Pr="00186433">
        <w:rPr>
          <w:sz w:val="28"/>
        </w:rPr>
        <w:t xml:space="preserve">Указ Президента Российской Федерации от 2 июля 2021 года № 400 «О Стратегии национальной безопасности Российской Федерации»;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186433">
        <w:rPr>
          <w:sz w:val="28"/>
        </w:rPr>
        <w:t>Указ Президента Российской Федерации «Об утверждении основ государственной политики в сфере стратегического планирования Российской Федерации» от 8 ноября 2021 года № 633;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186433">
        <w:rPr>
          <w:sz w:val="28"/>
        </w:rPr>
        <w:t xml:space="preserve"> Федеральный закон от 28 июня 2014 года № 172-ФЗ «О стратегическом планировании в Российской Федерации»;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186433">
        <w:rPr>
          <w:sz w:val="28"/>
        </w:rPr>
        <w:t>Закон Республики Дагестан «О стратегическом планировании в Республике Дагестан» от 05 декабря 2016 года №72;</w:t>
      </w:r>
    </w:p>
    <w:p w:rsidR="002F244A" w:rsidRPr="00363810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363810">
        <w:rPr>
          <w:sz w:val="28"/>
        </w:rPr>
        <w:t xml:space="preserve">Распоряжение Правительства РФ от 01 октября 2021 №2765-р «Об утверждении Единого плана по достижению национальных целей развития Российской Федерации на период до 2024 года и на плановый период до 2030 года»; </w:t>
      </w:r>
    </w:p>
    <w:p w:rsidR="002F244A" w:rsidRDefault="002F244A" w:rsidP="002F244A">
      <w:pPr>
        <w:jc w:val="both"/>
      </w:pPr>
      <w:r w:rsidRPr="00363810">
        <w:rPr>
          <w:sz w:val="28"/>
        </w:rPr>
        <w:tab/>
        <w:t>Распоряжение Правительства Российской Федерации от 06 октября 2021 №2816-р «Об утверждении Перечня инициатив социально-экономического развития Российской Федерации до 2030 года</w:t>
      </w:r>
      <w:r>
        <w:t>».</w:t>
      </w:r>
    </w:p>
    <w:p w:rsidR="002F244A" w:rsidRDefault="002F244A" w:rsidP="002F244A">
      <w:pPr>
        <w:jc w:val="both"/>
        <w:rPr>
          <w:sz w:val="28"/>
        </w:rPr>
      </w:pPr>
      <w:r>
        <w:rPr>
          <w:sz w:val="44"/>
        </w:rPr>
        <w:tab/>
      </w:r>
      <w:r w:rsidRPr="00045C4E">
        <w:rPr>
          <w:sz w:val="28"/>
        </w:rPr>
        <w:t xml:space="preserve">При подготовке документа: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045C4E">
        <w:rPr>
          <w:sz w:val="28"/>
        </w:rPr>
        <w:t xml:space="preserve">- проведено стратегическое исследование социально-экономического положения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района;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045C4E">
        <w:rPr>
          <w:sz w:val="28"/>
        </w:rPr>
        <w:t>- проанализи</w:t>
      </w:r>
      <w:r>
        <w:rPr>
          <w:sz w:val="28"/>
        </w:rPr>
        <w:t xml:space="preserve">рованы итоги развития района в основном за 2017-2022 </w:t>
      </w:r>
      <w:r w:rsidRPr="00045C4E">
        <w:rPr>
          <w:sz w:val="28"/>
        </w:rPr>
        <w:t xml:space="preserve">годы;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045C4E">
        <w:rPr>
          <w:sz w:val="28"/>
        </w:rPr>
        <w:t xml:space="preserve">- сформулированы стратегические цели и задачи развития на долгосрочную перспективу и обозначены целевые ориентиры их достижения; </w:t>
      </w:r>
      <w:r>
        <w:rPr>
          <w:sz w:val="28"/>
        </w:rPr>
        <w:tab/>
      </w:r>
      <w:r w:rsidRPr="00045C4E">
        <w:rPr>
          <w:sz w:val="28"/>
        </w:rPr>
        <w:t>- определены приоритетные инфраструктурные и отраслевые комплексы, новые секторы экономики, экономический и управленческий модели реализации стратег</w:t>
      </w:r>
      <w:proofErr w:type="gramStart"/>
      <w:r w:rsidRPr="00045C4E">
        <w:rPr>
          <w:sz w:val="28"/>
        </w:rPr>
        <w:t>ии и ее</w:t>
      </w:r>
      <w:proofErr w:type="gramEnd"/>
      <w:r w:rsidRPr="00045C4E">
        <w:rPr>
          <w:sz w:val="28"/>
        </w:rPr>
        <w:t xml:space="preserve"> ресурсного обеспечения;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045C4E">
        <w:rPr>
          <w:sz w:val="28"/>
        </w:rPr>
        <w:t>- определены перечни гос</w:t>
      </w:r>
      <w:r>
        <w:rPr>
          <w:sz w:val="28"/>
        </w:rPr>
        <w:t>ударственных программ развития</w:t>
      </w:r>
      <w:r w:rsidRPr="00045C4E">
        <w:rPr>
          <w:sz w:val="28"/>
        </w:rPr>
        <w:t xml:space="preserve"> и крупных инвестиционных проектов</w:t>
      </w:r>
      <w:r>
        <w:rPr>
          <w:sz w:val="28"/>
        </w:rPr>
        <w:t>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2A0822">
        <w:rPr>
          <w:sz w:val="28"/>
        </w:rPr>
        <w:t>Стратегия-2030 является базовым документом долгосрочн</w:t>
      </w:r>
      <w:r>
        <w:rPr>
          <w:sz w:val="28"/>
        </w:rPr>
        <w:t xml:space="preserve">ого развития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2A0822">
        <w:rPr>
          <w:sz w:val="28"/>
        </w:rPr>
        <w:t xml:space="preserve">, который направлен на обеспечение достойного качества жизни населения, устойчивый рост экономического потенциала, повышение эффективности воспроизводственных процессов и конкурентоспособности экономики </w:t>
      </w:r>
      <w:r>
        <w:rPr>
          <w:sz w:val="28"/>
        </w:rPr>
        <w:t>МР «</w:t>
      </w:r>
      <w:proofErr w:type="spellStart"/>
      <w:r>
        <w:rPr>
          <w:sz w:val="28"/>
        </w:rPr>
        <w:t>Цунтинский</w:t>
      </w:r>
      <w:proofErr w:type="spellEnd"/>
      <w:r>
        <w:rPr>
          <w:sz w:val="28"/>
        </w:rPr>
        <w:t xml:space="preserve"> район»</w:t>
      </w:r>
      <w:r w:rsidRPr="002A0822">
        <w:rPr>
          <w:sz w:val="28"/>
        </w:rPr>
        <w:t xml:space="preserve">.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2A0822">
        <w:rPr>
          <w:sz w:val="28"/>
        </w:rPr>
        <w:t xml:space="preserve">Реализация Стратегии будет осуществляться в соответствии с Планом мероприятий по реализации Стратегии социально-экономического развития </w:t>
      </w:r>
      <w:r>
        <w:rPr>
          <w:sz w:val="28"/>
        </w:rPr>
        <w:t>МР «</w:t>
      </w:r>
      <w:proofErr w:type="spellStart"/>
      <w:r>
        <w:rPr>
          <w:sz w:val="28"/>
        </w:rPr>
        <w:t>Цунтинский</w:t>
      </w:r>
      <w:proofErr w:type="spellEnd"/>
      <w:r>
        <w:rPr>
          <w:sz w:val="28"/>
        </w:rPr>
        <w:t xml:space="preserve"> район»</w:t>
      </w:r>
      <w:r w:rsidRPr="002A0822">
        <w:rPr>
          <w:sz w:val="28"/>
        </w:rPr>
        <w:t xml:space="preserve"> на период до 2030 года. В рамках системы стратегического планирования его дополняют основные инструменты реализации Стратегии – государственные программы Республики Дагестан, содержащие комплекс обеспеченных ресурсами конкретных мероприятий, направленных на достижение целей Стратегии</w:t>
      </w:r>
      <w:r>
        <w:rPr>
          <w:sz w:val="28"/>
        </w:rPr>
        <w:t>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F97B8A">
        <w:rPr>
          <w:sz w:val="28"/>
        </w:rPr>
        <w:t>Стратегия-2030 увязана с реализацией основных инструментов государственной поддержки социально-экономического развития территорий: национальными проектами Российской Федерации, государственной программой «Развитие Северо</w:t>
      </w:r>
      <w:r>
        <w:rPr>
          <w:sz w:val="28"/>
        </w:rPr>
        <w:t>-</w:t>
      </w:r>
      <w:r w:rsidRPr="00F97B8A">
        <w:rPr>
          <w:sz w:val="28"/>
        </w:rPr>
        <w:t xml:space="preserve">Кавказского федерального </w:t>
      </w:r>
      <w:r w:rsidRPr="00F97B8A">
        <w:rPr>
          <w:sz w:val="28"/>
        </w:rPr>
        <w:lastRenderedPageBreak/>
        <w:t>округа», мерами, предусмотренными Единым планом по достижению национальных целей развития Российской Федерации на период до 2024 года и на плановый период до 2030 года.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F97B8A">
        <w:rPr>
          <w:sz w:val="28"/>
        </w:rPr>
        <w:t xml:space="preserve"> Стратегия учитывает современное состояние и тенденции развития экономики, инфраструктуры, социальной сферы и человеческого капитала Республики Дагестан и Российской Федерации, а также глобальной экономики и перспективы их развития.</w:t>
      </w:r>
    </w:p>
    <w:p w:rsidR="002F244A" w:rsidRDefault="002F244A" w:rsidP="002F244A">
      <w:pPr>
        <w:jc w:val="both"/>
        <w:rPr>
          <w:sz w:val="28"/>
        </w:rPr>
      </w:pPr>
    </w:p>
    <w:p w:rsidR="002F244A" w:rsidRDefault="002F244A" w:rsidP="002F244A">
      <w:pPr>
        <w:jc w:val="both"/>
        <w:rPr>
          <w:sz w:val="28"/>
        </w:rPr>
      </w:pPr>
    </w:p>
    <w:p w:rsidR="002F244A" w:rsidRDefault="002F244A" w:rsidP="002F244A">
      <w:pPr>
        <w:jc w:val="both"/>
        <w:rPr>
          <w:sz w:val="28"/>
        </w:rPr>
      </w:pPr>
    </w:p>
    <w:p w:rsidR="002F244A" w:rsidRDefault="002F244A" w:rsidP="002F244A">
      <w:pPr>
        <w:jc w:val="both"/>
        <w:rPr>
          <w:sz w:val="28"/>
        </w:rPr>
      </w:pPr>
    </w:p>
    <w:p w:rsidR="002F244A" w:rsidRDefault="002F244A" w:rsidP="002F244A">
      <w:pPr>
        <w:jc w:val="both"/>
        <w:rPr>
          <w:sz w:val="28"/>
        </w:rPr>
      </w:pPr>
    </w:p>
    <w:p w:rsidR="002F244A" w:rsidRDefault="002F244A" w:rsidP="002F244A">
      <w:pPr>
        <w:jc w:val="both"/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Pr="003B0497" w:rsidRDefault="002F244A" w:rsidP="002F244A">
      <w:pPr>
        <w:jc w:val="center"/>
        <w:rPr>
          <w:b/>
          <w:sz w:val="28"/>
        </w:rPr>
      </w:pPr>
      <w:r w:rsidRPr="003B0497">
        <w:rPr>
          <w:b/>
          <w:sz w:val="28"/>
        </w:rPr>
        <w:lastRenderedPageBreak/>
        <w:t xml:space="preserve">I. ОСНОВНЫЕ РЕЗУЛЬТАТЫ СТРАТЕГИЧЕСКОГО АНАЛИЗА СОЦИАЛЬНО- ЭКОНОМИЧЕСКОГО РАЗВИТИЯ </w:t>
      </w:r>
      <w:r>
        <w:rPr>
          <w:b/>
          <w:sz w:val="28"/>
        </w:rPr>
        <w:t>МР «</w:t>
      </w:r>
      <w:proofErr w:type="spellStart"/>
      <w:r>
        <w:rPr>
          <w:b/>
          <w:sz w:val="28"/>
        </w:rPr>
        <w:t>Цунтинский</w:t>
      </w:r>
      <w:proofErr w:type="spellEnd"/>
      <w:r>
        <w:rPr>
          <w:b/>
          <w:sz w:val="28"/>
        </w:rPr>
        <w:t xml:space="preserve"> район»</w:t>
      </w:r>
    </w:p>
    <w:p w:rsidR="002F244A" w:rsidRPr="003B0497" w:rsidRDefault="002F244A" w:rsidP="002F244A">
      <w:pPr>
        <w:jc w:val="center"/>
        <w:rPr>
          <w:b/>
          <w:sz w:val="28"/>
        </w:rPr>
      </w:pPr>
    </w:p>
    <w:p w:rsidR="002F244A" w:rsidRPr="003B0497" w:rsidRDefault="002F244A" w:rsidP="002F244A">
      <w:pPr>
        <w:jc w:val="center"/>
        <w:rPr>
          <w:b/>
          <w:sz w:val="28"/>
        </w:rPr>
      </w:pPr>
      <w:r w:rsidRPr="003B0497">
        <w:rPr>
          <w:b/>
          <w:sz w:val="28"/>
        </w:rPr>
        <w:t xml:space="preserve">1.1. Краткая характеристика </w:t>
      </w:r>
      <w:r>
        <w:rPr>
          <w:b/>
          <w:sz w:val="28"/>
        </w:rPr>
        <w:t>МР «</w:t>
      </w:r>
      <w:proofErr w:type="spellStart"/>
      <w:r>
        <w:rPr>
          <w:b/>
          <w:sz w:val="28"/>
        </w:rPr>
        <w:t>Цунтинский</w:t>
      </w:r>
      <w:proofErr w:type="spellEnd"/>
      <w:r>
        <w:rPr>
          <w:b/>
          <w:sz w:val="28"/>
        </w:rPr>
        <w:t xml:space="preserve"> район»</w:t>
      </w:r>
    </w:p>
    <w:p w:rsidR="002F244A" w:rsidRPr="003B0497" w:rsidRDefault="002F244A" w:rsidP="002F244A">
      <w:pPr>
        <w:jc w:val="center"/>
        <w:rPr>
          <w:b/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3B0497">
        <w:rPr>
          <w:b/>
          <w:sz w:val="28"/>
        </w:rPr>
        <w:t>1.1.1. Экономико-географическая характеристика</w:t>
      </w:r>
    </w:p>
    <w:p w:rsidR="002F244A" w:rsidRPr="003B0497" w:rsidRDefault="002F244A" w:rsidP="002F244A">
      <w:pPr>
        <w:ind w:firstLine="709"/>
        <w:jc w:val="both"/>
        <w:rPr>
          <w:sz w:val="28"/>
          <w:szCs w:val="28"/>
        </w:rPr>
      </w:pPr>
      <w:proofErr w:type="spellStart"/>
      <w:r w:rsidRPr="003B0497">
        <w:rPr>
          <w:sz w:val="28"/>
          <w:szCs w:val="28"/>
        </w:rPr>
        <w:t>Цунтинский</w:t>
      </w:r>
      <w:proofErr w:type="spellEnd"/>
      <w:r w:rsidRPr="003B0497">
        <w:rPr>
          <w:sz w:val="28"/>
          <w:szCs w:val="28"/>
        </w:rPr>
        <w:t xml:space="preserve"> муниципальный район входит в состав горной зоны Дагестана и граничит: на севере - с </w:t>
      </w:r>
      <w:proofErr w:type="spellStart"/>
      <w:r w:rsidRPr="003B0497">
        <w:rPr>
          <w:sz w:val="28"/>
          <w:szCs w:val="28"/>
        </w:rPr>
        <w:t>Цумадинским</w:t>
      </w:r>
      <w:proofErr w:type="spellEnd"/>
      <w:r w:rsidRPr="003B0497">
        <w:rPr>
          <w:sz w:val="28"/>
          <w:szCs w:val="28"/>
        </w:rPr>
        <w:t xml:space="preserve"> районом; на северо-востоке – с </w:t>
      </w:r>
      <w:proofErr w:type="spellStart"/>
      <w:r w:rsidRPr="003B0497">
        <w:rPr>
          <w:sz w:val="28"/>
          <w:szCs w:val="28"/>
        </w:rPr>
        <w:t>Тляратинским</w:t>
      </w:r>
      <w:proofErr w:type="spellEnd"/>
      <w:r w:rsidRPr="003B0497">
        <w:rPr>
          <w:sz w:val="28"/>
          <w:szCs w:val="28"/>
        </w:rPr>
        <w:t xml:space="preserve"> районом, на востоке – с </w:t>
      </w:r>
      <w:proofErr w:type="spellStart"/>
      <w:r w:rsidRPr="003B0497">
        <w:rPr>
          <w:sz w:val="28"/>
          <w:szCs w:val="28"/>
        </w:rPr>
        <w:t>Бежтинским</w:t>
      </w:r>
      <w:proofErr w:type="spellEnd"/>
      <w:r w:rsidRPr="003B0497">
        <w:rPr>
          <w:sz w:val="28"/>
          <w:szCs w:val="28"/>
        </w:rPr>
        <w:t xml:space="preserve"> участком; на северо-западе, западе, юге и юго-западе – с Республикой Грузией. </w:t>
      </w:r>
      <w:r w:rsidRPr="003B0497">
        <w:rPr>
          <w:rFonts w:eastAsia="Calibri"/>
          <w:color w:val="222222"/>
          <w:sz w:val="28"/>
          <w:szCs w:val="28"/>
          <w:shd w:val="clear" w:color="auto" w:fill="FFFFFF"/>
          <w:lang w:eastAsia="en-US"/>
        </w:rPr>
        <w:t>Протяженность границы с Грузией составляет 56 км.</w:t>
      </w:r>
    </w:p>
    <w:p w:rsidR="002F244A" w:rsidRPr="003B0497" w:rsidRDefault="002F244A" w:rsidP="002F244A">
      <w:pPr>
        <w:ind w:firstLine="709"/>
        <w:jc w:val="both"/>
        <w:rPr>
          <w:sz w:val="28"/>
          <w:szCs w:val="28"/>
        </w:rPr>
      </w:pPr>
      <w:r w:rsidRPr="003B0497">
        <w:rPr>
          <w:bCs/>
          <w:sz w:val="28"/>
          <w:szCs w:val="28"/>
        </w:rPr>
        <w:t>Территория</w:t>
      </w:r>
      <w:r w:rsidRPr="003B0497">
        <w:rPr>
          <w:sz w:val="28"/>
          <w:szCs w:val="28"/>
        </w:rPr>
        <w:t xml:space="preserve"> – 862,5 км</w:t>
      </w:r>
      <w:proofErr w:type="gramStart"/>
      <w:r w:rsidRPr="003B0497">
        <w:rPr>
          <w:sz w:val="28"/>
          <w:szCs w:val="28"/>
          <w:vertAlign w:val="superscript"/>
        </w:rPr>
        <w:t>2</w:t>
      </w:r>
      <w:proofErr w:type="gramEnd"/>
      <w:r w:rsidRPr="003B0497">
        <w:rPr>
          <w:sz w:val="28"/>
          <w:szCs w:val="28"/>
        </w:rPr>
        <w:t xml:space="preserve"> (1,7% от общей площади Дагестана). </w:t>
      </w:r>
    </w:p>
    <w:p w:rsidR="002F244A" w:rsidRPr="003B0497" w:rsidRDefault="002F244A" w:rsidP="002F244A">
      <w:pPr>
        <w:ind w:firstLine="709"/>
        <w:jc w:val="both"/>
        <w:rPr>
          <w:sz w:val="28"/>
          <w:szCs w:val="28"/>
        </w:rPr>
      </w:pPr>
      <w:r w:rsidRPr="003B0497">
        <w:rPr>
          <w:bCs/>
          <w:sz w:val="28"/>
          <w:szCs w:val="28"/>
        </w:rPr>
        <w:t>Население</w:t>
      </w:r>
      <w:r w:rsidRPr="003B0497">
        <w:rPr>
          <w:sz w:val="28"/>
          <w:szCs w:val="28"/>
        </w:rPr>
        <w:t xml:space="preserve"> – 13,4 тыс. человек, (0,5% от общей численности населения республики на 01.01.2024г.).</w:t>
      </w:r>
    </w:p>
    <w:p w:rsidR="002F244A" w:rsidRPr="003B0497" w:rsidRDefault="002F244A" w:rsidP="002F244A">
      <w:pPr>
        <w:ind w:firstLine="709"/>
        <w:jc w:val="both"/>
        <w:rPr>
          <w:sz w:val="28"/>
          <w:szCs w:val="28"/>
        </w:rPr>
      </w:pPr>
      <w:r w:rsidRPr="003B0497">
        <w:rPr>
          <w:sz w:val="28"/>
          <w:szCs w:val="28"/>
        </w:rPr>
        <w:t>Плотность населения – 13,1чел/км</w:t>
      </w:r>
      <w:proofErr w:type="gramStart"/>
      <w:r w:rsidRPr="003B0497">
        <w:rPr>
          <w:sz w:val="28"/>
          <w:szCs w:val="28"/>
          <w:vertAlign w:val="superscript"/>
        </w:rPr>
        <w:t>2</w:t>
      </w:r>
      <w:proofErr w:type="gramEnd"/>
      <w:r w:rsidRPr="003B0497">
        <w:rPr>
          <w:sz w:val="28"/>
          <w:szCs w:val="28"/>
        </w:rPr>
        <w:t xml:space="preserve"> (в среднем по республике - 52,1 чел/км</w:t>
      </w:r>
      <w:r w:rsidRPr="003B0497">
        <w:rPr>
          <w:sz w:val="28"/>
          <w:szCs w:val="28"/>
          <w:vertAlign w:val="superscript"/>
        </w:rPr>
        <w:t>2</w:t>
      </w:r>
      <w:r w:rsidRPr="003B0497">
        <w:rPr>
          <w:sz w:val="28"/>
          <w:szCs w:val="28"/>
        </w:rPr>
        <w:t>, сельского населения - 30,9 чел/км</w:t>
      </w:r>
      <w:r w:rsidRPr="003B0497">
        <w:rPr>
          <w:sz w:val="28"/>
          <w:szCs w:val="28"/>
          <w:vertAlign w:val="superscript"/>
        </w:rPr>
        <w:t>2</w:t>
      </w:r>
      <w:r w:rsidRPr="003B0497">
        <w:rPr>
          <w:sz w:val="28"/>
          <w:szCs w:val="28"/>
        </w:rPr>
        <w:t>).</w:t>
      </w:r>
    </w:p>
    <w:p w:rsidR="002F244A" w:rsidRPr="003B0497" w:rsidRDefault="002F244A" w:rsidP="002F244A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3B0497">
        <w:rPr>
          <w:bCs/>
          <w:sz w:val="28"/>
          <w:szCs w:val="28"/>
        </w:rPr>
        <w:t>Плотность поселений составляет 44,0 ед./1000 кв. км (в среднем по республике 32,2 ед./1000 кв. км).</w:t>
      </w:r>
    </w:p>
    <w:p w:rsidR="002F244A" w:rsidRPr="003B0497" w:rsidRDefault="002F244A" w:rsidP="002F244A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3B0497">
        <w:rPr>
          <w:bCs/>
          <w:sz w:val="28"/>
          <w:szCs w:val="28"/>
        </w:rPr>
        <w:t xml:space="preserve">Национальный состав населения: </w:t>
      </w:r>
      <w:proofErr w:type="spellStart"/>
      <w:r w:rsidRPr="003B0497">
        <w:rPr>
          <w:bCs/>
          <w:sz w:val="28"/>
          <w:szCs w:val="28"/>
        </w:rPr>
        <w:t>дидойцы</w:t>
      </w:r>
      <w:proofErr w:type="spellEnd"/>
      <w:r w:rsidRPr="003B0497">
        <w:rPr>
          <w:bCs/>
          <w:sz w:val="28"/>
          <w:szCs w:val="28"/>
        </w:rPr>
        <w:t xml:space="preserve"> – 96,0%, </w:t>
      </w:r>
      <w:proofErr w:type="spellStart"/>
      <w:r w:rsidRPr="003B0497">
        <w:rPr>
          <w:bCs/>
          <w:sz w:val="28"/>
          <w:szCs w:val="28"/>
        </w:rPr>
        <w:t>гинухцы</w:t>
      </w:r>
      <w:proofErr w:type="spellEnd"/>
      <w:r w:rsidRPr="003B0497">
        <w:rPr>
          <w:bCs/>
          <w:sz w:val="28"/>
          <w:szCs w:val="28"/>
        </w:rPr>
        <w:t xml:space="preserve"> – 2,7%, другие – 1,3%. </w:t>
      </w:r>
    </w:p>
    <w:p w:rsidR="002F244A" w:rsidRPr="003B0497" w:rsidRDefault="002F244A" w:rsidP="002F244A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3B0497">
        <w:rPr>
          <w:bCs/>
          <w:sz w:val="28"/>
          <w:szCs w:val="28"/>
        </w:rPr>
        <w:t xml:space="preserve">Административный центр – село </w:t>
      </w:r>
      <w:proofErr w:type="spellStart"/>
      <w:r w:rsidRPr="003B0497">
        <w:rPr>
          <w:bCs/>
          <w:sz w:val="28"/>
          <w:szCs w:val="28"/>
        </w:rPr>
        <w:t>Кидеро</w:t>
      </w:r>
      <w:proofErr w:type="spellEnd"/>
      <w:r w:rsidRPr="003B0497">
        <w:rPr>
          <w:bCs/>
          <w:sz w:val="28"/>
          <w:szCs w:val="28"/>
        </w:rPr>
        <w:t>, с численностью населения 1096 человек, или 8,2 % от общей численности населения района.</w:t>
      </w:r>
    </w:p>
    <w:p w:rsidR="002F244A" w:rsidRPr="003B0497" w:rsidRDefault="002F244A" w:rsidP="002F244A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3B0497">
        <w:rPr>
          <w:bCs/>
          <w:sz w:val="28"/>
          <w:szCs w:val="28"/>
        </w:rPr>
        <w:t>Расстояние до республиканского центра –231 км</w:t>
      </w:r>
    </w:p>
    <w:p w:rsidR="002F244A" w:rsidRPr="003B0497" w:rsidRDefault="002F244A" w:rsidP="002F244A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3B0497">
        <w:rPr>
          <w:bCs/>
          <w:sz w:val="28"/>
          <w:szCs w:val="28"/>
        </w:rPr>
        <w:t xml:space="preserve">Расстояние </w:t>
      </w:r>
      <w:proofErr w:type="gramStart"/>
      <w:r w:rsidRPr="003B0497">
        <w:rPr>
          <w:bCs/>
          <w:sz w:val="28"/>
          <w:szCs w:val="28"/>
        </w:rPr>
        <w:t>до ж</w:t>
      </w:r>
      <w:proofErr w:type="gramEnd"/>
      <w:r w:rsidRPr="003B0497">
        <w:rPr>
          <w:bCs/>
          <w:sz w:val="28"/>
          <w:szCs w:val="28"/>
        </w:rPr>
        <w:t>/д станции Буйнакск– 197 км.</w:t>
      </w:r>
    </w:p>
    <w:p w:rsidR="002F244A" w:rsidRPr="00CB5693" w:rsidRDefault="002F244A" w:rsidP="002F244A">
      <w:pPr>
        <w:ind w:firstLine="709"/>
        <w:jc w:val="both"/>
        <w:rPr>
          <w:sz w:val="28"/>
          <w:szCs w:val="28"/>
        </w:rPr>
      </w:pPr>
      <w:proofErr w:type="spellStart"/>
      <w:r w:rsidRPr="00CB5693">
        <w:rPr>
          <w:sz w:val="28"/>
          <w:szCs w:val="28"/>
        </w:rPr>
        <w:t>Цунтинский</w:t>
      </w:r>
      <w:proofErr w:type="spellEnd"/>
      <w:r w:rsidRPr="00CB5693">
        <w:rPr>
          <w:sz w:val="28"/>
          <w:szCs w:val="28"/>
        </w:rPr>
        <w:t xml:space="preserve"> район является одним из отдаленных районов республики, расположен вдали от республиканского центра – г. Махачкала, большинства центральных районов республики и от главных транспортных коммуникаций, проходящих вдоль Каспийского моря, имеет   транспортный выход на территорию </w:t>
      </w:r>
      <w:proofErr w:type="spellStart"/>
      <w:r w:rsidRPr="00CB5693">
        <w:rPr>
          <w:sz w:val="28"/>
          <w:szCs w:val="28"/>
        </w:rPr>
        <w:t>Цумадинского</w:t>
      </w:r>
      <w:proofErr w:type="spellEnd"/>
      <w:r w:rsidRPr="00CB5693">
        <w:rPr>
          <w:sz w:val="28"/>
          <w:szCs w:val="28"/>
        </w:rPr>
        <w:t xml:space="preserve"> района по автомобильной дороге </w:t>
      </w:r>
      <w:proofErr w:type="spellStart"/>
      <w:r w:rsidRPr="00CB5693">
        <w:rPr>
          <w:sz w:val="28"/>
          <w:szCs w:val="28"/>
        </w:rPr>
        <w:t>Агвали-Шаури</w:t>
      </w:r>
      <w:proofErr w:type="spellEnd"/>
      <w:r w:rsidRPr="00CB5693">
        <w:rPr>
          <w:sz w:val="28"/>
          <w:szCs w:val="28"/>
        </w:rPr>
        <w:t xml:space="preserve"> - </w:t>
      </w:r>
      <w:proofErr w:type="spellStart"/>
      <w:r w:rsidRPr="00CB5693">
        <w:rPr>
          <w:sz w:val="28"/>
          <w:szCs w:val="28"/>
        </w:rPr>
        <w:t>Кидеро</w:t>
      </w:r>
      <w:proofErr w:type="spellEnd"/>
      <w:r w:rsidRPr="00CB5693">
        <w:rPr>
          <w:sz w:val="28"/>
          <w:szCs w:val="28"/>
        </w:rPr>
        <w:t xml:space="preserve">. </w:t>
      </w:r>
    </w:p>
    <w:p w:rsidR="002F244A" w:rsidRPr="00CB5693" w:rsidRDefault="002F244A" w:rsidP="002F244A">
      <w:pPr>
        <w:ind w:firstLine="709"/>
        <w:jc w:val="both"/>
        <w:rPr>
          <w:sz w:val="28"/>
          <w:szCs w:val="28"/>
        </w:rPr>
      </w:pPr>
      <w:r w:rsidRPr="00CB5693">
        <w:rPr>
          <w:sz w:val="28"/>
          <w:szCs w:val="28"/>
        </w:rPr>
        <w:t>Современная сеть автодорог района, обеспечивающая его внешние связи, включает: автомобильные дороги республиканского и межмуниципального значения. Автомобильные дороги федерального значения на территории муниципального района отсутствуют. Общая протяженность автомобильных дорог общего пользования в границах района составляет 225 км.</w:t>
      </w:r>
    </w:p>
    <w:p w:rsidR="002F244A" w:rsidRPr="00CB5693" w:rsidRDefault="002F244A" w:rsidP="002F244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B5693">
        <w:rPr>
          <w:rFonts w:eastAsia="Calibri"/>
          <w:color w:val="000000"/>
          <w:sz w:val="28"/>
          <w:szCs w:val="28"/>
          <w:lang w:eastAsia="en-US"/>
        </w:rPr>
        <w:t>Автодороги в районе грунтовые, без твердого по</w:t>
      </w:r>
      <w:r w:rsidRPr="00CB5693">
        <w:rPr>
          <w:rFonts w:eastAsia="Calibri"/>
          <w:color w:val="000000"/>
          <w:sz w:val="28"/>
          <w:szCs w:val="28"/>
          <w:lang w:eastAsia="en-US"/>
        </w:rPr>
        <w:softHyphen/>
        <w:t>крытия. В зимний период ежегодно отдельные участки дорог в районе закрывают для движения транспорта из-за снежных заносов и лавин.</w:t>
      </w:r>
    </w:p>
    <w:p w:rsidR="002F244A" w:rsidRPr="00891E74" w:rsidRDefault="002F244A" w:rsidP="002F244A">
      <w:pPr>
        <w:ind w:firstLine="709"/>
        <w:jc w:val="both"/>
        <w:rPr>
          <w:color w:val="3B3B3B"/>
          <w:sz w:val="28"/>
          <w:szCs w:val="22"/>
          <w:shd w:val="clear" w:color="auto" w:fill="FFFFFF"/>
        </w:rPr>
      </w:pPr>
      <w:r w:rsidRPr="00CB5693">
        <w:rPr>
          <w:bCs/>
          <w:sz w:val="28"/>
          <w:szCs w:val="28"/>
        </w:rPr>
        <w:t xml:space="preserve">Природа </w:t>
      </w:r>
      <w:proofErr w:type="spellStart"/>
      <w:r w:rsidRPr="00CB5693">
        <w:rPr>
          <w:bCs/>
          <w:sz w:val="28"/>
          <w:szCs w:val="28"/>
        </w:rPr>
        <w:t>Цунтинского</w:t>
      </w:r>
      <w:proofErr w:type="spellEnd"/>
      <w:r w:rsidRPr="00CB5693">
        <w:rPr>
          <w:bCs/>
          <w:sz w:val="28"/>
          <w:szCs w:val="28"/>
        </w:rPr>
        <w:t xml:space="preserve"> района отличается своеобразной красотой рельефа, где вечнозеленые хвойные леса сменяются прекрасными альпийскими лугами и вечными ледниками. Удивителен и ландшафт местности, которому характерно сочетание глубоких ущелий и высоких </w:t>
      </w:r>
      <w:r w:rsidRPr="00CB5693">
        <w:rPr>
          <w:bCs/>
          <w:sz w:val="28"/>
          <w:szCs w:val="28"/>
        </w:rPr>
        <w:lastRenderedPageBreak/>
        <w:t xml:space="preserve">вершин, укрытых альпийскими лугами, сосновыми, еловыми и лиственными лесами.  Основная часть лесного массива состоит из сосны и березы. Разнообразна фауна и флора района. Наряду с обычными для всего Дагестана дикими животными, здесь обитают редкие виды, занесенные в Красную книгу. Почва в основном каменистая, но местами встречается и чернозем. </w:t>
      </w:r>
      <w:r>
        <w:rPr>
          <w:color w:val="3B3B3B"/>
          <w:sz w:val="28"/>
          <w:szCs w:val="22"/>
          <w:shd w:val="clear" w:color="auto" w:fill="FFFFFF"/>
        </w:rPr>
        <w:t xml:space="preserve">На </w:t>
      </w:r>
      <w:r w:rsidRPr="00891E74">
        <w:rPr>
          <w:color w:val="3B3B3B"/>
          <w:sz w:val="28"/>
          <w:szCs w:val="22"/>
          <w:shd w:val="clear" w:color="auto" w:fill="FFFFFF"/>
        </w:rPr>
        <w:t>территории</w:t>
      </w:r>
      <w:r>
        <w:rPr>
          <w:color w:val="3B3B3B"/>
          <w:sz w:val="28"/>
          <w:szCs w:val="22"/>
          <w:shd w:val="clear" w:color="auto" w:fill="FFFFFF"/>
        </w:rPr>
        <w:t xml:space="preserve"> района</w:t>
      </w:r>
      <w:r w:rsidRPr="00891E74">
        <w:rPr>
          <w:color w:val="3B3B3B"/>
          <w:sz w:val="28"/>
          <w:szCs w:val="22"/>
          <w:shd w:val="clear" w:color="auto" w:fill="FFFFFF"/>
        </w:rPr>
        <w:t xml:space="preserve"> берет свое начало река Аварское </w:t>
      </w:r>
      <w:proofErr w:type="spellStart"/>
      <w:r w:rsidRPr="00891E74">
        <w:rPr>
          <w:color w:val="3B3B3B"/>
          <w:sz w:val="28"/>
          <w:szCs w:val="22"/>
          <w:shd w:val="clear" w:color="auto" w:fill="FFFFFF"/>
        </w:rPr>
        <w:t>Койсу</w:t>
      </w:r>
      <w:proofErr w:type="spellEnd"/>
      <w:r w:rsidRPr="00891E74">
        <w:rPr>
          <w:color w:val="3B3B3B"/>
          <w:sz w:val="28"/>
          <w:szCs w:val="22"/>
          <w:shd w:val="clear" w:color="auto" w:fill="FFFFFF"/>
        </w:rPr>
        <w:t xml:space="preserve">, протекает большое количество маленьких речек, образующих реку </w:t>
      </w:r>
      <w:proofErr w:type="spellStart"/>
      <w:r w:rsidRPr="00891E74">
        <w:rPr>
          <w:color w:val="3B3B3B"/>
          <w:sz w:val="28"/>
          <w:szCs w:val="22"/>
          <w:shd w:val="clear" w:color="auto" w:fill="FFFFFF"/>
        </w:rPr>
        <w:t>Митлуда</w:t>
      </w:r>
      <w:proofErr w:type="spellEnd"/>
      <w:r w:rsidRPr="00891E74">
        <w:rPr>
          <w:color w:val="3B3B3B"/>
          <w:sz w:val="28"/>
          <w:szCs w:val="22"/>
          <w:shd w:val="clear" w:color="auto" w:fill="FFFFFF"/>
        </w:rPr>
        <w:t xml:space="preserve">, приток реки Андийское </w:t>
      </w:r>
      <w:proofErr w:type="spellStart"/>
      <w:r w:rsidRPr="00891E74">
        <w:rPr>
          <w:color w:val="3B3B3B"/>
          <w:sz w:val="28"/>
          <w:szCs w:val="22"/>
          <w:shd w:val="clear" w:color="auto" w:fill="FFFFFF"/>
        </w:rPr>
        <w:t>Койсу</w:t>
      </w:r>
      <w:proofErr w:type="spellEnd"/>
      <w:r w:rsidRPr="00891E74">
        <w:rPr>
          <w:color w:val="3B3B3B"/>
          <w:sz w:val="28"/>
          <w:szCs w:val="22"/>
          <w:shd w:val="clear" w:color="auto" w:fill="FFFFFF"/>
        </w:rPr>
        <w:t>. Несколько небольших высокогорных озер. Имеются 3 горячих источника с целебными свойствами и множество источников минеральных вод.</w:t>
      </w:r>
    </w:p>
    <w:p w:rsidR="002F244A" w:rsidRDefault="002F244A" w:rsidP="002F244A">
      <w:pPr>
        <w:ind w:firstLine="709"/>
        <w:jc w:val="both"/>
        <w:rPr>
          <w:sz w:val="28"/>
          <w:szCs w:val="28"/>
        </w:rPr>
      </w:pPr>
      <w:r w:rsidRPr="00CB5693">
        <w:rPr>
          <w:bCs/>
          <w:sz w:val="28"/>
          <w:szCs w:val="28"/>
        </w:rPr>
        <w:t xml:space="preserve">Климатические особенности </w:t>
      </w:r>
      <w:proofErr w:type="spellStart"/>
      <w:r w:rsidRPr="00CB5693">
        <w:rPr>
          <w:b/>
          <w:bCs/>
          <w:sz w:val="28"/>
          <w:szCs w:val="28"/>
        </w:rPr>
        <w:t>Цунтинского</w:t>
      </w:r>
      <w:proofErr w:type="spellEnd"/>
      <w:r w:rsidRPr="00CB5693">
        <w:rPr>
          <w:sz w:val="28"/>
          <w:szCs w:val="28"/>
        </w:rPr>
        <w:t xml:space="preserve"> района обусловлены высотной зональностью. </w:t>
      </w:r>
      <w:r>
        <w:rPr>
          <w:rFonts w:ascii="Georgia" w:hAnsi="Georgia"/>
          <w:color w:val="3B3B3B"/>
          <w:sz w:val="22"/>
          <w:szCs w:val="22"/>
          <w:shd w:val="clear" w:color="auto" w:fill="FFFFFF"/>
        </w:rPr>
        <w:t> </w:t>
      </w:r>
      <w:r w:rsidRPr="0008590A">
        <w:rPr>
          <w:color w:val="3B3B3B"/>
          <w:sz w:val="28"/>
          <w:szCs w:val="28"/>
          <w:shd w:val="clear" w:color="auto" w:fill="FFFFFF"/>
        </w:rPr>
        <w:t>Средняя температура воздуха: зимой — минус 10-15</w:t>
      </w:r>
      <w:proofErr w:type="gramStart"/>
      <w:r w:rsidRPr="0008590A">
        <w:rPr>
          <w:color w:val="3B3B3B"/>
          <w:sz w:val="28"/>
          <w:szCs w:val="28"/>
          <w:shd w:val="clear" w:color="auto" w:fill="FFFFFF"/>
        </w:rPr>
        <w:t>° С</w:t>
      </w:r>
      <w:proofErr w:type="gramEnd"/>
      <w:r w:rsidRPr="0008590A">
        <w:rPr>
          <w:color w:val="3B3B3B"/>
          <w:sz w:val="28"/>
          <w:szCs w:val="28"/>
          <w:shd w:val="clear" w:color="auto" w:fill="FFFFFF"/>
        </w:rPr>
        <w:t>, летом — плюс 15-20° С</w:t>
      </w:r>
      <w:r w:rsidRPr="00CB5693">
        <w:rPr>
          <w:sz w:val="28"/>
          <w:szCs w:val="28"/>
        </w:rPr>
        <w:t>. Абсолютный минимум температур составляет -33</w:t>
      </w:r>
      <w:r w:rsidRPr="00CB5693">
        <w:rPr>
          <w:sz w:val="28"/>
          <w:szCs w:val="28"/>
        </w:rPr>
        <w:sym w:font="Symbol" w:char="F0B0"/>
      </w:r>
      <w:r w:rsidRPr="00CB5693">
        <w:rPr>
          <w:sz w:val="28"/>
          <w:szCs w:val="28"/>
        </w:rPr>
        <w:t>С. Продолжительность снежного покрова изменяется от 20-30 дней до 150 и более дней в году. На территории района возможны заморозки в течение всего года. Среднегодовое количество осадков возрастает от 600 мм в долинах до 1000 мм – в высокогорье.  На всей территории района возможны сильные ливни и град.</w:t>
      </w:r>
    </w:p>
    <w:p w:rsidR="002F244A" w:rsidRPr="0008590A" w:rsidRDefault="002F244A" w:rsidP="002F244A">
      <w:pPr>
        <w:pStyle w:val="a5"/>
        <w:shd w:val="clear" w:color="auto" w:fill="FFFFFF"/>
        <w:spacing w:before="0" w:beforeAutospacing="0" w:after="288" w:afterAutospacing="0"/>
        <w:jc w:val="both"/>
        <w:rPr>
          <w:color w:val="3B3B3B"/>
          <w:sz w:val="28"/>
          <w:szCs w:val="22"/>
        </w:rPr>
      </w:pPr>
      <w:r>
        <w:rPr>
          <w:color w:val="3B3B3B"/>
          <w:sz w:val="28"/>
          <w:szCs w:val="22"/>
        </w:rPr>
        <w:tab/>
      </w:r>
      <w:r w:rsidRPr="0008590A">
        <w:rPr>
          <w:color w:val="3B3B3B"/>
          <w:sz w:val="28"/>
          <w:szCs w:val="22"/>
        </w:rPr>
        <w:t xml:space="preserve">Хозяйственная специализация. Основная хозяйственная специализация района — сельскохозяйственное производство. В структуре продукции сельского хозяйства более 74% приходится на продукцию животноводства. </w:t>
      </w:r>
      <w:proofErr w:type="gramStart"/>
      <w:r w:rsidRPr="0008590A">
        <w:rPr>
          <w:color w:val="3B3B3B"/>
          <w:sz w:val="28"/>
          <w:szCs w:val="22"/>
        </w:rPr>
        <w:t>Разводят крупный рогатый скот, овец и коз; производят молоко, сыр, мясо; выращивают картофель, капусту, овощи.</w:t>
      </w:r>
      <w:proofErr w:type="gramEnd"/>
      <w:r w:rsidRPr="0008590A">
        <w:rPr>
          <w:color w:val="3B3B3B"/>
          <w:sz w:val="28"/>
          <w:szCs w:val="22"/>
        </w:rPr>
        <w:t xml:space="preserve"> Распространено садоводство.</w:t>
      </w:r>
      <w:r>
        <w:rPr>
          <w:color w:val="3B3B3B"/>
          <w:sz w:val="28"/>
          <w:szCs w:val="22"/>
        </w:rPr>
        <w:t xml:space="preserve">  </w:t>
      </w:r>
      <w:r w:rsidRPr="0008590A">
        <w:rPr>
          <w:color w:val="3B3B3B"/>
          <w:sz w:val="28"/>
          <w:szCs w:val="22"/>
        </w:rPr>
        <w:t>Сельхозугодия (пашни, сенокос, пастбища и прочие) составляют 57,3 тыс. га. В районе 8 СПК,</w:t>
      </w:r>
      <w:r>
        <w:rPr>
          <w:color w:val="3B3B3B"/>
          <w:sz w:val="28"/>
          <w:szCs w:val="22"/>
        </w:rPr>
        <w:tab/>
        <w:t xml:space="preserve"> </w:t>
      </w:r>
      <w:r w:rsidRPr="0008590A">
        <w:rPr>
          <w:color w:val="3B3B3B"/>
          <w:sz w:val="28"/>
          <w:szCs w:val="22"/>
        </w:rPr>
        <w:t>22 колхозных (фермерских) хозяйства и 5,7 тыс. личных подворий.</w:t>
      </w:r>
      <w:r>
        <w:rPr>
          <w:color w:val="3B3B3B"/>
          <w:sz w:val="28"/>
          <w:szCs w:val="22"/>
        </w:rPr>
        <w:t xml:space="preserve">                                                                                   </w:t>
      </w:r>
      <w:r>
        <w:rPr>
          <w:color w:val="3B3B3B"/>
          <w:sz w:val="28"/>
          <w:szCs w:val="22"/>
        </w:rPr>
        <w:tab/>
        <w:t xml:space="preserve">                      </w:t>
      </w:r>
      <w:r>
        <w:rPr>
          <w:color w:val="3B3B3B"/>
          <w:sz w:val="28"/>
          <w:szCs w:val="22"/>
        </w:rPr>
        <w:tab/>
      </w:r>
      <w:r w:rsidRPr="0008590A">
        <w:rPr>
          <w:color w:val="3B3B3B"/>
          <w:sz w:val="28"/>
          <w:szCs w:val="22"/>
        </w:rPr>
        <w:t>Инфраструктура. Общая площадь жилищного фонда — 250,4 тыс. кв. м, в расчете на одного жителя приходится по 14,4 кв. м. Район электрифицирован.</w:t>
      </w:r>
      <w:r>
        <w:rPr>
          <w:color w:val="3B3B3B"/>
          <w:sz w:val="28"/>
          <w:szCs w:val="22"/>
        </w:rPr>
        <w:t xml:space="preserve">                                                                                                         </w:t>
      </w:r>
      <w:r>
        <w:rPr>
          <w:color w:val="3B3B3B"/>
          <w:sz w:val="28"/>
          <w:szCs w:val="22"/>
        </w:rPr>
        <w:tab/>
      </w:r>
      <w:r w:rsidRPr="0008590A">
        <w:rPr>
          <w:color w:val="3B3B3B"/>
          <w:sz w:val="28"/>
          <w:szCs w:val="22"/>
        </w:rPr>
        <w:t>Имеются центральная районная больница, 2 участковых больницы, 4 врачебных амбулатории и 25 фельдшерско-акушерских пункта.</w:t>
      </w:r>
      <w:r>
        <w:rPr>
          <w:color w:val="3B3B3B"/>
          <w:sz w:val="28"/>
          <w:szCs w:val="22"/>
        </w:rPr>
        <w:t xml:space="preserve">                                 </w:t>
      </w:r>
      <w:r>
        <w:rPr>
          <w:color w:val="3B3B3B"/>
          <w:sz w:val="28"/>
          <w:szCs w:val="22"/>
        </w:rPr>
        <w:tab/>
      </w:r>
      <w:r w:rsidRPr="0008590A">
        <w:rPr>
          <w:color w:val="3B3B3B"/>
          <w:sz w:val="28"/>
          <w:szCs w:val="22"/>
        </w:rPr>
        <w:t>Услуги транспорта, торговли и общественного питания обеспечивают частные предприниматели.</w:t>
      </w:r>
      <w:r>
        <w:rPr>
          <w:color w:val="3B3B3B"/>
          <w:sz w:val="28"/>
          <w:szCs w:val="22"/>
        </w:rPr>
        <w:t xml:space="preserve">                                                                                     </w:t>
      </w:r>
      <w:r>
        <w:rPr>
          <w:color w:val="3B3B3B"/>
          <w:sz w:val="28"/>
          <w:szCs w:val="22"/>
        </w:rPr>
        <w:tab/>
      </w:r>
      <w:r w:rsidRPr="0008590A">
        <w:rPr>
          <w:color w:val="3B3B3B"/>
          <w:sz w:val="28"/>
          <w:szCs w:val="22"/>
        </w:rPr>
        <w:t>В районе действуют 51 школа, 13 дошкольных учреждений; 12 библиотек и 23 клубных учреждения.</w:t>
      </w:r>
    </w:p>
    <w:p w:rsidR="002F244A" w:rsidRPr="00CB5693" w:rsidRDefault="002F244A" w:rsidP="002F244A">
      <w:pPr>
        <w:ind w:firstLine="709"/>
        <w:jc w:val="both"/>
        <w:rPr>
          <w:sz w:val="36"/>
          <w:szCs w:val="28"/>
        </w:rPr>
      </w:pPr>
    </w:p>
    <w:p w:rsidR="002F244A" w:rsidRPr="006546B8" w:rsidRDefault="002F244A" w:rsidP="002F244A">
      <w:pPr>
        <w:jc w:val="center"/>
        <w:rPr>
          <w:b/>
          <w:sz w:val="32"/>
        </w:rPr>
      </w:pPr>
      <w:r>
        <w:rPr>
          <w:b/>
          <w:sz w:val="28"/>
        </w:rPr>
        <w:t xml:space="preserve">1.1.2. </w:t>
      </w:r>
      <w:r w:rsidRPr="006546B8">
        <w:rPr>
          <w:b/>
          <w:sz w:val="28"/>
        </w:rPr>
        <w:t>Административно-территориальное деление и историко</w:t>
      </w:r>
      <w:r>
        <w:rPr>
          <w:b/>
          <w:sz w:val="28"/>
        </w:rPr>
        <w:t>-</w:t>
      </w:r>
      <w:r w:rsidRPr="006546B8">
        <w:rPr>
          <w:b/>
          <w:sz w:val="28"/>
        </w:rPr>
        <w:t>культурные особенности региона</w:t>
      </w:r>
    </w:p>
    <w:p w:rsidR="002F244A" w:rsidRPr="006546B8" w:rsidRDefault="002F244A" w:rsidP="002F244A">
      <w:pPr>
        <w:tabs>
          <w:tab w:val="left" w:pos="1134"/>
        </w:tabs>
        <w:ind w:firstLine="709"/>
        <w:jc w:val="both"/>
        <w:rPr>
          <w:b/>
          <w:bCs/>
          <w:sz w:val="32"/>
          <w:szCs w:val="28"/>
        </w:rPr>
      </w:pPr>
    </w:p>
    <w:p w:rsidR="002F244A" w:rsidRPr="006546B8" w:rsidRDefault="002F244A" w:rsidP="002F244A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6546B8">
        <w:rPr>
          <w:bCs/>
          <w:sz w:val="28"/>
          <w:szCs w:val="28"/>
        </w:rPr>
        <w:t xml:space="preserve">На территории </w:t>
      </w:r>
      <w:proofErr w:type="spellStart"/>
      <w:r w:rsidRPr="006546B8">
        <w:rPr>
          <w:bCs/>
          <w:sz w:val="28"/>
          <w:szCs w:val="28"/>
        </w:rPr>
        <w:t>Цунтинского</w:t>
      </w:r>
      <w:proofErr w:type="spellEnd"/>
      <w:r w:rsidRPr="006546B8">
        <w:rPr>
          <w:bCs/>
          <w:sz w:val="28"/>
          <w:szCs w:val="28"/>
        </w:rPr>
        <w:t xml:space="preserve"> муниципального района образовано 8 сельских муниципальных образований – сельских поселений, с общим числом сельских населенных пунктов – 47.</w:t>
      </w:r>
    </w:p>
    <w:p w:rsidR="002F244A" w:rsidRPr="006546B8" w:rsidRDefault="002F244A" w:rsidP="002F244A">
      <w:pPr>
        <w:tabs>
          <w:tab w:val="left" w:pos="1134"/>
        </w:tabs>
        <w:jc w:val="both"/>
        <w:rPr>
          <w:sz w:val="28"/>
          <w:szCs w:val="28"/>
        </w:rPr>
      </w:pPr>
    </w:p>
    <w:p w:rsidR="002F244A" w:rsidRDefault="002F244A" w:rsidP="002F244A">
      <w:pPr>
        <w:widowControl w:val="0"/>
        <w:autoSpaceDE w:val="0"/>
        <w:autoSpaceDN w:val="0"/>
        <w:adjustRightInd w:val="0"/>
        <w:spacing w:after="8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2F244A" w:rsidRPr="006546B8" w:rsidRDefault="002F244A" w:rsidP="002F244A">
      <w:pPr>
        <w:widowControl w:val="0"/>
        <w:autoSpaceDE w:val="0"/>
        <w:autoSpaceDN w:val="0"/>
        <w:adjustRightInd w:val="0"/>
        <w:spacing w:after="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546B8">
        <w:rPr>
          <w:rFonts w:eastAsia="Calibri"/>
          <w:b/>
          <w:bCs/>
          <w:sz w:val="28"/>
          <w:szCs w:val="28"/>
          <w:lang w:eastAsia="en-US"/>
        </w:rPr>
        <w:t>Таблица 1. Перечень сельских поселений, входящих в состав МР «</w:t>
      </w:r>
      <w:proofErr w:type="spellStart"/>
      <w:r w:rsidRPr="006546B8">
        <w:rPr>
          <w:rFonts w:eastAsia="Calibri"/>
          <w:b/>
          <w:bCs/>
          <w:sz w:val="28"/>
          <w:szCs w:val="28"/>
          <w:lang w:eastAsia="en-US"/>
        </w:rPr>
        <w:t>Цунтинский</w:t>
      </w:r>
      <w:proofErr w:type="spellEnd"/>
      <w:r w:rsidRPr="006546B8">
        <w:rPr>
          <w:rFonts w:eastAsia="Calibri"/>
          <w:b/>
          <w:bCs/>
          <w:sz w:val="28"/>
          <w:szCs w:val="28"/>
          <w:lang w:eastAsia="en-US"/>
        </w:rPr>
        <w:t xml:space="preserve"> район»</w:t>
      </w:r>
    </w:p>
    <w:p w:rsidR="002F244A" w:rsidRPr="006546B8" w:rsidRDefault="002F244A" w:rsidP="002F244A">
      <w:pPr>
        <w:widowControl w:val="0"/>
        <w:autoSpaceDE w:val="0"/>
        <w:autoSpaceDN w:val="0"/>
        <w:adjustRightInd w:val="0"/>
        <w:spacing w:after="80"/>
        <w:jc w:val="center"/>
        <w:rPr>
          <w:rFonts w:eastAsia="Calibri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48"/>
        <w:gridCol w:w="2511"/>
        <w:gridCol w:w="1985"/>
      </w:tblGrid>
      <w:tr w:rsidR="002F244A" w:rsidRPr="006546B8" w:rsidTr="00463084">
        <w:trPr>
          <w:trHeight w:val="1094"/>
        </w:trPr>
        <w:tc>
          <w:tcPr>
            <w:tcW w:w="720" w:type="dxa"/>
            <w:vAlign w:val="center"/>
          </w:tcPr>
          <w:p w:rsidR="002F244A" w:rsidRPr="006546B8" w:rsidRDefault="002F244A" w:rsidP="00463084">
            <w:pPr>
              <w:widowControl w:val="0"/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eastAsia="Calibri"/>
                <w:b/>
                <w:bCs/>
              </w:rPr>
            </w:pPr>
            <w:r w:rsidRPr="006546B8">
              <w:rPr>
                <w:rFonts w:eastAsia="Calibri"/>
                <w:b/>
                <w:bCs/>
              </w:rPr>
              <w:t xml:space="preserve">№ </w:t>
            </w:r>
            <w:proofErr w:type="gramStart"/>
            <w:r w:rsidRPr="006546B8">
              <w:rPr>
                <w:rFonts w:eastAsia="Calibri"/>
                <w:b/>
                <w:bCs/>
              </w:rPr>
              <w:t>п</w:t>
            </w:r>
            <w:proofErr w:type="gramEnd"/>
            <w:r w:rsidRPr="006546B8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4248" w:type="dxa"/>
            <w:vAlign w:val="center"/>
          </w:tcPr>
          <w:p w:rsidR="002F244A" w:rsidRPr="006546B8" w:rsidRDefault="002F244A" w:rsidP="00463084">
            <w:pPr>
              <w:widowControl w:val="0"/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eastAsia="Calibri"/>
                <w:b/>
                <w:bCs/>
              </w:rPr>
            </w:pPr>
            <w:r w:rsidRPr="006546B8">
              <w:rPr>
                <w:rFonts w:eastAsia="Calibri"/>
                <w:b/>
                <w:bCs/>
              </w:rPr>
              <w:t>Название сельского поселения</w:t>
            </w:r>
          </w:p>
        </w:tc>
        <w:tc>
          <w:tcPr>
            <w:tcW w:w="2511" w:type="dxa"/>
            <w:vAlign w:val="center"/>
          </w:tcPr>
          <w:p w:rsidR="002F244A" w:rsidRPr="006546B8" w:rsidRDefault="002F244A" w:rsidP="00463084">
            <w:pPr>
              <w:widowControl w:val="0"/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eastAsia="Calibri"/>
                <w:b/>
                <w:bCs/>
              </w:rPr>
            </w:pPr>
            <w:r w:rsidRPr="006546B8">
              <w:rPr>
                <w:rFonts w:eastAsia="Calibri"/>
                <w:b/>
                <w:bCs/>
              </w:rPr>
              <w:t>Количество населенных пунктов</w:t>
            </w:r>
          </w:p>
        </w:tc>
        <w:tc>
          <w:tcPr>
            <w:tcW w:w="1985" w:type="dxa"/>
            <w:vAlign w:val="center"/>
          </w:tcPr>
          <w:p w:rsidR="002F244A" w:rsidRPr="006546B8" w:rsidRDefault="002F244A" w:rsidP="00463084">
            <w:pPr>
              <w:widowControl w:val="0"/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eastAsia="Calibri"/>
                <w:b/>
                <w:bCs/>
              </w:rPr>
            </w:pPr>
            <w:r w:rsidRPr="006546B8">
              <w:rPr>
                <w:rFonts w:eastAsia="Calibri"/>
                <w:b/>
                <w:bCs/>
              </w:rPr>
              <w:t>Численность населения, чел.</w:t>
            </w:r>
          </w:p>
        </w:tc>
      </w:tr>
      <w:tr w:rsidR="002F244A" w:rsidRPr="006546B8" w:rsidTr="00463084">
        <w:tc>
          <w:tcPr>
            <w:tcW w:w="720" w:type="dxa"/>
          </w:tcPr>
          <w:p w:rsidR="002F244A" w:rsidRPr="006546B8" w:rsidRDefault="002F244A" w:rsidP="00463084">
            <w:pPr>
              <w:widowControl w:val="0"/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eastAsia="Calibri"/>
              </w:rPr>
            </w:pPr>
            <w:r w:rsidRPr="006546B8">
              <w:rPr>
                <w:rFonts w:eastAsia="Calibri"/>
              </w:rPr>
              <w:t>1.</w:t>
            </w:r>
          </w:p>
        </w:tc>
        <w:tc>
          <w:tcPr>
            <w:tcW w:w="4248" w:type="dxa"/>
          </w:tcPr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СП </w:t>
            </w:r>
            <w:proofErr w:type="spellStart"/>
            <w:r w:rsidRPr="006546B8">
              <w:rPr>
                <w:sz w:val="28"/>
                <w:szCs w:val="28"/>
              </w:rPr>
              <w:t>Кидеринский</w:t>
            </w:r>
            <w:proofErr w:type="spellEnd"/>
          </w:p>
        </w:tc>
        <w:tc>
          <w:tcPr>
            <w:tcW w:w="2511" w:type="dxa"/>
          </w:tcPr>
          <w:p w:rsidR="002F244A" w:rsidRPr="006546B8" w:rsidRDefault="002F244A" w:rsidP="0046308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6546B8">
              <w:rPr>
                <w:b/>
                <w:bCs/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b/>
                <w:bCs/>
                <w:sz w:val="28"/>
                <w:szCs w:val="28"/>
              </w:rPr>
              <w:t>Кидеро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Гутатли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Зехида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Генух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Цунта</w:t>
            </w:r>
            <w:proofErr w:type="spellEnd"/>
          </w:p>
        </w:tc>
        <w:tc>
          <w:tcPr>
            <w:tcW w:w="1985" w:type="dxa"/>
          </w:tcPr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919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392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463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761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272</w:t>
            </w:r>
          </w:p>
        </w:tc>
      </w:tr>
      <w:tr w:rsidR="002F244A" w:rsidRPr="006546B8" w:rsidTr="00463084">
        <w:tc>
          <w:tcPr>
            <w:tcW w:w="720" w:type="dxa"/>
          </w:tcPr>
          <w:p w:rsidR="002F244A" w:rsidRPr="006546B8" w:rsidRDefault="002F244A" w:rsidP="00463084">
            <w:pPr>
              <w:widowControl w:val="0"/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eastAsia="Calibri"/>
              </w:rPr>
            </w:pPr>
            <w:r w:rsidRPr="006546B8">
              <w:rPr>
                <w:rFonts w:eastAsia="Calibri"/>
              </w:rPr>
              <w:t>2.</w:t>
            </w:r>
          </w:p>
        </w:tc>
        <w:tc>
          <w:tcPr>
            <w:tcW w:w="4248" w:type="dxa"/>
          </w:tcPr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СП </w:t>
            </w:r>
            <w:proofErr w:type="spellStart"/>
            <w:r w:rsidRPr="006546B8">
              <w:rPr>
                <w:sz w:val="28"/>
                <w:szCs w:val="28"/>
              </w:rPr>
              <w:t>Кимятлинский</w:t>
            </w:r>
            <w:proofErr w:type="spellEnd"/>
          </w:p>
        </w:tc>
        <w:tc>
          <w:tcPr>
            <w:tcW w:w="2511" w:type="dxa"/>
          </w:tcPr>
          <w:p w:rsidR="002F244A" w:rsidRPr="006546B8" w:rsidRDefault="002F244A" w:rsidP="0046308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6546B8">
              <w:rPr>
                <w:b/>
                <w:bCs/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b/>
                <w:bCs/>
                <w:sz w:val="28"/>
                <w:szCs w:val="28"/>
              </w:rPr>
              <w:t>Ретлоб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Кимятли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Чалях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Ицирах</w:t>
            </w:r>
            <w:proofErr w:type="spellEnd"/>
          </w:p>
        </w:tc>
        <w:tc>
          <w:tcPr>
            <w:tcW w:w="1985" w:type="dxa"/>
          </w:tcPr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330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395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210</w:t>
            </w:r>
          </w:p>
          <w:p w:rsidR="002F244A" w:rsidRPr="006546B8" w:rsidRDefault="002F244A" w:rsidP="00463084">
            <w:pPr>
              <w:widowControl w:val="0"/>
              <w:autoSpaceDE w:val="0"/>
              <w:autoSpaceDN w:val="0"/>
              <w:adjustRightInd w:val="0"/>
              <w:spacing w:after="8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2F244A" w:rsidRPr="006546B8" w:rsidTr="00463084">
        <w:tc>
          <w:tcPr>
            <w:tcW w:w="720" w:type="dxa"/>
          </w:tcPr>
          <w:p w:rsidR="002F244A" w:rsidRPr="006546B8" w:rsidRDefault="002F244A" w:rsidP="00463084">
            <w:pPr>
              <w:widowControl w:val="0"/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eastAsia="Calibri"/>
              </w:rPr>
            </w:pPr>
            <w:r w:rsidRPr="006546B8">
              <w:rPr>
                <w:rFonts w:eastAsia="Calibri"/>
              </w:rPr>
              <w:t>3.</w:t>
            </w:r>
          </w:p>
        </w:tc>
        <w:tc>
          <w:tcPr>
            <w:tcW w:w="4248" w:type="dxa"/>
          </w:tcPr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СП </w:t>
            </w:r>
            <w:proofErr w:type="spellStart"/>
            <w:r w:rsidRPr="006546B8">
              <w:rPr>
                <w:sz w:val="28"/>
                <w:szCs w:val="28"/>
              </w:rPr>
              <w:t>Терутлинский</w:t>
            </w:r>
            <w:proofErr w:type="spellEnd"/>
          </w:p>
        </w:tc>
        <w:tc>
          <w:tcPr>
            <w:tcW w:w="2511" w:type="dxa"/>
          </w:tcPr>
          <w:p w:rsidR="002F244A" w:rsidRPr="006546B8" w:rsidRDefault="002F244A" w:rsidP="0046308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6546B8">
              <w:rPr>
                <w:b/>
                <w:bCs/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b/>
                <w:bCs/>
                <w:sz w:val="28"/>
                <w:szCs w:val="28"/>
              </w:rPr>
              <w:t>Терутли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proofErr w:type="gramStart"/>
            <w:r w:rsidRPr="006546B8">
              <w:rPr>
                <w:sz w:val="28"/>
                <w:szCs w:val="28"/>
              </w:rPr>
              <w:t>с</w:t>
            </w:r>
            <w:proofErr w:type="gramEnd"/>
            <w:r w:rsidRPr="006546B8">
              <w:rPr>
                <w:sz w:val="28"/>
                <w:szCs w:val="28"/>
              </w:rPr>
              <w:t>. Асах</w:t>
            </w:r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Акды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Чатли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Геназох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Иха</w:t>
            </w:r>
            <w:proofErr w:type="spellEnd"/>
            <w:r w:rsidRPr="006546B8">
              <w:rPr>
                <w:sz w:val="28"/>
                <w:szCs w:val="28"/>
              </w:rPr>
              <w:t xml:space="preserve">           </w:t>
            </w:r>
            <w:proofErr w:type="spellStart"/>
            <w:r w:rsidRPr="006546B8">
              <w:rPr>
                <w:sz w:val="28"/>
                <w:szCs w:val="28"/>
              </w:rPr>
              <w:t>с</w:t>
            </w:r>
            <w:proofErr w:type="gramStart"/>
            <w:r w:rsidRPr="006546B8">
              <w:rPr>
                <w:sz w:val="28"/>
                <w:szCs w:val="28"/>
              </w:rPr>
              <w:t>.М</w:t>
            </w:r>
            <w:proofErr w:type="gramEnd"/>
            <w:r w:rsidRPr="006546B8">
              <w:rPr>
                <w:sz w:val="28"/>
                <w:szCs w:val="28"/>
              </w:rPr>
              <w:t>ахалотли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Удок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>с. Хора</w:t>
            </w:r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Цохок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>с. Шия</w:t>
            </w:r>
          </w:p>
        </w:tc>
        <w:tc>
          <w:tcPr>
            <w:tcW w:w="1985" w:type="dxa"/>
          </w:tcPr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330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13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130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83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 w:rsidRPr="006546B8">
              <w:rPr>
                <w:iCs/>
                <w:sz w:val="28"/>
                <w:szCs w:val="28"/>
                <w:lang w:eastAsia="ar-SA"/>
              </w:rPr>
              <w:t>6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52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467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221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43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106</w:t>
            </w:r>
          </w:p>
          <w:p w:rsidR="002F244A" w:rsidRPr="006546B8" w:rsidRDefault="002F244A" w:rsidP="00463084">
            <w:pPr>
              <w:widowControl w:val="0"/>
              <w:autoSpaceDE w:val="0"/>
              <w:autoSpaceDN w:val="0"/>
              <w:adjustRightInd w:val="0"/>
              <w:spacing w:after="80" w:line="276" w:lineRule="auto"/>
              <w:rPr>
                <w:rFonts w:eastAsia="Calibri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2F244A" w:rsidRPr="006546B8" w:rsidTr="00463084">
        <w:tc>
          <w:tcPr>
            <w:tcW w:w="720" w:type="dxa"/>
          </w:tcPr>
          <w:p w:rsidR="002F244A" w:rsidRPr="006546B8" w:rsidRDefault="002F244A" w:rsidP="00463084">
            <w:pPr>
              <w:widowControl w:val="0"/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eastAsia="Calibri"/>
              </w:rPr>
            </w:pPr>
            <w:r w:rsidRPr="006546B8">
              <w:rPr>
                <w:rFonts w:eastAsia="Calibri"/>
              </w:rPr>
              <w:t>4.</w:t>
            </w:r>
          </w:p>
        </w:tc>
        <w:tc>
          <w:tcPr>
            <w:tcW w:w="4248" w:type="dxa"/>
          </w:tcPr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СП </w:t>
            </w:r>
            <w:proofErr w:type="spellStart"/>
            <w:r w:rsidRPr="006546B8">
              <w:rPr>
                <w:sz w:val="28"/>
                <w:szCs w:val="28"/>
              </w:rPr>
              <w:t>Тляцудинский</w:t>
            </w:r>
            <w:proofErr w:type="spellEnd"/>
          </w:p>
        </w:tc>
        <w:tc>
          <w:tcPr>
            <w:tcW w:w="2511" w:type="dxa"/>
          </w:tcPr>
          <w:p w:rsidR="002F244A" w:rsidRPr="006546B8" w:rsidRDefault="002F244A" w:rsidP="0046308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6546B8">
              <w:rPr>
                <w:b/>
                <w:bCs/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b/>
                <w:bCs/>
                <w:sz w:val="28"/>
                <w:szCs w:val="28"/>
              </w:rPr>
              <w:t>Тляцуда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Митлуда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Сагада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Хамаитли</w:t>
            </w:r>
            <w:proofErr w:type="spellEnd"/>
          </w:p>
        </w:tc>
        <w:tc>
          <w:tcPr>
            <w:tcW w:w="1985" w:type="dxa"/>
          </w:tcPr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445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12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526</w:t>
            </w:r>
          </w:p>
          <w:p w:rsidR="002F244A" w:rsidRPr="006546B8" w:rsidRDefault="002F244A" w:rsidP="00463084">
            <w:pPr>
              <w:widowControl w:val="0"/>
              <w:autoSpaceDE w:val="0"/>
              <w:autoSpaceDN w:val="0"/>
              <w:adjustRightInd w:val="0"/>
              <w:spacing w:after="80" w:line="276" w:lineRule="auto"/>
              <w:rPr>
                <w:rFonts w:eastAsia="Calibri"/>
              </w:rPr>
            </w:pPr>
            <w:r>
              <w:rPr>
                <w:sz w:val="28"/>
                <w:szCs w:val="28"/>
              </w:rPr>
              <w:t xml:space="preserve"> 106</w:t>
            </w:r>
          </w:p>
        </w:tc>
      </w:tr>
      <w:tr w:rsidR="002F244A" w:rsidRPr="006546B8" w:rsidTr="00463084">
        <w:tc>
          <w:tcPr>
            <w:tcW w:w="720" w:type="dxa"/>
          </w:tcPr>
          <w:p w:rsidR="002F244A" w:rsidRPr="006546B8" w:rsidRDefault="002F244A" w:rsidP="00463084">
            <w:pPr>
              <w:widowControl w:val="0"/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eastAsia="Calibri"/>
              </w:rPr>
            </w:pPr>
            <w:r w:rsidRPr="006546B8">
              <w:rPr>
                <w:rFonts w:eastAsia="Calibri"/>
              </w:rPr>
              <w:t>5.</w:t>
            </w:r>
          </w:p>
        </w:tc>
        <w:tc>
          <w:tcPr>
            <w:tcW w:w="4248" w:type="dxa"/>
          </w:tcPr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СП </w:t>
            </w:r>
            <w:proofErr w:type="spellStart"/>
            <w:r w:rsidRPr="006546B8">
              <w:rPr>
                <w:sz w:val="28"/>
                <w:szCs w:val="28"/>
              </w:rPr>
              <w:t>Хибиятлинский</w:t>
            </w:r>
            <w:proofErr w:type="spellEnd"/>
          </w:p>
        </w:tc>
        <w:tc>
          <w:tcPr>
            <w:tcW w:w="2511" w:type="dxa"/>
          </w:tcPr>
          <w:p w:rsidR="002F244A" w:rsidRPr="006546B8" w:rsidRDefault="002F244A" w:rsidP="0046308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6546B8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6546B8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6546B8">
              <w:rPr>
                <w:b/>
                <w:bCs/>
                <w:sz w:val="28"/>
                <w:szCs w:val="28"/>
              </w:rPr>
              <w:t>.Х</w:t>
            </w:r>
            <w:proofErr w:type="gramEnd"/>
            <w:r w:rsidRPr="006546B8">
              <w:rPr>
                <w:b/>
                <w:bCs/>
                <w:sz w:val="28"/>
                <w:szCs w:val="28"/>
              </w:rPr>
              <w:t>ибиятль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Вициятль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Хупри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Эльбок</w:t>
            </w:r>
            <w:proofErr w:type="spellEnd"/>
          </w:p>
        </w:tc>
        <w:tc>
          <w:tcPr>
            <w:tcW w:w="1985" w:type="dxa"/>
          </w:tcPr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 w:rsidRPr="006546B8">
              <w:rPr>
                <w:iCs/>
                <w:sz w:val="28"/>
                <w:szCs w:val="28"/>
                <w:lang w:eastAsia="ar-SA"/>
              </w:rPr>
              <w:t>168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 w:rsidRPr="006546B8">
              <w:rPr>
                <w:iCs/>
                <w:sz w:val="28"/>
                <w:szCs w:val="28"/>
                <w:lang w:eastAsia="ar-SA"/>
              </w:rPr>
              <w:t>206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 w:rsidRPr="006546B8">
              <w:rPr>
                <w:iCs/>
                <w:sz w:val="28"/>
                <w:szCs w:val="28"/>
                <w:lang w:eastAsia="ar-SA"/>
              </w:rPr>
              <w:t>763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 w:rsidRPr="006546B8">
              <w:rPr>
                <w:iCs/>
                <w:sz w:val="28"/>
                <w:szCs w:val="28"/>
                <w:lang w:eastAsia="ar-SA"/>
              </w:rPr>
              <w:t>148</w:t>
            </w:r>
          </w:p>
        </w:tc>
      </w:tr>
      <w:tr w:rsidR="002F244A" w:rsidRPr="006546B8" w:rsidTr="00463084">
        <w:tc>
          <w:tcPr>
            <w:tcW w:w="720" w:type="dxa"/>
          </w:tcPr>
          <w:p w:rsidR="002F244A" w:rsidRPr="006546B8" w:rsidRDefault="002F244A" w:rsidP="00463084">
            <w:pPr>
              <w:widowControl w:val="0"/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eastAsia="Calibri"/>
              </w:rPr>
            </w:pPr>
            <w:r w:rsidRPr="006546B8">
              <w:rPr>
                <w:rFonts w:eastAsia="Calibri"/>
              </w:rPr>
              <w:t xml:space="preserve">6. </w:t>
            </w:r>
          </w:p>
        </w:tc>
        <w:tc>
          <w:tcPr>
            <w:tcW w:w="4248" w:type="dxa"/>
          </w:tcPr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СП </w:t>
            </w:r>
            <w:proofErr w:type="spellStart"/>
            <w:r w:rsidRPr="006546B8">
              <w:rPr>
                <w:sz w:val="28"/>
                <w:szCs w:val="28"/>
              </w:rPr>
              <w:t>Шаитлинский</w:t>
            </w:r>
            <w:proofErr w:type="spellEnd"/>
          </w:p>
        </w:tc>
        <w:tc>
          <w:tcPr>
            <w:tcW w:w="2511" w:type="dxa"/>
          </w:tcPr>
          <w:p w:rsidR="002F244A" w:rsidRPr="006546B8" w:rsidRDefault="002F244A" w:rsidP="0046308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6546B8">
              <w:rPr>
                <w:b/>
                <w:bCs/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b/>
                <w:bCs/>
                <w:sz w:val="28"/>
                <w:szCs w:val="28"/>
              </w:rPr>
              <w:t>Гениятль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Китури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Шаитли</w:t>
            </w:r>
            <w:proofErr w:type="spellEnd"/>
          </w:p>
        </w:tc>
        <w:tc>
          <w:tcPr>
            <w:tcW w:w="1985" w:type="dxa"/>
          </w:tcPr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 w:rsidRPr="006546B8">
              <w:rPr>
                <w:iCs/>
                <w:sz w:val="28"/>
                <w:szCs w:val="28"/>
                <w:lang w:eastAsia="ar-SA"/>
              </w:rPr>
              <w:t>206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 w:rsidRPr="006546B8">
              <w:rPr>
                <w:iCs/>
                <w:sz w:val="28"/>
                <w:szCs w:val="28"/>
                <w:lang w:eastAsia="ar-SA"/>
              </w:rPr>
              <w:t>540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 w:rsidRPr="006546B8">
              <w:rPr>
                <w:iCs/>
                <w:sz w:val="28"/>
                <w:szCs w:val="28"/>
                <w:lang w:eastAsia="ar-SA"/>
              </w:rPr>
              <w:t>848</w:t>
            </w:r>
          </w:p>
        </w:tc>
      </w:tr>
      <w:tr w:rsidR="002F244A" w:rsidRPr="006546B8" w:rsidTr="00463084">
        <w:tc>
          <w:tcPr>
            <w:tcW w:w="720" w:type="dxa"/>
          </w:tcPr>
          <w:p w:rsidR="002F244A" w:rsidRPr="006546B8" w:rsidRDefault="002F244A" w:rsidP="00463084">
            <w:pPr>
              <w:widowControl w:val="0"/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eastAsia="Calibri"/>
              </w:rPr>
            </w:pPr>
            <w:r w:rsidRPr="006546B8">
              <w:rPr>
                <w:rFonts w:eastAsia="Calibri"/>
              </w:rPr>
              <w:t>7</w:t>
            </w:r>
          </w:p>
        </w:tc>
        <w:tc>
          <w:tcPr>
            <w:tcW w:w="4248" w:type="dxa"/>
          </w:tcPr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СП </w:t>
            </w:r>
            <w:proofErr w:type="spellStart"/>
            <w:r w:rsidRPr="006546B8">
              <w:rPr>
                <w:sz w:val="28"/>
                <w:szCs w:val="28"/>
              </w:rPr>
              <w:t>Шапихский</w:t>
            </w:r>
            <w:proofErr w:type="spellEnd"/>
          </w:p>
        </w:tc>
        <w:tc>
          <w:tcPr>
            <w:tcW w:w="2511" w:type="dxa"/>
            <w:vAlign w:val="center"/>
          </w:tcPr>
          <w:p w:rsidR="002F244A" w:rsidRPr="006546B8" w:rsidRDefault="002F244A" w:rsidP="0046308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6546B8">
              <w:rPr>
                <w:b/>
                <w:bCs/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b/>
                <w:bCs/>
                <w:sz w:val="28"/>
                <w:szCs w:val="28"/>
              </w:rPr>
              <w:t>Шапих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Хутрах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Китлярта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proofErr w:type="gramStart"/>
            <w:r w:rsidRPr="006546B8">
              <w:rPr>
                <w:sz w:val="28"/>
                <w:szCs w:val="28"/>
              </w:rPr>
              <w:t>с</w:t>
            </w:r>
            <w:proofErr w:type="gramEnd"/>
            <w:r w:rsidRPr="006546B8">
              <w:rPr>
                <w:sz w:val="28"/>
                <w:szCs w:val="28"/>
              </w:rPr>
              <w:t>. Халах</w:t>
            </w:r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Цицимах</w:t>
            </w:r>
            <w:proofErr w:type="spellEnd"/>
          </w:p>
        </w:tc>
        <w:tc>
          <w:tcPr>
            <w:tcW w:w="1985" w:type="dxa"/>
          </w:tcPr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lastRenderedPageBreak/>
              <w:t>417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807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282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54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lastRenderedPageBreak/>
              <w:t>110</w:t>
            </w:r>
          </w:p>
        </w:tc>
      </w:tr>
      <w:tr w:rsidR="002F244A" w:rsidRPr="006546B8" w:rsidTr="00463084">
        <w:tc>
          <w:tcPr>
            <w:tcW w:w="720" w:type="dxa"/>
          </w:tcPr>
          <w:p w:rsidR="002F244A" w:rsidRPr="006546B8" w:rsidRDefault="002F244A" w:rsidP="00463084">
            <w:pPr>
              <w:widowControl w:val="0"/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eastAsia="Calibri"/>
              </w:rPr>
            </w:pPr>
            <w:r w:rsidRPr="006546B8">
              <w:rPr>
                <w:rFonts w:eastAsia="Calibri"/>
              </w:rPr>
              <w:lastRenderedPageBreak/>
              <w:t>8</w:t>
            </w:r>
          </w:p>
        </w:tc>
        <w:tc>
          <w:tcPr>
            <w:tcW w:w="4248" w:type="dxa"/>
          </w:tcPr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СП </w:t>
            </w:r>
            <w:proofErr w:type="spellStart"/>
            <w:r w:rsidRPr="006546B8">
              <w:rPr>
                <w:sz w:val="28"/>
                <w:szCs w:val="28"/>
              </w:rPr>
              <w:t>Шауринский</w:t>
            </w:r>
            <w:proofErr w:type="spellEnd"/>
          </w:p>
        </w:tc>
        <w:tc>
          <w:tcPr>
            <w:tcW w:w="2511" w:type="dxa"/>
          </w:tcPr>
          <w:p w:rsidR="002F244A" w:rsidRPr="006546B8" w:rsidRDefault="002F244A" w:rsidP="00463084">
            <w:pPr>
              <w:snapToGrid w:val="0"/>
              <w:rPr>
                <w:b/>
                <w:bCs/>
                <w:sz w:val="28"/>
                <w:szCs w:val="28"/>
              </w:rPr>
            </w:pPr>
            <w:r w:rsidRPr="006546B8">
              <w:rPr>
                <w:b/>
                <w:bCs/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b/>
                <w:bCs/>
                <w:sz w:val="28"/>
                <w:szCs w:val="28"/>
              </w:rPr>
              <w:t>Мокок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Берих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Галатли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Куитли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Хетох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Хебатли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Азильта</w:t>
            </w:r>
            <w:proofErr w:type="spellEnd"/>
            <w:r w:rsidRPr="006546B8">
              <w:rPr>
                <w:sz w:val="28"/>
                <w:szCs w:val="28"/>
              </w:rPr>
              <w:br/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Хенох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Цебари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Цехок</w:t>
            </w:r>
            <w:proofErr w:type="spellEnd"/>
          </w:p>
          <w:p w:rsidR="002F244A" w:rsidRPr="006546B8" w:rsidRDefault="002F244A" w:rsidP="00463084">
            <w:pPr>
              <w:snapToGrid w:val="0"/>
              <w:rPr>
                <w:sz w:val="28"/>
                <w:szCs w:val="28"/>
              </w:rPr>
            </w:pPr>
            <w:r w:rsidRPr="006546B8">
              <w:rPr>
                <w:sz w:val="28"/>
                <w:szCs w:val="28"/>
              </w:rPr>
              <w:t xml:space="preserve">с. </w:t>
            </w:r>
            <w:proofErr w:type="spellStart"/>
            <w:r w:rsidRPr="006546B8">
              <w:rPr>
                <w:sz w:val="28"/>
                <w:szCs w:val="28"/>
              </w:rPr>
              <w:t>Шаури</w:t>
            </w:r>
            <w:proofErr w:type="spellEnd"/>
          </w:p>
        </w:tc>
        <w:tc>
          <w:tcPr>
            <w:tcW w:w="1985" w:type="dxa"/>
          </w:tcPr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771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139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32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29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41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591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136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25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34</w:t>
            </w:r>
            <w:r w:rsidRPr="006546B8">
              <w:rPr>
                <w:iCs/>
                <w:sz w:val="28"/>
                <w:szCs w:val="28"/>
                <w:lang w:eastAsia="ar-SA"/>
              </w:rPr>
              <w:t>0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145</w:t>
            </w:r>
          </w:p>
          <w:p w:rsidR="002F244A" w:rsidRPr="006546B8" w:rsidRDefault="002F244A" w:rsidP="00463084">
            <w:pPr>
              <w:suppressAutoHyphens/>
              <w:snapToGrid w:val="0"/>
              <w:rPr>
                <w:iCs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  <w:lang w:eastAsia="ar-SA"/>
              </w:rPr>
              <w:t>342</w:t>
            </w:r>
          </w:p>
        </w:tc>
      </w:tr>
      <w:tr w:rsidR="002F244A" w:rsidRPr="006546B8" w:rsidTr="00463084">
        <w:tc>
          <w:tcPr>
            <w:tcW w:w="720" w:type="dxa"/>
          </w:tcPr>
          <w:p w:rsidR="002F244A" w:rsidRPr="006546B8" w:rsidRDefault="002F244A" w:rsidP="00463084">
            <w:pPr>
              <w:widowControl w:val="0"/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eastAsia="Calibri"/>
              </w:rPr>
            </w:pPr>
          </w:p>
        </w:tc>
        <w:tc>
          <w:tcPr>
            <w:tcW w:w="4248" w:type="dxa"/>
            <w:vAlign w:val="bottom"/>
          </w:tcPr>
          <w:p w:rsidR="002F244A" w:rsidRPr="006546B8" w:rsidRDefault="002F244A" w:rsidP="00463084">
            <w:pPr>
              <w:widowControl w:val="0"/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eastAsia="Calibri"/>
                <w:b/>
              </w:rPr>
            </w:pPr>
            <w:r w:rsidRPr="006546B8">
              <w:rPr>
                <w:rFonts w:eastAsia="Calibri"/>
                <w:b/>
              </w:rPr>
              <w:t>Итого</w:t>
            </w:r>
          </w:p>
        </w:tc>
        <w:tc>
          <w:tcPr>
            <w:tcW w:w="2511" w:type="dxa"/>
          </w:tcPr>
          <w:p w:rsidR="002F244A" w:rsidRPr="006546B8" w:rsidRDefault="002F244A" w:rsidP="00463084">
            <w:pPr>
              <w:widowControl w:val="0"/>
              <w:autoSpaceDE w:val="0"/>
              <w:autoSpaceDN w:val="0"/>
              <w:adjustRightInd w:val="0"/>
              <w:spacing w:after="80" w:line="276" w:lineRule="auto"/>
              <w:jc w:val="center"/>
              <w:rPr>
                <w:b/>
                <w:bCs/>
                <w:color w:val="000000"/>
              </w:rPr>
            </w:pPr>
            <w:r w:rsidRPr="006546B8">
              <w:rPr>
                <w:b/>
                <w:bCs/>
                <w:color w:val="000000"/>
              </w:rPr>
              <w:t>46</w:t>
            </w:r>
          </w:p>
        </w:tc>
        <w:tc>
          <w:tcPr>
            <w:tcW w:w="1985" w:type="dxa"/>
          </w:tcPr>
          <w:p w:rsidR="002F244A" w:rsidRPr="006546B8" w:rsidRDefault="002F244A" w:rsidP="00463084">
            <w:pPr>
              <w:widowControl w:val="0"/>
              <w:autoSpaceDE w:val="0"/>
              <w:autoSpaceDN w:val="0"/>
              <w:adjustRightInd w:val="0"/>
              <w:spacing w:after="80"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13 576</w:t>
            </w:r>
          </w:p>
        </w:tc>
      </w:tr>
    </w:tbl>
    <w:p w:rsidR="002F244A" w:rsidRPr="006546B8" w:rsidRDefault="002F244A" w:rsidP="002F244A">
      <w:pPr>
        <w:jc w:val="right"/>
        <w:rPr>
          <w:b/>
          <w:bCs/>
          <w:sz w:val="28"/>
          <w:szCs w:val="28"/>
        </w:rPr>
      </w:pPr>
    </w:p>
    <w:p w:rsidR="002F244A" w:rsidRDefault="002F244A" w:rsidP="002F244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</w:t>
      </w:r>
      <w:proofErr w:type="spellStart"/>
      <w:r>
        <w:rPr>
          <w:bCs/>
          <w:sz w:val="28"/>
          <w:szCs w:val="28"/>
        </w:rPr>
        <w:t>Цунтинском</w:t>
      </w:r>
      <w:proofErr w:type="spellEnd"/>
      <w:r>
        <w:rPr>
          <w:bCs/>
          <w:sz w:val="28"/>
          <w:szCs w:val="28"/>
        </w:rPr>
        <w:t xml:space="preserve"> районе проживают:</w:t>
      </w:r>
    </w:p>
    <w:p w:rsidR="002F244A" w:rsidRDefault="002F244A" w:rsidP="002F244A">
      <w:pPr>
        <w:jc w:val="both"/>
        <w:rPr>
          <w:color w:val="3B3B3B"/>
          <w:sz w:val="28"/>
          <w:szCs w:val="22"/>
          <w:shd w:val="clear" w:color="auto" w:fill="FFFFFF"/>
        </w:rPr>
      </w:pPr>
      <w:r>
        <w:rPr>
          <w:bCs/>
          <w:sz w:val="28"/>
          <w:szCs w:val="28"/>
        </w:rPr>
        <w:tab/>
        <w:t>-аварцы (</w:t>
      </w:r>
      <w:r w:rsidRPr="001A753E">
        <w:rPr>
          <w:color w:val="3B3B3B"/>
          <w:sz w:val="28"/>
          <w:szCs w:val="22"/>
          <w:shd w:val="clear" w:color="auto" w:fill="FFFFFF"/>
        </w:rPr>
        <w:t xml:space="preserve">из них: </w:t>
      </w:r>
      <w:proofErr w:type="spellStart"/>
      <w:r w:rsidRPr="001A753E">
        <w:rPr>
          <w:color w:val="3B3B3B"/>
          <w:sz w:val="28"/>
          <w:szCs w:val="22"/>
          <w:shd w:val="clear" w:color="auto" w:fill="FFFFFF"/>
        </w:rPr>
        <w:t>ди-дойцы</w:t>
      </w:r>
      <w:proofErr w:type="spellEnd"/>
      <w:r w:rsidRPr="001A753E">
        <w:rPr>
          <w:color w:val="3B3B3B"/>
          <w:sz w:val="28"/>
          <w:szCs w:val="22"/>
          <w:shd w:val="clear" w:color="auto" w:fill="FFFFFF"/>
        </w:rPr>
        <w:t xml:space="preserve"> — 53,9%; </w:t>
      </w:r>
      <w:proofErr w:type="spellStart"/>
      <w:r w:rsidRPr="001A753E">
        <w:rPr>
          <w:color w:val="3B3B3B"/>
          <w:sz w:val="28"/>
          <w:szCs w:val="22"/>
          <w:shd w:val="clear" w:color="auto" w:fill="FFFFFF"/>
        </w:rPr>
        <w:t>бежтинцы</w:t>
      </w:r>
      <w:proofErr w:type="spellEnd"/>
      <w:r w:rsidRPr="001A753E">
        <w:rPr>
          <w:color w:val="3B3B3B"/>
          <w:sz w:val="28"/>
          <w:szCs w:val="22"/>
          <w:shd w:val="clear" w:color="auto" w:fill="FFFFFF"/>
        </w:rPr>
        <w:t xml:space="preserve"> — 35,1</w:t>
      </w:r>
      <w:r>
        <w:rPr>
          <w:color w:val="3B3B3B"/>
          <w:sz w:val="28"/>
          <w:szCs w:val="22"/>
          <w:shd w:val="clear" w:color="auto" w:fill="FFFFFF"/>
        </w:rPr>
        <w:t>%</w:t>
      </w:r>
      <w:r w:rsidRPr="001A753E">
        <w:rPr>
          <w:color w:val="3B3B3B"/>
          <w:sz w:val="28"/>
          <w:szCs w:val="22"/>
          <w:shd w:val="clear" w:color="auto" w:fill="FFFFFF"/>
        </w:rPr>
        <w:t xml:space="preserve">; </w:t>
      </w:r>
      <w:proofErr w:type="spellStart"/>
      <w:r>
        <w:rPr>
          <w:color w:val="3B3B3B"/>
          <w:sz w:val="28"/>
          <w:szCs w:val="22"/>
          <w:shd w:val="clear" w:color="auto" w:fill="FFFFFF"/>
        </w:rPr>
        <w:t>гунзибцы</w:t>
      </w:r>
      <w:proofErr w:type="spellEnd"/>
      <w:r>
        <w:rPr>
          <w:color w:val="3B3B3B"/>
          <w:sz w:val="28"/>
          <w:szCs w:val="22"/>
          <w:shd w:val="clear" w:color="auto" w:fill="FFFFFF"/>
        </w:rPr>
        <w:t xml:space="preserve"> — 4,8%; </w:t>
      </w:r>
      <w:proofErr w:type="spellStart"/>
      <w:r>
        <w:rPr>
          <w:color w:val="3B3B3B"/>
          <w:sz w:val="28"/>
          <w:szCs w:val="22"/>
          <w:shd w:val="clear" w:color="auto" w:fill="FFFFFF"/>
        </w:rPr>
        <w:t>гинухцы</w:t>
      </w:r>
      <w:proofErr w:type="spellEnd"/>
      <w:r>
        <w:rPr>
          <w:color w:val="3B3B3B"/>
          <w:sz w:val="28"/>
          <w:szCs w:val="22"/>
          <w:shd w:val="clear" w:color="auto" w:fill="FFFFFF"/>
        </w:rPr>
        <w:t xml:space="preserve"> — 2,7%)</w:t>
      </w:r>
    </w:p>
    <w:p w:rsidR="002F244A" w:rsidRDefault="002F244A" w:rsidP="002F244A">
      <w:pPr>
        <w:jc w:val="both"/>
        <w:rPr>
          <w:bCs/>
          <w:sz w:val="36"/>
          <w:szCs w:val="28"/>
        </w:rPr>
      </w:pPr>
      <w:r>
        <w:rPr>
          <w:color w:val="3B3B3B"/>
          <w:sz w:val="28"/>
          <w:szCs w:val="22"/>
          <w:shd w:val="clear" w:color="auto" w:fill="FFFFFF"/>
        </w:rPr>
        <w:tab/>
        <w:t>-</w:t>
      </w:r>
      <w:r w:rsidRPr="001A753E">
        <w:rPr>
          <w:color w:val="3B3B3B"/>
          <w:sz w:val="28"/>
          <w:szCs w:val="22"/>
          <w:shd w:val="clear" w:color="auto" w:fill="FFFFFF"/>
        </w:rPr>
        <w:t>русские — 1,2%.</w:t>
      </w:r>
    </w:p>
    <w:p w:rsidR="002F244A" w:rsidRPr="00FA3CF0" w:rsidRDefault="002F244A" w:rsidP="002F244A">
      <w:pPr>
        <w:jc w:val="both"/>
        <w:rPr>
          <w:bCs/>
          <w:sz w:val="36"/>
          <w:szCs w:val="28"/>
        </w:rPr>
      </w:pPr>
      <w:r w:rsidRPr="001A753E">
        <w:rPr>
          <w:b/>
          <w:sz w:val="36"/>
        </w:rPr>
        <w:tab/>
      </w:r>
      <w:proofErr w:type="gramStart"/>
      <w:r w:rsidRPr="007B2CB7">
        <w:rPr>
          <w:color w:val="3B3B3B"/>
          <w:sz w:val="28"/>
          <w:szCs w:val="22"/>
          <w:shd w:val="clear" w:color="auto" w:fill="FFFFFF"/>
        </w:rPr>
        <w:t>На территории района имеются много памятников истории, культуры, искусства и архитектуры (29 крепостей, сигнальных, сторожевых, оборонительных, боевых башен, 22 исторических кладбища, 41 могильников и пос</w:t>
      </w:r>
      <w:r>
        <w:rPr>
          <w:color w:val="3B3B3B"/>
          <w:sz w:val="28"/>
          <w:szCs w:val="22"/>
          <w:shd w:val="clear" w:color="auto" w:fill="FFFFFF"/>
        </w:rPr>
        <w:t>елений, 6 наскальных изображений</w:t>
      </w:r>
      <w:r w:rsidRPr="007B2CB7">
        <w:rPr>
          <w:color w:val="3B3B3B"/>
          <w:sz w:val="28"/>
          <w:szCs w:val="22"/>
          <w:shd w:val="clear" w:color="auto" w:fill="FFFFFF"/>
        </w:rPr>
        <w:t>, надмогильных стел).</w:t>
      </w:r>
      <w:proofErr w:type="gramEnd"/>
      <w:r w:rsidRPr="007B2CB7">
        <w:rPr>
          <w:color w:val="3B3B3B"/>
          <w:sz w:val="28"/>
          <w:szCs w:val="22"/>
          <w:shd w:val="clear" w:color="auto" w:fill="FFFFFF"/>
        </w:rPr>
        <w:t xml:space="preserve"> В их числе местность «</w:t>
      </w:r>
      <w:proofErr w:type="spellStart"/>
      <w:r w:rsidRPr="007B2CB7">
        <w:rPr>
          <w:color w:val="3B3B3B"/>
          <w:sz w:val="28"/>
          <w:szCs w:val="22"/>
          <w:shd w:val="clear" w:color="auto" w:fill="FFFFFF"/>
        </w:rPr>
        <w:t>Кидил-шайних</w:t>
      </w:r>
      <w:proofErr w:type="spellEnd"/>
      <w:r w:rsidRPr="007B2CB7">
        <w:rPr>
          <w:color w:val="3B3B3B"/>
          <w:sz w:val="28"/>
          <w:szCs w:val="22"/>
          <w:shd w:val="clear" w:color="auto" w:fill="FFFFFF"/>
        </w:rPr>
        <w:t xml:space="preserve">», вершина горы </w:t>
      </w:r>
      <w:proofErr w:type="spellStart"/>
      <w:r w:rsidRPr="007B2CB7">
        <w:rPr>
          <w:color w:val="3B3B3B"/>
          <w:sz w:val="28"/>
          <w:szCs w:val="22"/>
          <w:shd w:val="clear" w:color="auto" w:fill="FFFFFF"/>
        </w:rPr>
        <w:t>Согьа</w:t>
      </w:r>
      <w:proofErr w:type="spellEnd"/>
      <w:r w:rsidRPr="007B2CB7">
        <w:rPr>
          <w:color w:val="3B3B3B"/>
          <w:sz w:val="28"/>
          <w:szCs w:val="22"/>
          <w:shd w:val="clear" w:color="auto" w:fill="FFFFFF"/>
        </w:rPr>
        <w:t xml:space="preserve"> (в раскопках найдены старинные бронзовые фигурки, старинное оружие), </w:t>
      </w:r>
      <w:proofErr w:type="spellStart"/>
      <w:r w:rsidRPr="007B2CB7">
        <w:rPr>
          <w:color w:val="3B3B3B"/>
          <w:sz w:val="28"/>
          <w:szCs w:val="22"/>
          <w:shd w:val="clear" w:color="auto" w:fill="FFFFFF"/>
        </w:rPr>
        <w:t>Бежтинский</w:t>
      </w:r>
      <w:proofErr w:type="spellEnd"/>
      <w:r w:rsidRPr="007B2CB7">
        <w:rPr>
          <w:color w:val="3B3B3B"/>
          <w:sz w:val="28"/>
          <w:szCs w:val="22"/>
          <w:shd w:val="clear" w:color="auto" w:fill="FFFFFF"/>
        </w:rPr>
        <w:t xml:space="preserve"> могильник, остатки древнего городка </w:t>
      </w:r>
      <w:proofErr w:type="spellStart"/>
      <w:r w:rsidRPr="007B2CB7">
        <w:rPr>
          <w:color w:val="3B3B3B"/>
          <w:sz w:val="28"/>
          <w:szCs w:val="22"/>
          <w:shd w:val="clear" w:color="auto" w:fill="FFFFFF"/>
        </w:rPr>
        <w:t>Калаки</w:t>
      </w:r>
      <w:proofErr w:type="spellEnd"/>
      <w:r w:rsidRPr="007B2CB7">
        <w:rPr>
          <w:color w:val="3B3B3B"/>
          <w:sz w:val="28"/>
          <w:szCs w:val="22"/>
          <w:shd w:val="clear" w:color="auto" w:fill="FFFFFF"/>
        </w:rPr>
        <w:t xml:space="preserve">, Аваро-Кахетинская дорога, проложенная в конце XIX </w:t>
      </w:r>
      <w:proofErr w:type="gramStart"/>
      <w:r w:rsidRPr="007B2CB7">
        <w:rPr>
          <w:color w:val="3B3B3B"/>
          <w:sz w:val="28"/>
          <w:szCs w:val="22"/>
          <w:shd w:val="clear" w:color="auto" w:fill="FFFFFF"/>
        </w:rPr>
        <w:t>в</w:t>
      </w:r>
      <w:proofErr w:type="gramEnd"/>
      <w:r w:rsidRPr="007B2CB7">
        <w:rPr>
          <w:color w:val="3B3B3B"/>
          <w:sz w:val="28"/>
          <w:szCs w:val="22"/>
          <w:shd w:val="clear" w:color="auto" w:fill="FFFFFF"/>
        </w:rPr>
        <w:t>. Много источников минеральных и целебных вод.</w:t>
      </w:r>
    </w:p>
    <w:p w:rsidR="002F244A" w:rsidRDefault="002F244A" w:rsidP="002F244A">
      <w:pPr>
        <w:rPr>
          <w:color w:val="3B3B3B"/>
          <w:sz w:val="28"/>
          <w:szCs w:val="22"/>
          <w:shd w:val="clear" w:color="auto" w:fill="FFFFFF"/>
        </w:rPr>
      </w:pPr>
    </w:p>
    <w:p w:rsidR="002F244A" w:rsidRDefault="002F244A" w:rsidP="002F244A">
      <w:pPr>
        <w:rPr>
          <w:sz w:val="44"/>
        </w:rPr>
      </w:pPr>
      <w:r>
        <w:rPr>
          <w:noProof/>
        </w:rPr>
        <w:drawing>
          <wp:inline distT="0" distB="0" distL="0" distR="0" wp14:anchorId="7658EC37" wp14:editId="4C6AE534">
            <wp:extent cx="3782584" cy="3237105"/>
            <wp:effectExtent l="0" t="0" r="8890" b="1905"/>
            <wp:docPr id="1" name="Рисунок 1" descr="PHOTO-2024-04-18-12-43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-2024-04-18-12-43-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529" cy="324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44A" w:rsidRDefault="002F244A" w:rsidP="002F244A">
      <w:r w:rsidRPr="00577B79">
        <w:t xml:space="preserve">Памятники погибшими на чужбине односельчанам дидойском селении </w:t>
      </w:r>
      <w:proofErr w:type="spellStart"/>
      <w:r w:rsidRPr="00577B79">
        <w:t>Цебари</w:t>
      </w:r>
      <w:proofErr w:type="spellEnd"/>
      <w:r w:rsidRPr="00577B79">
        <w:t xml:space="preserve">. </w:t>
      </w:r>
    </w:p>
    <w:p w:rsidR="002F244A" w:rsidRPr="00577B79" w:rsidRDefault="002F244A" w:rsidP="002F244A">
      <w:r>
        <w:lastRenderedPageBreak/>
        <w:t xml:space="preserve"> </w:t>
      </w:r>
      <w:r w:rsidRPr="00577B79">
        <w:t>Фото автора 2024 год</w:t>
      </w:r>
    </w:p>
    <w:p w:rsidR="002F244A" w:rsidRPr="00FA3CF0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proofErr w:type="spellStart"/>
      <w:r w:rsidRPr="00FA3CF0">
        <w:rPr>
          <w:sz w:val="28"/>
        </w:rPr>
        <w:t>Назари</w:t>
      </w:r>
      <w:proofErr w:type="spellEnd"/>
      <w:r w:rsidRPr="00FA3CF0">
        <w:rPr>
          <w:sz w:val="28"/>
        </w:rPr>
        <w:t xml:space="preserve"> - один из видов мемориальных сооружений, в виде вертикально поставленной каменной плиты, иногда со скульптурным изображением. Сооружались они в память героям, павшим на войне с врагом. Каменная плита содержит имя человека, в честь которого оно сооружено, дата рождения, дата смерти, место смерти и короткие сведения о войне, где герой погиб</w:t>
      </w:r>
      <w:r>
        <w:rPr>
          <w:sz w:val="28"/>
        </w:rPr>
        <w:t xml:space="preserve">. Сооружались </w:t>
      </w:r>
      <w:proofErr w:type="spellStart"/>
      <w:r>
        <w:rPr>
          <w:sz w:val="28"/>
        </w:rPr>
        <w:t>нН</w:t>
      </w:r>
      <w:r w:rsidRPr="00FA3CF0">
        <w:rPr>
          <w:sz w:val="28"/>
        </w:rPr>
        <w:t>зари</w:t>
      </w:r>
      <w:proofErr w:type="spellEnd"/>
      <w:r w:rsidRPr="00FA3CF0">
        <w:rPr>
          <w:sz w:val="28"/>
        </w:rPr>
        <w:t xml:space="preserve"> не там, где воин погиб, а у дороги, недалеко от родового села. Ныне такие мемориальные сооружения сохранились напротив села </w:t>
      </w:r>
      <w:proofErr w:type="spellStart"/>
      <w:r w:rsidRPr="00FA3CF0">
        <w:rPr>
          <w:sz w:val="28"/>
        </w:rPr>
        <w:t>Цебари</w:t>
      </w:r>
      <w:proofErr w:type="spellEnd"/>
      <w:r w:rsidRPr="00FA3CF0">
        <w:rPr>
          <w:sz w:val="28"/>
        </w:rPr>
        <w:t xml:space="preserve">, недалеко от сел </w:t>
      </w:r>
      <w:proofErr w:type="spellStart"/>
      <w:r w:rsidRPr="00FA3CF0">
        <w:rPr>
          <w:sz w:val="28"/>
        </w:rPr>
        <w:t>Сагада</w:t>
      </w:r>
      <w:proofErr w:type="spellEnd"/>
      <w:r w:rsidRPr="00FA3CF0">
        <w:rPr>
          <w:sz w:val="28"/>
        </w:rPr>
        <w:t>,</w:t>
      </w:r>
      <w:r>
        <w:rPr>
          <w:sz w:val="28"/>
        </w:rPr>
        <w:t xml:space="preserve"> </w:t>
      </w:r>
      <w:proofErr w:type="spellStart"/>
      <w:r w:rsidRPr="00FA3CF0">
        <w:rPr>
          <w:sz w:val="28"/>
        </w:rPr>
        <w:t>Куитли</w:t>
      </w:r>
      <w:proofErr w:type="spellEnd"/>
      <w:r w:rsidRPr="00FA3CF0">
        <w:rPr>
          <w:sz w:val="28"/>
        </w:rPr>
        <w:t>. В других селениях эти мемориальные сооружения не сохранились.</w:t>
      </w:r>
    </w:p>
    <w:p w:rsidR="002F244A" w:rsidRPr="00FA3CF0" w:rsidRDefault="002F244A" w:rsidP="002F244A">
      <w:pPr>
        <w:jc w:val="both"/>
        <w:rPr>
          <w:sz w:val="28"/>
        </w:rPr>
      </w:pPr>
      <w:r w:rsidRPr="00FA3CF0">
        <w:rPr>
          <w:sz w:val="28"/>
        </w:rPr>
        <w:t xml:space="preserve">      Сложенные из камня, они имеют ниши или прямоугольные заглубления, в которых помещены рельефные изображения умерших и памятные надписи. Это делалось для того, чтобы проходившие по дороге, видя памятники и читая надписи, вспоминали павших героях и помнили о неизбежной смерти остальных.</w:t>
      </w:r>
    </w:p>
    <w:p w:rsidR="002F244A" w:rsidRPr="00531711" w:rsidRDefault="002F244A" w:rsidP="002F244A">
      <w:pPr>
        <w:jc w:val="both"/>
        <w:rPr>
          <w:sz w:val="28"/>
        </w:rPr>
      </w:pPr>
      <w:r w:rsidRPr="00531711">
        <w:rPr>
          <w:sz w:val="28"/>
        </w:rPr>
        <w:t>Памятники регионального значени</w:t>
      </w:r>
      <w:proofErr w:type="gramStart"/>
      <w:r w:rsidRPr="00531711">
        <w:rPr>
          <w:sz w:val="28"/>
        </w:rPr>
        <w:t>я(</w:t>
      </w:r>
      <w:proofErr w:type="gramEnd"/>
      <w:r w:rsidRPr="00531711">
        <w:rPr>
          <w:sz w:val="28"/>
        </w:rPr>
        <w:t xml:space="preserve">археология) РД в </w:t>
      </w:r>
      <w:proofErr w:type="spellStart"/>
      <w:r w:rsidRPr="00531711">
        <w:rPr>
          <w:sz w:val="28"/>
        </w:rPr>
        <w:t>Цунтинском</w:t>
      </w:r>
      <w:proofErr w:type="spellEnd"/>
      <w:r w:rsidRPr="00531711">
        <w:rPr>
          <w:sz w:val="28"/>
        </w:rPr>
        <w:t xml:space="preserve"> районе составляет- 52 объектов из них выявлено 37:</w:t>
      </w:r>
    </w:p>
    <w:p w:rsidR="002F244A" w:rsidRPr="00531711" w:rsidRDefault="002F244A" w:rsidP="002F244A">
      <w:pPr>
        <w:jc w:val="both"/>
        <w:rPr>
          <w:sz w:val="28"/>
        </w:rPr>
      </w:pPr>
      <w:proofErr w:type="spellStart"/>
      <w:r w:rsidRPr="00531711">
        <w:rPr>
          <w:sz w:val="28"/>
        </w:rPr>
        <w:t>Кидиринском</w:t>
      </w:r>
      <w:proofErr w:type="spellEnd"/>
      <w:r w:rsidRPr="00531711">
        <w:rPr>
          <w:sz w:val="28"/>
        </w:rPr>
        <w:t xml:space="preserve"> АСП-3;</w:t>
      </w:r>
    </w:p>
    <w:p w:rsidR="002F244A" w:rsidRPr="00531711" w:rsidRDefault="002F244A" w:rsidP="002F244A">
      <w:pPr>
        <w:jc w:val="both"/>
        <w:rPr>
          <w:sz w:val="28"/>
        </w:rPr>
      </w:pPr>
      <w:proofErr w:type="spellStart"/>
      <w:r w:rsidRPr="00531711">
        <w:rPr>
          <w:sz w:val="28"/>
        </w:rPr>
        <w:t>Шауринском</w:t>
      </w:r>
      <w:proofErr w:type="spellEnd"/>
      <w:r w:rsidRPr="00531711">
        <w:rPr>
          <w:sz w:val="28"/>
        </w:rPr>
        <w:t xml:space="preserve"> АСП-9;</w:t>
      </w:r>
    </w:p>
    <w:p w:rsidR="002F244A" w:rsidRPr="00531711" w:rsidRDefault="002F244A" w:rsidP="002F244A">
      <w:pPr>
        <w:jc w:val="both"/>
        <w:rPr>
          <w:sz w:val="28"/>
        </w:rPr>
      </w:pPr>
      <w:proofErr w:type="spellStart"/>
      <w:r w:rsidRPr="00531711">
        <w:rPr>
          <w:sz w:val="28"/>
        </w:rPr>
        <w:t>Шаитлинском</w:t>
      </w:r>
      <w:proofErr w:type="spellEnd"/>
      <w:r w:rsidRPr="00531711">
        <w:rPr>
          <w:sz w:val="28"/>
        </w:rPr>
        <w:t xml:space="preserve"> АСП-2;</w:t>
      </w:r>
    </w:p>
    <w:p w:rsidR="002F244A" w:rsidRPr="00531711" w:rsidRDefault="002F244A" w:rsidP="002F244A">
      <w:pPr>
        <w:jc w:val="both"/>
        <w:rPr>
          <w:sz w:val="28"/>
        </w:rPr>
      </w:pPr>
      <w:proofErr w:type="spellStart"/>
      <w:r w:rsidRPr="00531711">
        <w:rPr>
          <w:sz w:val="28"/>
        </w:rPr>
        <w:t>Терутлинском</w:t>
      </w:r>
      <w:proofErr w:type="spellEnd"/>
      <w:r w:rsidRPr="00531711">
        <w:rPr>
          <w:sz w:val="28"/>
        </w:rPr>
        <w:t xml:space="preserve"> АСП-10;</w:t>
      </w:r>
    </w:p>
    <w:p w:rsidR="002F244A" w:rsidRPr="00531711" w:rsidRDefault="002F244A" w:rsidP="002F244A">
      <w:pPr>
        <w:jc w:val="both"/>
        <w:rPr>
          <w:sz w:val="28"/>
        </w:rPr>
      </w:pPr>
      <w:proofErr w:type="spellStart"/>
      <w:r w:rsidRPr="00531711">
        <w:rPr>
          <w:sz w:val="28"/>
        </w:rPr>
        <w:t>Тляцудинском</w:t>
      </w:r>
      <w:proofErr w:type="spellEnd"/>
      <w:r w:rsidRPr="00531711">
        <w:rPr>
          <w:sz w:val="28"/>
        </w:rPr>
        <w:t xml:space="preserve"> АСП-3;</w:t>
      </w:r>
    </w:p>
    <w:p w:rsidR="002F244A" w:rsidRPr="00531711" w:rsidRDefault="002F244A" w:rsidP="002F244A">
      <w:pPr>
        <w:jc w:val="both"/>
        <w:rPr>
          <w:sz w:val="28"/>
        </w:rPr>
      </w:pPr>
      <w:proofErr w:type="spellStart"/>
      <w:r w:rsidRPr="00531711">
        <w:rPr>
          <w:sz w:val="28"/>
        </w:rPr>
        <w:t>Хибятлинском</w:t>
      </w:r>
      <w:proofErr w:type="spellEnd"/>
      <w:r w:rsidRPr="00531711">
        <w:rPr>
          <w:sz w:val="28"/>
        </w:rPr>
        <w:t xml:space="preserve"> АСП-2;</w:t>
      </w:r>
    </w:p>
    <w:p w:rsidR="002F244A" w:rsidRPr="00531711" w:rsidRDefault="002F244A" w:rsidP="002F244A">
      <w:pPr>
        <w:jc w:val="both"/>
        <w:rPr>
          <w:sz w:val="28"/>
        </w:rPr>
      </w:pPr>
      <w:proofErr w:type="spellStart"/>
      <w:r w:rsidRPr="00531711">
        <w:rPr>
          <w:sz w:val="28"/>
        </w:rPr>
        <w:t>Шапихском</w:t>
      </w:r>
      <w:proofErr w:type="spellEnd"/>
      <w:r w:rsidRPr="00531711">
        <w:rPr>
          <w:sz w:val="28"/>
        </w:rPr>
        <w:t xml:space="preserve"> АСП-6;</w:t>
      </w:r>
    </w:p>
    <w:p w:rsidR="002F244A" w:rsidRDefault="002F244A" w:rsidP="002F244A">
      <w:pPr>
        <w:jc w:val="both"/>
        <w:rPr>
          <w:sz w:val="28"/>
        </w:rPr>
      </w:pPr>
      <w:proofErr w:type="spellStart"/>
      <w:r w:rsidRPr="00531711">
        <w:rPr>
          <w:sz w:val="28"/>
        </w:rPr>
        <w:t>Кимятлинском</w:t>
      </w:r>
      <w:proofErr w:type="spellEnd"/>
      <w:r w:rsidRPr="00531711">
        <w:rPr>
          <w:sz w:val="28"/>
        </w:rPr>
        <w:t xml:space="preserve"> АСП-</w:t>
      </w:r>
      <w:r>
        <w:rPr>
          <w:sz w:val="28"/>
        </w:rPr>
        <w:t>2;</w:t>
      </w:r>
    </w:p>
    <w:p w:rsidR="002F244A" w:rsidRDefault="002F244A" w:rsidP="002F244A">
      <w:pPr>
        <w:jc w:val="both"/>
        <w:rPr>
          <w:sz w:val="52"/>
        </w:rPr>
      </w:pPr>
    </w:p>
    <w:p w:rsidR="002F244A" w:rsidRDefault="002F244A" w:rsidP="002F244A">
      <w:pPr>
        <w:jc w:val="both"/>
        <w:rPr>
          <w:sz w:val="52"/>
        </w:rPr>
      </w:pPr>
    </w:p>
    <w:p w:rsidR="002F244A" w:rsidRDefault="002F244A" w:rsidP="002F244A">
      <w:pPr>
        <w:jc w:val="both"/>
        <w:rPr>
          <w:sz w:val="52"/>
        </w:rPr>
      </w:pPr>
    </w:p>
    <w:p w:rsidR="002F244A" w:rsidRDefault="002F244A" w:rsidP="002F244A">
      <w:pPr>
        <w:jc w:val="both"/>
        <w:rPr>
          <w:sz w:val="52"/>
        </w:rPr>
      </w:pPr>
    </w:p>
    <w:p w:rsidR="002F244A" w:rsidRDefault="002F244A" w:rsidP="002F244A">
      <w:pPr>
        <w:rPr>
          <w:sz w:val="52"/>
        </w:rPr>
      </w:pPr>
    </w:p>
    <w:p w:rsidR="002F244A" w:rsidRDefault="002F244A" w:rsidP="002F244A">
      <w:pPr>
        <w:rPr>
          <w:sz w:val="52"/>
        </w:rPr>
      </w:pPr>
    </w:p>
    <w:p w:rsidR="002F244A" w:rsidRDefault="002F244A" w:rsidP="002F244A">
      <w:pPr>
        <w:rPr>
          <w:sz w:val="52"/>
        </w:rPr>
      </w:pPr>
    </w:p>
    <w:p w:rsidR="002F244A" w:rsidRDefault="002F244A" w:rsidP="002F244A">
      <w:pPr>
        <w:rPr>
          <w:sz w:val="52"/>
        </w:rPr>
      </w:pPr>
    </w:p>
    <w:p w:rsidR="002F244A" w:rsidRDefault="002F244A" w:rsidP="002F244A">
      <w:pPr>
        <w:rPr>
          <w:sz w:val="52"/>
        </w:rPr>
      </w:pPr>
    </w:p>
    <w:p w:rsidR="002F244A" w:rsidRDefault="002F244A" w:rsidP="002F244A">
      <w:pPr>
        <w:rPr>
          <w:sz w:val="52"/>
        </w:rPr>
      </w:pPr>
    </w:p>
    <w:p w:rsidR="002F244A" w:rsidRDefault="002F244A" w:rsidP="002F244A">
      <w:pPr>
        <w:rPr>
          <w:b/>
          <w:sz w:val="28"/>
        </w:rPr>
      </w:pPr>
    </w:p>
    <w:p w:rsidR="002F244A" w:rsidRPr="007D2997" w:rsidRDefault="002F244A" w:rsidP="002F244A">
      <w:pPr>
        <w:jc w:val="center"/>
        <w:rPr>
          <w:b/>
          <w:sz w:val="28"/>
          <w:szCs w:val="28"/>
        </w:rPr>
      </w:pPr>
      <w:r w:rsidRPr="007D2997">
        <w:rPr>
          <w:b/>
          <w:sz w:val="28"/>
          <w:szCs w:val="28"/>
        </w:rPr>
        <w:lastRenderedPageBreak/>
        <w:t>1.2. Социально-экономическое развитие МР «</w:t>
      </w:r>
      <w:proofErr w:type="spellStart"/>
      <w:r w:rsidRPr="007D2997">
        <w:rPr>
          <w:b/>
          <w:sz w:val="28"/>
          <w:szCs w:val="28"/>
        </w:rPr>
        <w:t>Цунтинский</w:t>
      </w:r>
      <w:proofErr w:type="spellEnd"/>
      <w:r w:rsidRPr="007D2997">
        <w:rPr>
          <w:b/>
          <w:sz w:val="28"/>
          <w:szCs w:val="28"/>
        </w:rPr>
        <w:t xml:space="preserve"> район» за </w:t>
      </w:r>
      <w:proofErr w:type="gramStart"/>
      <w:r w:rsidRPr="007D2997">
        <w:rPr>
          <w:b/>
          <w:sz w:val="28"/>
          <w:szCs w:val="28"/>
        </w:rPr>
        <w:t>предыдущие</w:t>
      </w:r>
      <w:proofErr w:type="gramEnd"/>
      <w:r w:rsidRPr="007D2997">
        <w:rPr>
          <w:b/>
          <w:sz w:val="28"/>
          <w:szCs w:val="28"/>
        </w:rPr>
        <w:t xml:space="preserve"> года</w:t>
      </w:r>
    </w:p>
    <w:p w:rsidR="002F244A" w:rsidRPr="007D2997" w:rsidRDefault="002F244A" w:rsidP="002F244A">
      <w:pPr>
        <w:jc w:val="center"/>
        <w:rPr>
          <w:b/>
          <w:sz w:val="28"/>
          <w:szCs w:val="28"/>
        </w:rPr>
      </w:pPr>
    </w:p>
    <w:p w:rsidR="002F244A" w:rsidRPr="007D2997" w:rsidRDefault="002F244A" w:rsidP="002F244A">
      <w:pPr>
        <w:jc w:val="center"/>
        <w:rPr>
          <w:b/>
          <w:sz w:val="28"/>
          <w:szCs w:val="28"/>
        </w:rPr>
      </w:pPr>
      <w:r w:rsidRPr="007D2997">
        <w:rPr>
          <w:b/>
          <w:sz w:val="28"/>
          <w:szCs w:val="28"/>
        </w:rPr>
        <w:t>1.2.1. Макроэкономическая динамика и отдельные показатели эффективности фу</w:t>
      </w:r>
      <w:r>
        <w:rPr>
          <w:b/>
          <w:sz w:val="28"/>
          <w:szCs w:val="28"/>
        </w:rPr>
        <w:t>нкционирования экономики района</w:t>
      </w:r>
    </w:p>
    <w:p w:rsidR="002F244A" w:rsidRDefault="002F244A" w:rsidP="002F244A">
      <w:pPr>
        <w:jc w:val="both"/>
        <w:rPr>
          <w:sz w:val="28"/>
          <w:szCs w:val="28"/>
        </w:rPr>
      </w:pPr>
    </w:p>
    <w:p w:rsidR="002F244A" w:rsidRPr="00D9532E" w:rsidRDefault="002F244A" w:rsidP="002F244A">
      <w:pPr>
        <w:tabs>
          <w:tab w:val="left" w:pos="19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9532E">
        <w:rPr>
          <w:sz w:val="28"/>
          <w:szCs w:val="28"/>
        </w:rPr>
        <w:t xml:space="preserve">Инвестиции являются источником развития экономики территории. От объемов, динамики и структуры инвестиции зависят темпы социально-экономического развития района в целом, отдельных отраслей и территории. </w:t>
      </w:r>
    </w:p>
    <w:p w:rsidR="002F244A" w:rsidRPr="00D9532E" w:rsidRDefault="002F244A" w:rsidP="002F244A">
      <w:pPr>
        <w:tabs>
          <w:tab w:val="left" w:pos="1418"/>
        </w:tabs>
        <w:spacing w:line="276" w:lineRule="auto"/>
        <w:jc w:val="both"/>
        <w:rPr>
          <w:sz w:val="28"/>
          <w:szCs w:val="28"/>
        </w:rPr>
      </w:pPr>
      <w:r w:rsidRPr="00D9532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D9532E">
        <w:rPr>
          <w:sz w:val="28"/>
          <w:szCs w:val="28"/>
        </w:rPr>
        <w:t>С точки зрения перспективы экономического развития, при создании транспортной и коммунальной инфраструктуры природно-климатические условия в районе идеально подходят для развития туристического бизнеса. Покрытые смешанными лесами склоны гор, со всевозможными лекарственными травами и ягодами альпийские луга, идеальный температурный режим в летный период и достаточный снежный покров для создания горнолыжных баз в зимний период, горячие и целебные источники создают достаточную инвестиционную привлекательность района.</w:t>
      </w:r>
    </w:p>
    <w:p w:rsidR="002F244A" w:rsidRPr="00D9532E" w:rsidRDefault="002F244A" w:rsidP="002F244A">
      <w:pPr>
        <w:spacing w:line="276" w:lineRule="auto"/>
        <w:jc w:val="both"/>
        <w:rPr>
          <w:sz w:val="28"/>
          <w:szCs w:val="28"/>
        </w:rPr>
      </w:pPr>
      <w:r w:rsidRPr="00D9532E">
        <w:rPr>
          <w:sz w:val="28"/>
          <w:szCs w:val="28"/>
        </w:rPr>
        <w:t xml:space="preserve">       Можно развивать традиционное отгонное животноводство для мелко-рогатого скота, более подходящего места тяжело представить. С развитием животноводства и выращивания лечебных трав и ягод возникает перспектива развития переработки этой продукции.</w:t>
      </w:r>
    </w:p>
    <w:p w:rsidR="002F244A" w:rsidRPr="00D9532E" w:rsidRDefault="002F244A" w:rsidP="002F244A">
      <w:pPr>
        <w:spacing w:line="276" w:lineRule="auto"/>
        <w:jc w:val="both"/>
        <w:rPr>
          <w:sz w:val="28"/>
          <w:szCs w:val="28"/>
        </w:rPr>
      </w:pPr>
      <w:r w:rsidRPr="00D9532E">
        <w:rPr>
          <w:sz w:val="28"/>
          <w:szCs w:val="28"/>
        </w:rPr>
        <w:t xml:space="preserve">       Наличие разнообразных водных источников, наличие более 0,4 тыс. га земли, в полной мере пригодной для размещения инвестиционных объектов.   </w:t>
      </w:r>
    </w:p>
    <w:p w:rsidR="002F244A" w:rsidRPr="00D9532E" w:rsidRDefault="002F244A" w:rsidP="002F244A">
      <w:pPr>
        <w:spacing w:line="276" w:lineRule="auto"/>
        <w:jc w:val="both"/>
        <w:rPr>
          <w:sz w:val="28"/>
          <w:szCs w:val="28"/>
        </w:rPr>
      </w:pPr>
      <w:r w:rsidRPr="00D9532E">
        <w:rPr>
          <w:sz w:val="28"/>
          <w:szCs w:val="28"/>
        </w:rPr>
        <w:t xml:space="preserve">       Немаловажно и то, что в районе достаточно и даже в избытке и трудовые ресурсы.    </w:t>
      </w:r>
    </w:p>
    <w:p w:rsidR="002F244A" w:rsidRPr="00D9532E" w:rsidRDefault="002F244A" w:rsidP="002F244A">
      <w:pPr>
        <w:spacing w:line="276" w:lineRule="auto"/>
        <w:jc w:val="both"/>
        <w:rPr>
          <w:sz w:val="28"/>
          <w:szCs w:val="28"/>
        </w:rPr>
      </w:pPr>
      <w:r w:rsidRPr="00D9532E">
        <w:rPr>
          <w:b/>
          <w:sz w:val="28"/>
          <w:szCs w:val="28"/>
        </w:rPr>
        <w:t xml:space="preserve">       </w:t>
      </w:r>
      <w:r w:rsidRPr="00D9532E">
        <w:rPr>
          <w:sz w:val="28"/>
          <w:szCs w:val="28"/>
        </w:rPr>
        <w:t>Более двух тыс. человек н</w:t>
      </w:r>
      <w:r>
        <w:rPr>
          <w:sz w:val="28"/>
          <w:szCs w:val="28"/>
        </w:rPr>
        <w:t>е имеет оплачиваемой работы.  49</w:t>
      </w:r>
      <w:r w:rsidRPr="00D9532E">
        <w:rPr>
          <w:sz w:val="28"/>
          <w:szCs w:val="28"/>
        </w:rPr>
        <w:t xml:space="preserve">% трудоспособного населения района охвачено только сезонной занятостью. </w:t>
      </w:r>
    </w:p>
    <w:p w:rsidR="002F244A" w:rsidRDefault="002F244A" w:rsidP="002F244A">
      <w:pPr>
        <w:spacing w:line="276" w:lineRule="auto"/>
        <w:jc w:val="both"/>
        <w:rPr>
          <w:sz w:val="28"/>
          <w:szCs w:val="28"/>
        </w:rPr>
      </w:pPr>
      <w:r w:rsidRPr="00D9532E">
        <w:rPr>
          <w:sz w:val="28"/>
          <w:szCs w:val="28"/>
        </w:rPr>
        <w:t xml:space="preserve">       Район имеет возможность для наращивания своего социально – экономического потенциала при создании необходимых условий для этого и финансовой поддержки со стороны ре</w:t>
      </w:r>
      <w:r>
        <w:rPr>
          <w:sz w:val="28"/>
          <w:szCs w:val="28"/>
        </w:rPr>
        <w:t xml:space="preserve">спубликанского центра.  </w:t>
      </w:r>
    </w:p>
    <w:p w:rsidR="002F244A" w:rsidRPr="00D9532E" w:rsidRDefault="002F244A" w:rsidP="002F244A">
      <w:pPr>
        <w:spacing w:line="276" w:lineRule="auto"/>
        <w:jc w:val="both"/>
        <w:rPr>
          <w:sz w:val="28"/>
          <w:szCs w:val="28"/>
        </w:rPr>
      </w:pPr>
      <w:r w:rsidRPr="00D9532E">
        <w:rPr>
          <w:sz w:val="28"/>
          <w:szCs w:val="28"/>
        </w:rPr>
        <w:t xml:space="preserve"> </w:t>
      </w:r>
    </w:p>
    <w:p w:rsidR="002F244A" w:rsidRPr="00AB6B46" w:rsidRDefault="002F244A" w:rsidP="002F244A">
      <w:pPr>
        <w:tabs>
          <w:tab w:val="left" w:pos="1985"/>
        </w:tabs>
        <w:spacing w:line="276" w:lineRule="auto"/>
        <w:jc w:val="both"/>
        <w:rPr>
          <w:sz w:val="28"/>
          <w:szCs w:val="28"/>
        </w:rPr>
      </w:pPr>
      <w:r w:rsidRPr="00D9532E">
        <w:rPr>
          <w:sz w:val="28"/>
          <w:szCs w:val="28"/>
        </w:rPr>
        <w:t xml:space="preserve">        </w:t>
      </w:r>
      <w:r w:rsidRPr="00AB6B46">
        <w:rPr>
          <w:sz w:val="28"/>
          <w:szCs w:val="28"/>
        </w:rPr>
        <w:t>В последние годы за счет средств районного и республиканского бюджета инвестированы и введены в строй многие объекты социальной сферы:</w:t>
      </w:r>
    </w:p>
    <w:p w:rsidR="002F244A" w:rsidRPr="00AB6B46" w:rsidRDefault="002F244A" w:rsidP="002F244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AB6B46">
        <w:rPr>
          <w:sz w:val="28"/>
          <w:szCs w:val="28"/>
        </w:rPr>
        <w:t xml:space="preserve"> году объем инвестиций в основной капитал за счет всех</w:t>
      </w:r>
      <w:r>
        <w:rPr>
          <w:sz w:val="28"/>
          <w:szCs w:val="28"/>
        </w:rPr>
        <w:t xml:space="preserve"> источников финансирования составило – 254,6 тыс. рублей, что на 52,7 </w:t>
      </w:r>
      <w:r w:rsidRPr="00AB6B46">
        <w:rPr>
          <w:sz w:val="28"/>
          <w:szCs w:val="28"/>
        </w:rPr>
        <w:t xml:space="preserve">% выше показателя предыдущего года.  </w:t>
      </w:r>
    </w:p>
    <w:p w:rsidR="002F244A" w:rsidRPr="00AB6B46" w:rsidRDefault="002F244A" w:rsidP="002F244A">
      <w:pPr>
        <w:spacing w:line="276" w:lineRule="auto"/>
        <w:ind w:firstLine="851"/>
        <w:jc w:val="both"/>
        <w:rPr>
          <w:sz w:val="28"/>
          <w:szCs w:val="28"/>
        </w:rPr>
      </w:pPr>
      <w:r w:rsidRPr="00AB6B46">
        <w:rPr>
          <w:sz w:val="28"/>
          <w:szCs w:val="28"/>
        </w:rPr>
        <w:t>Объем инвестиций на душу населения – 1</w:t>
      </w:r>
      <w:r>
        <w:rPr>
          <w:sz w:val="28"/>
          <w:szCs w:val="28"/>
        </w:rPr>
        <w:t>8</w:t>
      </w:r>
      <w:r w:rsidRPr="00AB6B46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AB6B46">
        <w:rPr>
          <w:sz w:val="28"/>
          <w:szCs w:val="28"/>
        </w:rPr>
        <w:t xml:space="preserve"> тыс. рублей, что на </w:t>
      </w:r>
      <w:r>
        <w:rPr>
          <w:sz w:val="28"/>
          <w:szCs w:val="28"/>
        </w:rPr>
        <w:t>51,2 % выше показателя прошлого года</w:t>
      </w:r>
      <w:r w:rsidRPr="00AB6B46">
        <w:rPr>
          <w:sz w:val="28"/>
          <w:szCs w:val="28"/>
        </w:rPr>
        <w:t>.</w:t>
      </w:r>
    </w:p>
    <w:p w:rsidR="002F244A" w:rsidRPr="00F75F21" w:rsidRDefault="002F244A" w:rsidP="002F244A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C825FA">
        <w:rPr>
          <w:sz w:val="28"/>
          <w:szCs w:val="28"/>
        </w:rPr>
        <w:lastRenderedPageBreak/>
        <w:t xml:space="preserve">Объем инвестиций в основной капитал по источникам финансирования –   из федерального бюджета – 0,0 т. р. из республиканского бюджета – 203717,2 тыс. руб., из районного бюджета - 9614,9 тыс. руб. и средства населения – 0 </w:t>
      </w:r>
      <w:proofErr w:type="spellStart"/>
      <w:r w:rsidRPr="00C825FA">
        <w:rPr>
          <w:sz w:val="28"/>
          <w:szCs w:val="28"/>
        </w:rPr>
        <w:t>т.р</w:t>
      </w:r>
      <w:proofErr w:type="spellEnd"/>
      <w:r w:rsidRPr="00C825FA">
        <w:rPr>
          <w:sz w:val="28"/>
          <w:szCs w:val="28"/>
        </w:rPr>
        <w:t>. В общем объеме инвестиций 0,0 % составляет доля федерального бюджета, из республиканского бюджета 80,2 %, из районного бюджета – 9,8 % и 0 % средства населения.</w:t>
      </w:r>
      <w:proofErr w:type="gramEnd"/>
    </w:p>
    <w:p w:rsidR="002F244A" w:rsidRPr="00E6213D" w:rsidRDefault="002F244A" w:rsidP="002F244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6213D">
        <w:rPr>
          <w:b/>
          <w:sz w:val="28"/>
          <w:szCs w:val="28"/>
        </w:rPr>
        <w:t>В 2023 году в рамках республиканского проекта «Мой Дагестан - Мои дороги»</w:t>
      </w:r>
      <w:r w:rsidRPr="00E6213D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реализовано 4 проекта.</w:t>
      </w:r>
      <w:r w:rsidRPr="00E6213D">
        <w:rPr>
          <w:sz w:val="28"/>
          <w:szCs w:val="28"/>
        </w:rPr>
        <w:t xml:space="preserve"> </w:t>
      </w:r>
      <w:r>
        <w:rPr>
          <w:sz w:val="28"/>
          <w:szCs w:val="28"/>
        </w:rPr>
        <w:t>(«Р</w:t>
      </w:r>
      <w:r w:rsidRPr="00E6213D">
        <w:rPr>
          <w:sz w:val="28"/>
          <w:szCs w:val="28"/>
        </w:rPr>
        <w:t xml:space="preserve">емонт улицы им. Османа в с. </w:t>
      </w:r>
      <w:proofErr w:type="spellStart"/>
      <w:r w:rsidRPr="00E6213D">
        <w:rPr>
          <w:sz w:val="28"/>
          <w:szCs w:val="28"/>
        </w:rPr>
        <w:t>Китлярата</w:t>
      </w:r>
      <w:proofErr w:type="spellEnd"/>
      <w:r w:rsidRPr="00E6213D">
        <w:rPr>
          <w:sz w:val="28"/>
          <w:szCs w:val="28"/>
        </w:rPr>
        <w:t xml:space="preserve"> с твердым покрытием</w:t>
      </w:r>
      <w:r>
        <w:rPr>
          <w:sz w:val="28"/>
          <w:szCs w:val="28"/>
        </w:rPr>
        <w:t xml:space="preserve"> </w:t>
      </w:r>
      <w:r w:rsidRPr="00E6213D">
        <w:rPr>
          <w:sz w:val="28"/>
          <w:szCs w:val="28"/>
        </w:rPr>
        <w:t>(бетонирование)</w:t>
      </w:r>
      <w:r>
        <w:rPr>
          <w:sz w:val="28"/>
          <w:szCs w:val="28"/>
        </w:rPr>
        <w:t>»,</w:t>
      </w:r>
      <w:r w:rsidRPr="00E6213D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E6213D">
        <w:rPr>
          <w:sz w:val="28"/>
          <w:szCs w:val="28"/>
        </w:rPr>
        <w:t xml:space="preserve">одъезд к селу </w:t>
      </w:r>
      <w:proofErr w:type="spellStart"/>
      <w:r w:rsidRPr="00E6213D">
        <w:rPr>
          <w:sz w:val="28"/>
          <w:szCs w:val="28"/>
        </w:rPr>
        <w:t>Тляцуда</w:t>
      </w:r>
      <w:proofErr w:type="spellEnd"/>
      <w:r w:rsidRPr="00E6213D">
        <w:rPr>
          <w:sz w:val="28"/>
          <w:szCs w:val="28"/>
        </w:rPr>
        <w:t xml:space="preserve"> от автодороги </w:t>
      </w:r>
      <w:proofErr w:type="spellStart"/>
      <w:r w:rsidRPr="00E6213D">
        <w:rPr>
          <w:sz w:val="28"/>
          <w:szCs w:val="28"/>
        </w:rPr>
        <w:t>Агвали</w:t>
      </w:r>
      <w:proofErr w:type="spellEnd"/>
      <w:r w:rsidRPr="00E6213D">
        <w:rPr>
          <w:sz w:val="28"/>
          <w:szCs w:val="28"/>
        </w:rPr>
        <w:t xml:space="preserve"> – </w:t>
      </w:r>
      <w:proofErr w:type="spellStart"/>
      <w:r w:rsidRPr="00E6213D">
        <w:rPr>
          <w:sz w:val="28"/>
          <w:szCs w:val="28"/>
        </w:rPr>
        <w:t>Шаури</w:t>
      </w:r>
      <w:proofErr w:type="spellEnd"/>
      <w:r w:rsidRPr="00E6213D">
        <w:rPr>
          <w:sz w:val="28"/>
          <w:szCs w:val="28"/>
        </w:rPr>
        <w:t xml:space="preserve"> – </w:t>
      </w:r>
      <w:proofErr w:type="spellStart"/>
      <w:r w:rsidRPr="00E6213D">
        <w:rPr>
          <w:sz w:val="28"/>
          <w:szCs w:val="28"/>
        </w:rPr>
        <w:t>Кидеро</w:t>
      </w:r>
      <w:proofErr w:type="spellEnd"/>
      <w:r>
        <w:rPr>
          <w:sz w:val="28"/>
          <w:szCs w:val="28"/>
        </w:rPr>
        <w:t xml:space="preserve">», </w:t>
      </w:r>
      <w:r w:rsidRPr="00E6213D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E6213D">
        <w:rPr>
          <w:sz w:val="28"/>
          <w:szCs w:val="28"/>
        </w:rPr>
        <w:t xml:space="preserve">одъезд </w:t>
      </w:r>
      <w:proofErr w:type="gramStart"/>
      <w:r w:rsidRPr="00E6213D">
        <w:rPr>
          <w:sz w:val="28"/>
          <w:szCs w:val="28"/>
        </w:rPr>
        <w:t>к</w:t>
      </w:r>
      <w:proofErr w:type="gramEnd"/>
      <w:r w:rsidRPr="00E6213D">
        <w:rPr>
          <w:sz w:val="28"/>
          <w:szCs w:val="28"/>
        </w:rPr>
        <w:t xml:space="preserve"> с. </w:t>
      </w:r>
      <w:proofErr w:type="spellStart"/>
      <w:r w:rsidRPr="00E6213D">
        <w:rPr>
          <w:sz w:val="28"/>
          <w:szCs w:val="28"/>
        </w:rPr>
        <w:t>Зехида</w:t>
      </w:r>
      <w:proofErr w:type="spellEnd"/>
      <w:r w:rsidRPr="00E6213D">
        <w:rPr>
          <w:sz w:val="28"/>
          <w:szCs w:val="28"/>
        </w:rPr>
        <w:t xml:space="preserve"> от автодороги </w:t>
      </w:r>
      <w:proofErr w:type="spellStart"/>
      <w:r w:rsidRPr="00E6213D">
        <w:rPr>
          <w:sz w:val="28"/>
          <w:szCs w:val="28"/>
        </w:rPr>
        <w:t>Кидеро</w:t>
      </w:r>
      <w:proofErr w:type="spellEnd"/>
      <w:r w:rsidRPr="00E6213D">
        <w:rPr>
          <w:sz w:val="28"/>
          <w:szCs w:val="28"/>
        </w:rPr>
        <w:t xml:space="preserve"> – </w:t>
      </w:r>
      <w:proofErr w:type="spellStart"/>
      <w:r w:rsidRPr="00E6213D">
        <w:rPr>
          <w:sz w:val="28"/>
          <w:szCs w:val="28"/>
        </w:rPr>
        <w:t>Мокок</w:t>
      </w:r>
      <w:proofErr w:type="spellEnd"/>
      <w:r>
        <w:rPr>
          <w:sz w:val="28"/>
          <w:szCs w:val="28"/>
        </w:rPr>
        <w:t>»</w:t>
      </w:r>
      <w:r w:rsidRPr="00E6213D">
        <w:rPr>
          <w:sz w:val="28"/>
          <w:szCs w:val="28"/>
        </w:rPr>
        <w:t xml:space="preserve"> </w:t>
      </w:r>
      <w:r>
        <w:rPr>
          <w:sz w:val="28"/>
          <w:szCs w:val="28"/>
        </w:rPr>
        <w:t>«Р</w:t>
      </w:r>
      <w:r w:rsidRPr="00E6213D">
        <w:rPr>
          <w:sz w:val="28"/>
          <w:szCs w:val="28"/>
        </w:rPr>
        <w:t xml:space="preserve">емонт ул. </w:t>
      </w:r>
      <w:proofErr w:type="spellStart"/>
      <w:r w:rsidRPr="00E6213D">
        <w:rPr>
          <w:sz w:val="28"/>
          <w:szCs w:val="28"/>
        </w:rPr>
        <w:t>Гусенилава</w:t>
      </w:r>
      <w:proofErr w:type="spellEnd"/>
      <w:r w:rsidRPr="00E6213D">
        <w:rPr>
          <w:sz w:val="28"/>
          <w:szCs w:val="28"/>
        </w:rPr>
        <w:t xml:space="preserve"> с. </w:t>
      </w:r>
      <w:proofErr w:type="spellStart"/>
      <w:r w:rsidRPr="00E6213D">
        <w:rPr>
          <w:sz w:val="28"/>
          <w:szCs w:val="28"/>
        </w:rPr>
        <w:t>Генух</w:t>
      </w:r>
      <w:proofErr w:type="spellEnd"/>
      <w:r>
        <w:rPr>
          <w:sz w:val="28"/>
          <w:szCs w:val="28"/>
        </w:rPr>
        <w:t xml:space="preserve">») </w:t>
      </w:r>
      <w:r w:rsidRPr="00E6213D">
        <w:rPr>
          <w:sz w:val="28"/>
          <w:szCs w:val="28"/>
        </w:rPr>
        <w:t xml:space="preserve"> </w:t>
      </w:r>
    </w:p>
    <w:p w:rsidR="002F244A" w:rsidRPr="00E6213D" w:rsidRDefault="002F244A" w:rsidP="002F244A">
      <w:pPr>
        <w:spacing w:line="276" w:lineRule="auto"/>
        <w:jc w:val="both"/>
        <w:rPr>
          <w:b/>
          <w:sz w:val="28"/>
          <w:szCs w:val="28"/>
        </w:rPr>
      </w:pPr>
      <w:r w:rsidRPr="00E6213D">
        <w:rPr>
          <w:b/>
          <w:sz w:val="28"/>
          <w:szCs w:val="28"/>
        </w:rPr>
        <w:t xml:space="preserve">на общую сумму: 5 643 791,95 </w:t>
      </w:r>
      <w:proofErr w:type="spellStart"/>
      <w:r w:rsidRPr="00E6213D">
        <w:rPr>
          <w:b/>
          <w:sz w:val="28"/>
          <w:szCs w:val="28"/>
        </w:rPr>
        <w:t>тыс</w:t>
      </w:r>
      <w:proofErr w:type="gramStart"/>
      <w:r w:rsidRPr="00E6213D">
        <w:rPr>
          <w:b/>
          <w:sz w:val="28"/>
          <w:szCs w:val="28"/>
        </w:rPr>
        <w:t>.р</w:t>
      </w:r>
      <w:proofErr w:type="gramEnd"/>
      <w:r w:rsidRPr="00E6213D">
        <w:rPr>
          <w:b/>
          <w:sz w:val="28"/>
          <w:szCs w:val="28"/>
        </w:rPr>
        <w:t>уб</w:t>
      </w:r>
      <w:proofErr w:type="spellEnd"/>
      <w:r w:rsidRPr="00E6213D">
        <w:rPr>
          <w:b/>
          <w:sz w:val="28"/>
          <w:szCs w:val="28"/>
        </w:rPr>
        <w:t>..</w:t>
      </w:r>
    </w:p>
    <w:p w:rsidR="002F244A" w:rsidRPr="00E6213D" w:rsidRDefault="002F244A" w:rsidP="002F244A">
      <w:pPr>
        <w:pStyle w:val="a4"/>
        <w:spacing w:line="276" w:lineRule="auto"/>
        <w:ind w:left="0"/>
        <w:jc w:val="both"/>
        <w:rPr>
          <w:sz w:val="28"/>
          <w:szCs w:val="28"/>
        </w:rPr>
      </w:pPr>
      <w:r w:rsidRPr="00E6213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E6213D">
        <w:rPr>
          <w:sz w:val="28"/>
          <w:szCs w:val="28"/>
        </w:rPr>
        <w:t>Общая протяженность отремонтированных дор</w:t>
      </w:r>
      <w:r>
        <w:rPr>
          <w:sz w:val="28"/>
          <w:szCs w:val="28"/>
        </w:rPr>
        <w:t>ог по данной программе составила</w:t>
      </w:r>
      <w:r w:rsidRPr="00E6213D">
        <w:rPr>
          <w:sz w:val="28"/>
          <w:szCs w:val="28"/>
        </w:rPr>
        <w:t xml:space="preserve">   </w:t>
      </w:r>
      <w:r w:rsidRPr="00E6213D">
        <w:rPr>
          <w:b/>
          <w:sz w:val="28"/>
          <w:szCs w:val="28"/>
        </w:rPr>
        <w:t>3,75</w:t>
      </w:r>
      <w:r>
        <w:rPr>
          <w:sz w:val="28"/>
          <w:szCs w:val="28"/>
        </w:rPr>
        <w:t xml:space="preserve"> км</w:t>
      </w:r>
      <w:proofErr w:type="gramStart"/>
      <w:r>
        <w:rPr>
          <w:sz w:val="28"/>
          <w:szCs w:val="28"/>
        </w:rPr>
        <w:t>..</w:t>
      </w:r>
      <w:proofErr w:type="gramEnd"/>
    </w:p>
    <w:p w:rsidR="002F244A" w:rsidRPr="00D47E64" w:rsidRDefault="002F244A" w:rsidP="002F244A">
      <w:pPr>
        <w:spacing w:line="276" w:lineRule="auto"/>
        <w:ind w:firstLine="567"/>
        <w:jc w:val="both"/>
        <w:rPr>
          <w:sz w:val="28"/>
          <w:szCs w:val="28"/>
        </w:rPr>
      </w:pPr>
      <w:r w:rsidRPr="00D47E64">
        <w:rPr>
          <w:sz w:val="28"/>
          <w:szCs w:val="28"/>
        </w:rPr>
        <w:t xml:space="preserve">В рамках проекта </w:t>
      </w:r>
      <w:r w:rsidRPr="00D47E64">
        <w:rPr>
          <w:b/>
          <w:i/>
          <w:sz w:val="28"/>
          <w:szCs w:val="28"/>
        </w:rPr>
        <w:t>«Местные инициативы»</w:t>
      </w:r>
      <w:r w:rsidRPr="00D47E64">
        <w:rPr>
          <w:sz w:val="28"/>
          <w:szCs w:val="28"/>
        </w:rPr>
        <w:t xml:space="preserve"> </w:t>
      </w:r>
      <w:r w:rsidRPr="00D47E64">
        <w:rPr>
          <w:sz w:val="28"/>
          <w:szCs w:val="28"/>
          <w:u w:val="single"/>
        </w:rPr>
        <w:t>в 2019-2022 годах</w:t>
      </w:r>
      <w:r w:rsidRPr="00D47E64">
        <w:rPr>
          <w:sz w:val="28"/>
          <w:szCs w:val="28"/>
        </w:rPr>
        <w:t xml:space="preserve"> в МР «</w:t>
      </w:r>
      <w:proofErr w:type="spellStart"/>
      <w:r w:rsidRPr="00D47E64">
        <w:rPr>
          <w:sz w:val="28"/>
          <w:szCs w:val="28"/>
        </w:rPr>
        <w:t>Цунтинский</w:t>
      </w:r>
      <w:proofErr w:type="spellEnd"/>
      <w:r w:rsidRPr="00D47E64">
        <w:rPr>
          <w:sz w:val="28"/>
          <w:szCs w:val="28"/>
        </w:rPr>
        <w:t xml:space="preserve"> район» реализовано 7 проектов.</w:t>
      </w:r>
    </w:p>
    <w:p w:rsidR="002F244A" w:rsidRPr="00D47E64" w:rsidRDefault="002F244A" w:rsidP="002F244A">
      <w:pPr>
        <w:shd w:val="clear" w:color="auto" w:fill="FFFFFF"/>
        <w:spacing w:line="276" w:lineRule="auto"/>
        <w:ind w:firstLine="567"/>
        <w:jc w:val="both"/>
        <w:rPr>
          <w:bCs/>
          <w:sz w:val="28"/>
          <w:szCs w:val="28"/>
        </w:rPr>
      </w:pPr>
      <w:r w:rsidRPr="00D47E64">
        <w:rPr>
          <w:bCs/>
          <w:sz w:val="28"/>
          <w:szCs w:val="28"/>
          <w:u w:val="single"/>
        </w:rPr>
        <w:t>В 2023 году</w:t>
      </w:r>
      <w:r w:rsidRPr="00D47E64">
        <w:rPr>
          <w:bCs/>
          <w:sz w:val="28"/>
          <w:szCs w:val="28"/>
        </w:rPr>
        <w:t xml:space="preserve"> от администрации МР «</w:t>
      </w:r>
      <w:proofErr w:type="spellStart"/>
      <w:r w:rsidRPr="00D47E64">
        <w:rPr>
          <w:bCs/>
          <w:sz w:val="28"/>
          <w:szCs w:val="28"/>
        </w:rPr>
        <w:t>Цунтинский</w:t>
      </w:r>
      <w:proofErr w:type="spellEnd"/>
      <w:r w:rsidRPr="00D47E64">
        <w:rPr>
          <w:bCs/>
          <w:sz w:val="28"/>
          <w:szCs w:val="28"/>
        </w:rPr>
        <w:t xml:space="preserve"> район» представлено 5 заявок на получение субсидии из республиканского бюджета РД.</w:t>
      </w:r>
    </w:p>
    <w:p w:rsidR="002F244A" w:rsidRPr="00D47E64" w:rsidRDefault="002F244A" w:rsidP="002F244A">
      <w:pPr>
        <w:shd w:val="clear" w:color="auto" w:fill="FFFFFF"/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D47E64">
        <w:rPr>
          <w:bCs/>
          <w:sz w:val="28"/>
          <w:szCs w:val="28"/>
        </w:rPr>
        <w:t xml:space="preserve">По итогам заседания конкурсной комиссии, прошедшего 15 мая 2023 года, 2 заявки прошли конкурсный отбор («Ремонт ул. </w:t>
      </w:r>
      <w:proofErr w:type="spellStart"/>
      <w:r w:rsidRPr="00D47E64">
        <w:rPr>
          <w:bCs/>
          <w:sz w:val="28"/>
          <w:szCs w:val="28"/>
        </w:rPr>
        <w:t>Шапиева</w:t>
      </w:r>
      <w:proofErr w:type="spellEnd"/>
      <w:r w:rsidRPr="00D47E64">
        <w:rPr>
          <w:bCs/>
          <w:sz w:val="28"/>
          <w:szCs w:val="28"/>
        </w:rPr>
        <w:t xml:space="preserve">, Халила М и сооружений на них в с. </w:t>
      </w:r>
      <w:proofErr w:type="spellStart"/>
      <w:r w:rsidRPr="00D47E64">
        <w:rPr>
          <w:bCs/>
          <w:sz w:val="28"/>
          <w:szCs w:val="28"/>
        </w:rPr>
        <w:t>Кидеро</w:t>
      </w:r>
      <w:proofErr w:type="spellEnd"/>
      <w:r w:rsidRPr="00D47E64">
        <w:rPr>
          <w:bCs/>
          <w:sz w:val="28"/>
          <w:szCs w:val="28"/>
        </w:rPr>
        <w:t xml:space="preserve">»; «Ремонт моста «Школьный» </w:t>
      </w:r>
      <w:proofErr w:type="gramStart"/>
      <w:r w:rsidRPr="00D47E64">
        <w:rPr>
          <w:bCs/>
          <w:sz w:val="28"/>
          <w:szCs w:val="28"/>
        </w:rPr>
        <w:t>в</w:t>
      </w:r>
      <w:proofErr w:type="gramEnd"/>
      <w:r w:rsidRPr="00D47E64">
        <w:rPr>
          <w:bCs/>
          <w:sz w:val="28"/>
          <w:szCs w:val="28"/>
        </w:rPr>
        <w:t xml:space="preserve"> с. </w:t>
      </w:r>
      <w:proofErr w:type="spellStart"/>
      <w:r w:rsidRPr="00D47E64">
        <w:rPr>
          <w:bCs/>
          <w:sz w:val="28"/>
          <w:szCs w:val="28"/>
        </w:rPr>
        <w:t>Генух</w:t>
      </w:r>
      <w:proofErr w:type="spellEnd"/>
      <w:r w:rsidRPr="00D47E64">
        <w:rPr>
          <w:bCs/>
          <w:sz w:val="28"/>
          <w:szCs w:val="28"/>
        </w:rPr>
        <w:t>»).</w:t>
      </w:r>
    </w:p>
    <w:p w:rsidR="002F244A" w:rsidRPr="00D47E64" w:rsidRDefault="002F244A" w:rsidP="002F244A">
      <w:pPr>
        <w:shd w:val="clear" w:color="auto" w:fill="FFFFFF"/>
        <w:spacing w:line="276" w:lineRule="auto"/>
        <w:ind w:firstLine="567"/>
        <w:jc w:val="both"/>
        <w:rPr>
          <w:bCs/>
          <w:sz w:val="28"/>
          <w:szCs w:val="28"/>
        </w:rPr>
      </w:pPr>
      <w:r w:rsidRPr="00D47E64">
        <w:rPr>
          <w:bCs/>
          <w:sz w:val="28"/>
          <w:szCs w:val="28"/>
        </w:rPr>
        <w:t xml:space="preserve">Общий объем финансирования составил 21,3 </w:t>
      </w:r>
      <w:proofErr w:type="gramStart"/>
      <w:r w:rsidRPr="00D47E64">
        <w:rPr>
          <w:bCs/>
          <w:sz w:val="28"/>
          <w:szCs w:val="28"/>
        </w:rPr>
        <w:t>млн</w:t>
      </w:r>
      <w:proofErr w:type="gramEnd"/>
      <w:r w:rsidRPr="00D47E64">
        <w:rPr>
          <w:bCs/>
          <w:sz w:val="28"/>
          <w:szCs w:val="28"/>
        </w:rPr>
        <w:t xml:space="preserve"> руб., в том числе 12,2 млн руб. – за счет субсидии из республиканского бюджета РД, 4,3 млн руб. – из муниципального бюджета и 4,8 млн руб. – из внебюджетных источников.</w:t>
      </w:r>
    </w:p>
    <w:p w:rsidR="002F244A" w:rsidRPr="00D47E64" w:rsidRDefault="002F244A" w:rsidP="002F244A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D47E64">
        <w:rPr>
          <w:sz w:val="28"/>
          <w:szCs w:val="28"/>
          <w:u w:val="single"/>
        </w:rPr>
        <w:t>В 2022 году</w:t>
      </w:r>
      <w:r w:rsidRPr="00D47E64">
        <w:rPr>
          <w:sz w:val="28"/>
          <w:szCs w:val="28"/>
        </w:rPr>
        <w:t xml:space="preserve"> в рамках проекта </w:t>
      </w:r>
      <w:r w:rsidRPr="00D47E64">
        <w:rPr>
          <w:b/>
          <w:i/>
          <w:sz w:val="28"/>
          <w:szCs w:val="28"/>
        </w:rPr>
        <w:t xml:space="preserve">«Капитальный ремонт детских садов» </w:t>
      </w:r>
      <w:r w:rsidRPr="00D47E64">
        <w:rPr>
          <w:sz w:val="28"/>
          <w:szCs w:val="28"/>
        </w:rPr>
        <w:t>ремонтные работы не осуществлялись.</w:t>
      </w:r>
    </w:p>
    <w:p w:rsidR="002F244A" w:rsidRPr="00D47E64" w:rsidRDefault="002F244A" w:rsidP="002F244A">
      <w:pPr>
        <w:shd w:val="clear" w:color="auto" w:fill="FFFFFF"/>
        <w:spacing w:line="276" w:lineRule="auto"/>
        <w:ind w:firstLine="567"/>
        <w:jc w:val="both"/>
        <w:rPr>
          <w:bCs/>
          <w:sz w:val="28"/>
          <w:szCs w:val="28"/>
        </w:rPr>
      </w:pPr>
      <w:r w:rsidRPr="00D47E64">
        <w:rPr>
          <w:bCs/>
          <w:sz w:val="28"/>
          <w:szCs w:val="28"/>
          <w:u w:val="single"/>
        </w:rPr>
        <w:t>В 2023 году</w:t>
      </w:r>
      <w:r w:rsidRPr="00D47E64">
        <w:rPr>
          <w:bCs/>
          <w:sz w:val="28"/>
          <w:szCs w:val="28"/>
        </w:rPr>
        <w:t xml:space="preserve"> в рамках проекта по </w:t>
      </w:r>
      <w:proofErr w:type="spellStart"/>
      <w:r w:rsidRPr="00D47E64">
        <w:rPr>
          <w:bCs/>
          <w:sz w:val="28"/>
          <w:szCs w:val="28"/>
        </w:rPr>
        <w:t>Цунтинскому</w:t>
      </w:r>
      <w:proofErr w:type="spellEnd"/>
      <w:r w:rsidRPr="00D47E64">
        <w:rPr>
          <w:bCs/>
          <w:sz w:val="28"/>
          <w:szCs w:val="28"/>
        </w:rPr>
        <w:t xml:space="preserve"> району подано 2 заявки на получение субсидии из республиканского бюджета РД.</w:t>
      </w:r>
    </w:p>
    <w:p w:rsidR="002F244A" w:rsidRPr="00D47E64" w:rsidRDefault="002F244A" w:rsidP="002F244A">
      <w:pPr>
        <w:shd w:val="clear" w:color="auto" w:fill="FFFFFF"/>
        <w:spacing w:line="276" w:lineRule="auto"/>
        <w:ind w:firstLine="567"/>
        <w:jc w:val="both"/>
        <w:rPr>
          <w:bCs/>
          <w:sz w:val="28"/>
          <w:szCs w:val="28"/>
        </w:rPr>
      </w:pPr>
      <w:r w:rsidRPr="00D47E64">
        <w:rPr>
          <w:bCs/>
          <w:sz w:val="28"/>
          <w:szCs w:val="28"/>
        </w:rPr>
        <w:t>По итогам заседания конкурсной комиссии, прошедшего 27 апреля 2023 года, 1 заявка прошла конкурсный отбор (МКДОУ «</w:t>
      </w:r>
      <w:proofErr w:type="spellStart"/>
      <w:r w:rsidRPr="00D47E64">
        <w:rPr>
          <w:bCs/>
          <w:sz w:val="28"/>
          <w:szCs w:val="28"/>
        </w:rPr>
        <w:t>Мококский</w:t>
      </w:r>
      <w:proofErr w:type="spellEnd"/>
      <w:r w:rsidRPr="00D47E64">
        <w:rPr>
          <w:bCs/>
          <w:sz w:val="28"/>
          <w:szCs w:val="28"/>
        </w:rPr>
        <w:t xml:space="preserve"> детский сад общеразвивающего вида Южанка №9», с. </w:t>
      </w:r>
      <w:proofErr w:type="spellStart"/>
      <w:r w:rsidRPr="00D47E64">
        <w:rPr>
          <w:bCs/>
          <w:sz w:val="28"/>
          <w:szCs w:val="28"/>
        </w:rPr>
        <w:t>Мокок</w:t>
      </w:r>
      <w:proofErr w:type="spellEnd"/>
      <w:r w:rsidRPr="00D47E64">
        <w:rPr>
          <w:bCs/>
          <w:sz w:val="28"/>
          <w:szCs w:val="28"/>
        </w:rPr>
        <w:t>).</w:t>
      </w:r>
    </w:p>
    <w:p w:rsidR="002F244A" w:rsidRPr="00D47E64" w:rsidRDefault="002F244A" w:rsidP="002F244A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D47E64">
        <w:rPr>
          <w:bCs/>
          <w:sz w:val="28"/>
          <w:szCs w:val="28"/>
        </w:rPr>
        <w:t xml:space="preserve">Общий объем финансирования составил 13,5 </w:t>
      </w:r>
      <w:proofErr w:type="gramStart"/>
      <w:r w:rsidRPr="00D47E64">
        <w:rPr>
          <w:bCs/>
          <w:sz w:val="28"/>
          <w:szCs w:val="28"/>
        </w:rPr>
        <w:t>млн</w:t>
      </w:r>
      <w:proofErr w:type="gramEnd"/>
      <w:r w:rsidRPr="00D47E64">
        <w:rPr>
          <w:bCs/>
          <w:sz w:val="28"/>
          <w:szCs w:val="28"/>
        </w:rPr>
        <w:t xml:space="preserve"> руб., в том числе 10,0 млн руб. – за счет субсидии из республиканского бюджета и 3,5 млн руб. – из муниципального бюджета.</w:t>
      </w:r>
      <w:r w:rsidRPr="00D47E64">
        <w:rPr>
          <w:b/>
          <w:sz w:val="28"/>
          <w:szCs w:val="28"/>
        </w:rPr>
        <w:t xml:space="preserve">     </w:t>
      </w:r>
    </w:p>
    <w:p w:rsidR="002F244A" w:rsidRDefault="002F244A" w:rsidP="002F24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F244A" w:rsidRPr="00E6213D" w:rsidRDefault="002F244A" w:rsidP="002F24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6213D">
        <w:rPr>
          <w:b/>
          <w:sz w:val="28"/>
          <w:szCs w:val="28"/>
        </w:rPr>
        <w:t>По Республиканской инвестиционной программе (РИП):</w:t>
      </w:r>
    </w:p>
    <w:p w:rsidR="002F244A" w:rsidRDefault="002F244A" w:rsidP="002F244A">
      <w:pPr>
        <w:jc w:val="both"/>
        <w:rPr>
          <w:sz w:val="28"/>
          <w:szCs w:val="28"/>
        </w:rPr>
      </w:pPr>
    </w:p>
    <w:p w:rsidR="002F244A" w:rsidRPr="00E6213D" w:rsidRDefault="002F244A" w:rsidP="002F24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E6213D">
        <w:rPr>
          <w:sz w:val="28"/>
          <w:szCs w:val="28"/>
        </w:rPr>
        <w:t xml:space="preserve">- строительство плоскостного спортивного сооружения - футбольное поле </w:t>
      </w:r>
      <w:proofErr w:type="gramStart"/>
      <w:r w:rsidRPr="00E6213D">
        <w:rPr>
          <w:sz w:val="28"/>
          <w:szCs w:val="28"/>
        </w:rPr>
        <w:t>в</w:t>
      </w:r>
      <w:proofErr w:type="gramEnd"/>
      <w:r w:rsidRPr="00E6213D">
        <w:rPr>
          <w:sz w:val="28"/>
          <w:szCs w:val="28"/>
        </w:rPr>
        <w:t xml:space="preserve"> с. </w:t>
      </w:r>
      <w:proofErr w:type="spellStart"/>
      <w:r w:rsidRPr="00E6213D">
        <w:rPr>
          <w:sz w:val="28"/>
          <w:szCs w:val="28"/>
        </w:rPr>
        <w:t>Терутли</w:t>
      </w:r>
      <w:proofErr w:type="spellEnd"/>
      <w:r w:rsidRPr="00E6213D">
        <w:rPr>
          <w:sz w:val="28"/>
          <w:szCs w:val="28"/>
        </w:rPr>
        <w:t xml:space="preserve"> на сумму -  6 900 120,00 рублей. </w:t>
      </w:r>
    </w:p>
    <w:p w:rsidR="002F244A" w:rsidRPr="00E6213D" w:rsidRDefault="002F244A" w:rsidP="002F24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6213D">
        <w:rPr>
          <w:b/>
          <w:sz w:val="28"/>
          <w:szCs w:val="28"/>
        </w:rPr>
        <w:t>По программе модернизация школьных систем образования:</w:t>
      </w:r>
    </w:p>
    <w:p w:rsidR="002F244A" w:rsidRDefault="002F244A" w:rsidP="002F244A">
      <w:pPr>
        <w:jc w:val="both"/>
        <w:rPr>
          <w:sz w:val="28"/>
          <w:szCs w:val="28"/>
        </w:rPr>
      </w:pPr>
    </w:p>
    <w:p w:rsidR="002F244A" w:rsidRPr="00E6213D" w:rsidRDefault="002F244A" w:rsidP="002F2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6213D">
        <w:rPr>
          <w:sz w:val="28"/>
          <w:szCs w:val="28"/>
        </w:rPr>
        <w:t>- капитальный ремонт МКОУ «</w:t>
      </w:r>
      <w:proofErr w:type="spellStart"/>
      <w:r w:rsidRPr="00E6213D">
        <w:rPr>
          <w:sz w:val="28"/>
          <w:szCs w:val="28"/>
        </w:rPr>
        <w:t>Кидеринская</w:t>
      </w:r>
      <w:proofErr w:type="spellEnd"/>
      <w:r w:rsidRPr="00E6213D">
        <w:rPr>
          <w:sz w:val="28"/>
          <w:szCs w:val="28"/>
        </w:rPr>
        <w:t xml:space="preserve"> СОШ» на сумму – 5 486 834,00 руб.</w:t>
      </w:r>
    </w:p>
    <w:p w:rsidR="002F244A" w:rsidRPr="00E6213D" w:rsidRDefault="002F244A" w:rsidP="002F2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213D">
        <w:rPr>
          <w:sz w:val="28"/>
          <w:szCs w:val="28"/>
        </w:rPr>
        <w:t>- капитальный ремонт МКОУ «</w:t>
      </w:r>
      <w:proofErr w:type="spellStart"/>
      <w:r w:rsidRPr="00E6213D">
        <w:rPr>
          <w:sz w:val="28"/>
          <w:szCs w:val="28"/>
        </w:rPr>
        <w:t>Мекалинская</w:t>
      </w:r>
      <w:proofErr w:type="spellEnd"/>
      <w:r w:rsidRPr="00E6213D">
        <w:rPr>
          <w:sz w:val="28"/>
          <w:szCs w:val="28"/>
        </w:rPr>
        <w:t xml:space="preserve"> СОШ» на сумму – 41 293 608,73 руб.</w:t>
      </w:r>
    </w:p>
    <w:p w:rsidR="002F244A" w:rsidRPr="00E6213D" w:rsidRDefault="002F244A" w:rsidP="002F2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213D">
        <w:rPr>
          <w:sz w:val="28"/>
          <w:szCs w:val="28"/>
        </w:rPr>
        <w:t>- капитальный ремонт МКОУ «</w:t>
      </w:r>
      <w:proofErr w:type="spellStart"/>
      <w:r w:rsidRPr="00E6213D">
        <w:rPr>
          <w:sz w:val="28"/>
          <w:szCs w:val="28"/>
        </w:rPr>
        <w:t>Хибятлинская</w:t>
      </w:r>
      <w:proofErr w:type="spellEnd"/>
      <w:r w:rsidRPr="00E6213D">
        <w:rPr>
          <w:sz w:val="28"/>
          <w:szCs w:val="28"/>
        </w:rPr>
        <w:t xml:space="preserve"> СОШ» на сумму – 60 448 592,00 руб.</w:t>
      </w:r>
      <w:r>
        <w:rPr>
          <w:sz w:val="28"/>
          <w:szCs w:val="28"/>
        </w:rPr>
        <w:t>,</w:t>
      </w:r>
      <w:r w:rsidRPr="00E6213D">
        <w:rPr>
          <w:sz w:val="28"/>
          <w:szCs w:val="28"/>
        </w:rPr>
        <w:t xml:space="preserve"> </w:t>
      </w:r>
    </w:p>
    <w:p w:rsidR="002F244A" w:rsidRDefault="002F244A" w:rsidP="002F244A">
      <w:pPr>
        <w:jc w:val="both"/>
        <w:rPr>
          <w:b/>
          <w:sz w:val="28"/>
          <w:szCs w:val="28"/>
        </w:rPr>
      </w:pPr>
      <w:r w:rsidRPr="00E6213D">
        <w:rPr>
          <w:b/>
          <w:sz w:val="28"/>
          <w:szCs w:val="28"/>
        </w:rPr>
        <w:t xml:space="preserve"> на общую сумму: 107 229 034,73тыс</w:t>
      </w:r>
      <w:proofErr w:type="gramStart"/>
      <w:r w:rsidRPr="00E6213D">
        <w:rPr>
          <w:b/>
          <w:sz w:val="28"/>
          <w:szCs w:val="28"/>
        </w:rPr>
        <w:t>.р</w:t>
      </w:r>
      <w:proofErr w:type="gramEnd"/>
      <w:r w:rsidRPr="00E6213D">
        <w:rPr>
          <w:b/>
          <w:sz w:val="28"/>
          <w:szCs w:val="28"/>
        </w:rPr>
        <w:t>уб..</w:t>
      </w:r>
    </w:p>
    <w:p w:rsidR="002F244A" w:rsidRDefault="002F244A" w:rsidP="002F244A">
      <w:pPr>
        <w:spacing w:line="276" w:lineRule="auto"/>
        <w:ind w:firstLine="851"/>
        <w:jc w:val="both"/>
        <w:rPr>
          <w:sz w:val="28"/>
          <w:szCs w:val="28"/>
        </w:rPr>
      </w:pPr>
    </w:p>
    <w:p w:rsidR="002F244A" w:rsidRPr="006E7B12" w:rsidRDefault="002F244A" w:rsidP="002F244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планируется капитальное строительство 4 </w:t>
      </w:r>
      <w:proofErr w:type="spellStart"/>
      <w:r>
        <w:rPr>
          <w:sz w:val="28"/>
          <w:szCs w:val="28"/>
        </w:rPr>
        <w:t>ФАПов</w:t>
      </w:r>
      <w:proofErr w:type="spellEnd"/>
      <w:r>
        <w:rPr>
          <w:sz w:val="28"/>
          <w:szCs w:val="28"/>
        </w:rPr>
        <w:t xml:space="preserve"> в населенных пунктах </w:t>
      </w:r>
      <w:proofErr w:type="spellStart"/>
      <w:r>
        <w:rPr>
          <w:sz w:val="28"/>
          <w:szCs w:val="28"/>
        </w:rPr>
        <w:t>Китури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Цебари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Ретлоб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Махалатли</w:t>
      </w:r>
      <w:proofErr w:type="spellEnd"/>
      <w:r>
        <w:rPr>
          <w:sz w:val="28"/>
          <w:szCs w:val="28"/>
        </w:rPr>
        <w:t xml:space="preserve">. Получено положительное заключение государственной экспертизы проекта на строительство здания </w:t>
      </w:r>
      <w:proofErr w:type="spellStart"/>
      <w:r>
        <w:rPr>
          <w:sz w:val="28"/>
          <w:szCs w:val="28"/>
        </w:rPr>
        <w:t>Генятлинской</w:t>
      </w:r>
      <w:proofErr w:type="spellEnd"/>
      <w:r>
        <w:rPr>
          <w:sz w:val="28"/>
          <w:szCs w:val="28"/>
        </w:rPr>
        <w:t xml:space="preserve"> школы, а также проведен перерасчет сметы строительства здания </w:t>
      </w:r>
      <w:proofErr w:type="spellStart"/>
      <w:r>
        <w:rPr>
          <w:sz w:val="28"/>
          <w:szCs w:val="28"/>
        </w:rPr>
        <w:t>Хебатлинской</w:t>
      </w:r>
      <w:proofErr w:type="spellEnd"/>
      <w:r>
        <w:rPr>
          <w:sz w:val="28"/>
          <w:szCs w:val="28"/>
        </w:rPr>
        <w:t xml:space="preserve"> СОШ (смета доведена до 430 млн. рублей) и определен срок окончания строительства до конца 2024 г.     </w:t>
      </w:r>
      <w:r w:rsidRPr="006E7B12">
        <w:rPr>
          <w:sz w:val="28"/>
          <w:szCs w:val="28"/>
        </w:rPr>
        <w:t xml:space="preserve">  </w:t>
      </w:r>
    </w:p>
    <w:p w:rsidR="002F244A" w:rsidRPr="00C041B9" w:rsidRDefault="002F244A" w:rsidP="002F2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041B9">
        <w:rPr>
          <w:sz w:val="28"/>
          <w:szCs w:val="28"/>
        </w:rPr>
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 6 %.</w:t>
      </w:r>
    </w:p>
    <w:p w:rsidR="002F244A" w:rsidRDefault="002F244A" w:rsidP="002F244A">
      <w:pPr>
        <w:jc w:val="center"/>
        <w:rPr>
          <w:b/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975320">
        <w:rPr>
          <w:b/>
          <w:sz w:val="28"/>
        </w:rPr>
        <w:t>1.2.2. Человеческий потенциал и социальное развитие. Интегральная оценка качества жизни населения</w:t>
      </w:r>
    </w:p>
    <w:p w:rsidR="002F244A" w:rsidRDefault="002F244A" w:rsidP="002F244A">
      <w:pPr>
        <w:rPr>
          <w:sz w:val="28"/>
        </w:rPr>
      </w:pPr>
    </w:p>
    <w:p w:rsidR="002F244A" w:rsidRPr="00975320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975320">
        <w:rPr>
          <w:sz w:val="28"/>
        </w:rPr>
        <w:t xml:space="preserve">Численность населения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 на 1 января 2023</w:t>
      </w:r>
      <w:r w:rsidRPr="00975320">
        <w:rPr>
          <w:sz w:val="28"/>
        </w:rPr>
        <w:t xml:space="preserve"> года составила </w:t>
      </w:r>
      <w:r>
        <w:rPr>
          <w:sz w:val="28"/>
        </w:rPr>
        <w:t>13802 человек. За период 2016-2023 годов она увеличилась на 848 человек или на 6,5%.</w:t>
      </w:r>
      <w:r w:rsidRPr="00975320">
        <w:rPr>
          <w:sz w:val="28"/>
        </w:rPr>
        <w:t xml:space="preserve"> </w:t>
      </w:r>
    </w:p>
    <w:p w:rsidR="002F244A" w:rsidRPr="00DB35CC" w:rsidRDefault="002F244A" w:rsidP="002F244A">
      <w:pPr>
        <w:framePr w:w="9796" w:h="451" w:hRule="exact" w:hSpace="180" w:wrap="around" w:vAnchor="page" w:hAnchor="page" w:x="1651" w:y="11326"/>
        <w:rPr>
          <w:sz w:val="28"/>
        </w:rPr>
      </w:pPr>
      <w:r>
        <w:rPr>
          <w:sz w:val="28"/>
        </w:rPr>
        <w:t>Таблица 2</w:t>
      </w:r>
      <w:r w:rsidRPr="00DB35CC">
        <w:rPr>
          <w:sz w:val="28"/>
        </w:rPr>
        <w:t>. Динамика численности населения в 2016-2023 годы (на конец года)</w:t>
      </w:r>
    </w:p>
    <w:p w:rsidR="002F244A" w:rsidRDefault="002F244A" w:rsidP="002F244A">
      <w:pPr>
        <w:rPr>
          <w:b/>
          <w:sz w:val="36"/>
          <w:szCs w:val="28"/>
        </w:rPr>
      </w:pPr>
    </w:p>
    <w:p w:rsidR="002F244A" w:rsidRDefault="002F244A" w:rsidP="002F244A">
      <w:pPr>
        <w:rPr>
          <w:b/>
          <w:sz w:val="36"/>
          <w:szCs w:val="28"/>
        </w:rPr>
      </w:pPr>
    </w:p>
    <w:tbl>
      <w:tblPr>
        <w:tblStyle w:val="a6"/>
        <w:tblpPr w:leftFromText="180" w:rightFromText="180" w:vertAnchor="page" w:horzAnchor="margin" w:tblpY="12271"/>
        <w:tblW w:w="9042" w:type="dxa"/>
        <w:tblLook w:val="04A0" w:firstRow="1" w:lastRow="0" w:firstColumn="1" w:lastColumn="0" w:noHBand="0" w:noVBand="1"/>
      </w:tblPr>
      <w:tblGrid>
        <w:gridCol w:w="1660"/>
        <w:gridCol w:w="816"/>
        <w:gridCol w:w="816"/>
        <w:gridCol w:w="816"/>
        <w:gridCol w:w="816"/>
        <w:gridCol w:w="816"/>
        <w:gridCol w:w="816"/>
        <w:gridCol w:w="696"/>
        <w:gridCol w:w="816"/>
        <w:gridCol w:w="974"/>
      </w:tblGrid>
      <w:tr w:rsidR="002F244A" w:rsidTr="00463084">
        <w:tc>
          <w:tcPr>
            <w:tcW w:w="1660" w:type="dxa"/>
          </w:tcPr>
          <w:p w:rsidR="002F244A" w:rsidRPr="00975320" w:rsidRDefault="002F244A" w:rsidP="00463084">
            <w:pPr>
              <w:rPr>
                <w:b/>
              </w:rPr>
            </w:pPr>
          </w:p>
        </w:tc>
        <w:tc>
          <w:tcPr>
            <w:tcW w:w="816" w:type="dxa"/>
          </w:tcPr>
          <w:p w:rsidR="002F244A" w:rsidRPr="00975320" w:rsidRDefault="002F244A" w:rsidP="00463084">
            <w:pPr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16" w:type="dxa"/>
          </w:tcPr>
          <w:p w:rsidR="002F244A" w:rsidRPr="00975320" w:rsidRDefault="002F244A" w:rsidP="00463084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16" w:type="dxa"/>
          </w:tcPr>
          <w:p w:rsidR="002F244A" w:rsidRPr="00975320" w:rsidRDefault="002F244A" w:rsidP="00463084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16" w:type="dxa"/>
          </w:tcPr>
          <w:p w:rsidR="002F244A" w:rsidRPr="00975320" w:rsidRDefault="002F244A" w:rsidP="00463084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16" w:type="dxa"/>
          </w:tcPr>
          <w:p w:rsidR="002F244A" w:rsidRPr="00975320" w:rsidRDefault="002F244A" w:rsidP="00463084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16" w:type="dxa"/>
          </w:tcPr>
          <w:p w:rsidR="002F244A" w:rsidRPr="00975320" w:rsidRDefault="002F244A" w:rsidP="00463084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696" w:type="dxa"/>
          </w:tcPr>
          <w:p w:rsidR="002F244A" w:rsidRPr="00975320" w:rsidRDefault="002F244A" w:rsidP="00463084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16" w:type="dxa"/>
          </w:tcPr>
          <w:p w:rsidR="002F244A" w:rsidRPr="00975320" w:rsidRDefault="002F244A" w:rsidP="00463084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74" w:type="dxa"/>
          </w:tcPr>
          <w:p w:rsidR="002F244A" w:rsidRPr="00975320" w:rsidRDefault="002F244A" w:rsidP="00463084">
            <w:pPr>
              <w:rPr>
                <w:b/>
              </w:rPr>
            </w:pPr>
            <w:r>
              <w:rPr>
                <w:b/>
              </w:rPr>
              <w:t>2016</w:t>
            </w:r>
            <w:r w:rsidRPr="00975320">
              <w:rPr>
                <w:b/>
              </w:rPr>
              <w:t>-</w:t>
            </w:r>
          </w:p>
          <w:p w:rsidR="002F244A" w:rsidRPr="00975320" w:rsidRDefault="002F244A" w:rsidP="00463084">
            <w:pPr>
              <w:rPr>
                <w:b/>
              </w:rPr>
            </w:pPr>
            <w:r w:rsidRPr="00975320">
              <w:rPr>
                <w:b/>
              </w:rPr>
              <w:t>2023г</w:t>
            </w:r>
            <w:proofErr w:type="gramStart"/>
            <w:r w:rsidRPr="00975320">
              <w:rPr>
                <w:b/>
              </w:rPr>
              <w:t>.г</w:t>
            </w:r>
            <w:proofErr w:type="gramEnd"/>
          </w:p>
        </w:tc>
      </w:tr>
      <w:tr w:rsidR="002F244A" w:rsidTr="00463084">
        <w:tc>
          <w:tcPr>
            <w:tcW w:w="1660" w:type="dxa"/>
          </w:tcPr>
          <w:p w:rsidR="002F244A" w:rsidRPr="00975320" w:rsidRDefault="002F244A" w:rsidP="00463084">
            <w:pPr>
              <w:rPr>
                <w:b/>
              </w:rPr>
            </w:pPr>
            <w:r w:rsidRPr="00975320">
              <w:t>Числе</w:t>
            </w:r>
            <w:r>
              <w:t>нность населения на конец года</w:t>
            </w:r>
          </w:p>
        </w:tc>
        <w:tc>
          <w:tcPr>
            <w:tcW w:w="816" w:type="dxa"/>
          </w:tcPr>
          <w:p w:rsidR="002F244A" w:rsidRPr="00975320" w:rsidRDefault="002F244A" w:rsidP="00463084">
            <w:pPr>
              <w:rPr>
                <w:b/>
              </w:rPr>
            </w:pPr>
            <w:r>
              <w:rPr>
                <w:b/>
              </w:rPr>
              <w:t>12954</w:t>
            </w:r>
          </w:p>
        </w:tc>
        <w:tc>
          <w:tcPr>
            <w:tcW w:w="816" w:type="dxa"/>
          </w:tcPr>
          <w:p w:rsidR="002F244A" w:rsidRPr="00975320" w:rsidRDefault="002F244A" w:rsidP="00463084">
            <w:pPr>
              <w:rPr>
                <w:b/>
              </w:rPr>
            </w:pPr>
            <w:r>
              <w:rPr>
                <w:b/>
              </w:rPr>
              <w:t>12905</w:t>
            </w:r>
          </w:p>
        </w:tc>
        <w:tc>
          <w:tcPr>
            <w:tcW w:w="816" w:type="dxa"/>
          </w:tcPr>
          <w:p w:rsidR="002F244A" w:rsidRPr="00975320" w:rsidRDefault="002F244A" w:rsidP="00463084">
            <w:pPr>
              <w:rPr>
                <w:b/>
              </w:rPr>
            </w:pPr>
            <w:r>
              <w:rPr>
                <w:b/>
              </w:rPr>
              <w:t>12962</w:t>
            </w:r>
          </w:p>
        </w:tc>
        <w:tc>
          <w:tcPr>
            <w:tcW w:w="816" w:type="dxa"/>
          </w:tcPr>
          <w:p w:rsidR="002F244A" w:rsidRPr="00975320" w:rsidRDefault="002F244A" w:rsidP="00463084">
            <w:pPr>
              <w:rPr>
                <w:b/>
              </w:rPr>
            </w:pPr>
            <w:r>
              <w:rPr>
                <w:b/>
              </w:rPr>
              <w:t>13464</w:t>
            </w:r>
          </w:p>
        </w:tc>
        <w:tc>
          <w:tcPr>
            <w:tcW w:w="816" w:type="dxa"/>
          </w:tcPr>
          <w:p w:rsidR="002F244A" w:rsidRPr="00975320" w:rsidRDefault="002F244A" w:rsidP="00463084">
            <w:pPr>
              <w:rPr>
                <w:b/>
              </w:rPr>
            </w:pPr>
            <w:r>
              <w:rPr>
                <w:b/>
              </w:rPr>
              <w:t>13490</w:t>
            </w:r>
          </w:p>
        </w:tc>
        <w:tc>
          <w:tcPr>
            <w:tcW w:w="816" w:type="dxa"/>
          </w:tcPr>
          <w:p w:rsidR="002F244A" w:rsidRPr="00975320" w:rsidRDefault="002F244A" w:rsidP="00463084">
            <w:pPr>
              <w:rPr>
                <w:b/>
              </w:rPr>
            </w:pPr>
            <w:r w:rsidRPr="00E815FE">
              <w:rPr>
                <w:b/>
              </w:rPr>
              <w:t>13587</w:t>
            </w:r>
          </w:p>
        </w:tc>
        <w:tc>
          <w:tcPr>
            <w:tcW w:w="696" w:type="dxa"/>
          </w:tcPr>
          <w:p w:rsidR="002F244A" w:rsidRPr="00975320" w:rsidRDefault="002F244A" w:rsidP="00463084">
            <w:pPr>
              <w:rPr>
                <w:b/>
              </w:rPr>
            </w:pPr>
            <w:r w:rsidRPr="00E815FE">
              <w:rPr>
                <w:b/>
              </w:rPr>
              <w:t>3921</w:t>
            </w:r>
          </w:p>
        </w:tc>
        <w:tc>
          <w:tcPr>
            <w:tcW w:w="816" w:type="dxa"/>
          </w:tcPr>
          <w:p w:rsidR="002F244A" w:rsidRPr="00975320" w:rsidRDefault="002F244A" w:rsidP="00463084">
            <w:pPr>
              <w:rPr>
                <w:b/>
              </w:rPr>
            </w:pPr>
            <w:r w:rsidRPr="00E815FE">
              <w:rPr>
                <w:b/>
              </w:rPr>
              <w:t>13802</w:t>
            </w:r>
          </w:p>
        </w:tc>
        <w:tc>
          <w:tcPr>
            <w:tcW w:w="974" w:type="dxa"/>
          </w:tcPr>
          <w:p w:rsidR="002F244A" w:rsidRPr="00975320" w:rsidRDefault="002F244A" w:rsidP="00463084">
            <w:pPr>
              <w:rPr>
                <w:b/>
              </w:rPr>
            </w:pPr>
            <w:r>
              <w:rPr>
                <w:b/>
              </w:rPr>
              <w:t>+848</w:t>
            </w:r>
          </w:p>
        </w:tc>
      </w:tr>
    </w:tbl>
    <w:p w:rsidR="002F244A" w:rsidRDefault="002F244A" w:rsidP="002F244A">
      <w:pPr>
        <w:rPr>
          <w:b/>
          <w:sz w:val="36"/>
          <w:szCs w:val="28"/>
        </w:rPr>
      </w:pPr>
    </w:p>
    <w:p w:rsidR="002F244A" w:rsidRDefault="002F244A" w:rsidP="002F244A">
      <w:pPr>
        <w:rPr>
          <w:b/>
          <w:sz w:val="36"/>
          <w:szCs w:val="28"/>
        </w:rPr>
      </w:pPr>
    </w:p>
    <w:p w:rsidR="002F244A" w:rsidRDefault="002F244A" w:rsidP="002F244A">
      <w:pPr>
        <w:rPr>
          <w:b/>
          <w:sz w:val="36"/>
          <w:szCs w:val="28"/>
        </w:rPr>
      </w:pPr>
    </w:p>
    <w:p w:rsidR="002F244A" w:rsidRDefault="002F244A" w:rsidP="002F244A">
      <w:pPr>
        <w:rPr>
          <w:b/>
          <w:sz w:val="36"/>
          <w:szCs w:val="28"/>
        </w:rPr>
      </w:pPr>
    </w:p>
    <w:p w:rsidR="002F244A" w:rsidRDefault="002F244A" w:rsidP="002F244A">
      <w:pPr>
        <w:rPr>
          <w:b/>
          <w:sz w:val="36"/>
          <w:szCs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D7785C">
        <w:rPr>
          <w:b/>
          <w:sz w:val="28"/>
        </w:rPr>
        <w:t>1.2.3. Развитие базовых отраслей экономики</w:t>
      </w:r>
    </w:p>
    <w:p w:rsidR="002F244A" w:rsidRDefault="002F244A" w:rsidP="002F244A">
      <w:pPr>
        <w:jc w:val="center"/>
        <w:rPr>
          <w:b/>
          <w:sz w:val="28"/>
        </w:rPr>
      </w:pPr>
    </w:p>
    <w:p w:rsidR="002F244A" w:rsidRPr="00AF1BA4" w:rsidRDefault="002F244A" w:rsidP="002F244A">
      <w:pPr>
        <w:keepLines/>
        <w:ind w:firstLine="709"/>
        <w:jc w:val="both"/>
        <w:rPr>
          <w:sz w:val="28"/>
          <w:szCs w:val="28"/>
        </w:rPr>
      </w:pPr>
      <w:r w:rsidRPr="00AF1BA4">
        <w:rPr>
          <w:sz w:val="28"/>
          <w:szCs w:val="28"/>
        </w:rPr>
        <w:t>Сельское хозяйство является основным сектором экономики муниципального образования «</w:t>
      </w:r>
      <w:proofErr w:type="spellStart"/>
      <w:r w:rsidRPr="00AF1BA4">
        <w:rPr>
          <w:sz w:val="28"/>
          <w:szCs w:val="28"/>
        </w:rPr>
        <w:t>Цунтинский</w:t>
      </w:r>
      <w:proofErr w:type="spellEnd"/>
      <w:r w:rsidRPr="00AF1BA4">
        <w:rPr>
          <w:sz w:val="28"/>
          <w:szCs w:val="28"/>
        </w:rPr>
        <w:t xml:space="preserve"> район».  Производством сельскохозяйственной продукции здесь занимаются 3162 производителя сельхозпродукции, в том числе 3138 личных хозяйств населения. В отрасли занято более 3 тыс. человек, что составляет 24% всего населения муниципального района.</w:t>
      </w:r>
    </w:p>
    <w:p w:rsidR="002F244A" w:rsidRPr="00AF1BA4" w:rsidRDefault="002F244A" w:rsidP="002F244A">
      <w:pPr>
        <w:keepLines/>
        <w:ind w:firstLine="709"/>
        <w:jc w:val="both"/>
      </w:pPr>
    </w:p>
    <w:p w:rsidR="002F244A" w:rsidRPr="00AF1BA4" w:rsidRDefault="002F244A" w:rsidP="002F244A">
      <w:pPr>
        <w:ind w:firstLine="709"/>
        <w:jc w:val="center"/>
        <w:rPr>
          <w:b/>
        </w:rPr>
      </w:pPr>
      <w:r>
        <w:rPr>
          <w:b/>
        </w:rPr>
        <w:t>Таблица 3</w:t>
      </w:r>
      <w:r w:rsidRPr="00AF1BA4">
        <w:rPr>
          <w:b/>
        </w:rPr>
        <w:t xml:space="preserve">.  Динамика численности производителей сельхозпродукции </w:t>
      </w:r>
    </w:p>
    <w:p w:rsidR="002F244A" w:rsidRPr="00AF1BA4" w:rsidRDefault="002F244A" w:rsidP="002F244A">
      <w:pPr>
        <w:ind w:firstLine="709"/>
        <w:jc w:val="center"/>
      </w:pPr>
      <w:r w:rsidRPr="00AF1BA4">
        <w:rPr>
          <w:b/>
        </w:rPr>
        <w:t>в муниципальном образовании «</w:t>
      </w:r>
      <w:proofErr w:type="spellStart"/>
      <w:r w:rsidRPr="00AF1BA4">
        <w:rPr>
          <w:b/>
        </w:rPr>
        <w:t>Цунтинский</w:t>
      </w:r>
      <w:proofErr w:type="spellEnd"/>
      <w:r w:rsidRPr="00AF1BA4">
        <w:rPr>
          <w:b/>
        </w:rPr>
        <w:t xml:space="preserve">  район» </w:t>
      </w:r>
      <w:r w:rsidRPr="00AF1BA4">
        <w:t>(единиц)</w:t>
      </w:r>
    </w:p>
    <w:p w:rsidR="002F244A" w:rsidRPr="00AF1BA4" w:rsidRDefault="002F244A" w:rsidP="002F244A">
      <w:pPr>
        <w:ind w:firstLine="709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51"/>
        <w:gridCol w:w="842"/>
        <w:gridCol w:w="916"/>
        <w:gridCol w:w="890"/>
        <w:gridCol w:w="862"/>
        <w:gridCol w:w="842"/>
        <w:gridCol w:w="886"/>
        <w:gridCol w:w="850"/>
      </w:tblGrid>
      <w:tr w:rsidR="002F244A" w:rsidRPr="00AF1BA4" w:rsidTr="00463084">
        <w:trPr>
          <w:trHeight w:val="249"/>
        </w:trPr>
        <w:tc>
          <w:tcPr>
            <w:tcW w:w="3551" w:type="dxa"/>
          </w:tcPr>
          <w:p w:rsidR="002F244A" w:rsidRPr="00AF1BA4" w:rsidRDefault="002F244A" w:rsidP="00463084">
            <w:pPr>
              <w:jc w:val="center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42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916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890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62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42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86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2F244A" w:rsidRPr="00AF1BA4" w:rsidTr="00463084">
        <w:trPr>
          <w:trHeight w:val="249"/>
        </w:trPr>
        <w:tc>
          <w:tcPr>
            <w:tcW w:w="355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Всего производителей</w:t>
            </w:r>
          </w:p>
        </w:tc>
        <w:tc>
          <w:tcPr>
            <w:tcW w:w="84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2905</w:t>
            </w:r>
          </w:p>
        </w:tc>
        <w:tc>
          <w:tcPr>
            <w:tcW w:w="91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2871</w:t>
            </w:r>
          </w:p>
        </w:tc>
        <w:tc>
          <w:tcPr>
            <w:tcW w:w="89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3121</w:t>
            </w:r>
          </w:p>
        </w:tc>
        <w:tc>
          <w:tcPr>
            <w:tcW w:w="8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3067</w:t>
            </w:r>
          </w:p>
        </w:tc>
        <w:tc>
          <w:tcPr>
            <w:tcW w:w="84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3077</w:t>
            </w:r>
          </w:p>
        </w:tc>
        <w:tc>
          <w:tcPr>
            <w:tcW w:w="88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3086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3081</w:t>
            </w:r>
          </w:p>
        </w:tc>
      </w:tr>
      <w:tr w:rsidR="002F244A" w:rsidRPr="00AF1BA4" w:rsidTr="00463084">
        <w:trPr>
          <w:trHeight w:val="238"/>
        </w:trPr>
        <w:tc>
          <w:tcPr>
            <w:tcW w:w="355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 xml:space="preserve">в </w:t>
            </w:r>
            <w:proofErr w:type="spellStart"/>
            <w:r w:rsidRPr="00AF1BA4">
              <w:rPr>
                <w:sz w:val="20"/>
                <w:szCs w:val="20"/>
              </w:rPr>
              <w:t>т.ч</w:t>
            </w:r>
            <w:proofErr w:type="spellEnd"/>
            <w:r w:rsidRPr="00AF1BA4">
              <w:rPr>
                <w:sz w:val="20"/>
                <w:szCs w:val="20"/>
              </w:rPr>
              <w:t xml:space="preserve">.  число </w:t>
            </w:r>
            <w:proofErr w:type="spellStart"/>
            <w:r w:rsidRPr="00AF1BA4">
              <w:rPr>
                <w:sz w:val="20"/>
                <w:szCs w:val="20"/>
              </w:rPr>
              <w:t>сельхозорганизаций</w:t>
            </w:r>
            <w:proofErr w:type="spellEnd"/>
          </w:p>
        </w:tc>
        <w:tc>
          <w:tcPr>
            <w:tcW w:w="84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9</w:t>
            </w:r>
          </w:p>
        </w:tc>
        <w:tc>
          <w:tcPr>
            <w:tcW w:w="91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5</w:t>
            </w:r>
          </w:p>
        </w:tc>
        <w:tc>
          <w:tcPr>
            <w:tcW w:w="89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5</w:t>
            </w:r>
          </w:p>
        </w:tc>
        <w:tc>
          <w:tcPr>
            <w:tcW w:w="8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5</w:t>
            </w:r>
          </w:p>
        </w:tc>
        <w:tc>
          <w:tcPr>
            <w:tcW w:w="84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5</w:t>
            </w:r>
          </w:p>
        </w:tc>
        <w:tc>
          <w:tcPr>
            <w:tcW w:w="88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4</w:t>
            </w:r>
          </w:p>
        </w:tc>
      </w:tr>
      <w:tr w:rsidR="002F244A" w:rsidRPr="00AF1BA4" w:rsidTr="00463084">
        <w:trPr>
          <w:trHeight w:val="249"/>
        </w:trPr>
        <w:tc>
          <w:tcPr>
            <w:tcW w:w="355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крестьянских (фермерских) хозяйств</w:t>
            </w:r>
          </w:p>
        </w:tc>
        <w:tc>
          <w:tcPr>
            <w:tcW w:w="84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19</w:t>
            </w:r>
          </w:p>
        </w:tc>
        <w:tc>
          <w:tcPr>
            <w:tcW w:w="91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21</w:t>
            </w:r>
          </w:p>
        </w:tc>
        <w:tc>
          <w:tcPr>
            <w:tcW w:w="89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18</w:t>
            </w:r>
          </w:p>
        </w:tc>
        <w:tc>
          <w:tcPr>
            <w:tcW w:w="8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16</w:t>
            </w:r>
          </w:p>
        </w:tc>
        <w:tc>
          <w:tcPr>
            <w:tcW w:w="84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14</w:t>
            </w:r>
          </w:p>
        </w:tc>
        <w:tc>
          <w:tcPr>
            <w:tcW w:w="88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15</w:t>
            </w:r>
          </w:p>
        </w:tc>
      </w:tr>
      <w:tr w:rsidR="002F244A" w:rsidRPr="00AF1BA4" w:rsidTr="00463084">
        <w:trPr>
          <w:trHeight w:val="260"/>
        </w:trPr>
        <w:tc>
          <w:tcPr>
            <w:tcW w:w="355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личных хозяйств населения</w:t>
            </w:r>
          </w:p>
        </w:tc>
        <w:tc>
          <w:tcPr>
            <w:tcW w:w="84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2802</w:t>
            </w:r>
          </w:p>
        </w:tc>
        <w:tc>
          <w:tcPr>
            <w:tcW w:w="91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2826</w:t>
            </w:r>
          </w:p>
        </w:tc>
        <w:tc>
          <w:tcPr>
            <w:tcW w:w="89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2940</w:t>
            </w:r>
          </w:p>
        </w:tc>
        <w:tc>
          <w:tcPr>
            <w:tcW w:w="8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3046</w:t>
            </w:r>
          </w:p>
        </w:tc>
        <w:tc>
          <w:tcPr>
            <w:tcW w:w="84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3058</w:t>
            </w:r>
          </w:p>
        </w:tc>
        <w:tc>
          <w:tcPr>
            <w:tcW w:w="88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3067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3071</w:t>
            </w:r>
          </w:p>
        </w:tc>
      </w:tr>
    </w:tbl>
    <w:p w:rsidR="002F244A" w:rsidRPr="00AF1BA4" w:rsidRDefault="002F244A" w:rsidP="002F244A">
      <w:pPr>
        <w:ind w:firstLine="709"/>
        <w:rPr>
          <w:sz w:val="20"/>
          <w:szCs w:val="20"/>
        </w:rPr>
      </w:pPr>
      <w:r w:rsidRPr="00AF1BA4">
        <w:rPr>
          <w:sz w:val="20"/>
          <w:szCs w:val="20"/>
        </w:rPr>
        <w:t>Источник: данные администрации МО</w:t>
      </w:r>
    </w:p>
    <w:p w:rsidR="002F244A" w:rsidRPr="00AF1BA4" w:rsidRDefault="002F244A" w:rsidP="002F244A">
      <w:pPr>
        <w:keepLines/>
        <w:ind w:firstLine="709"/>
        <w:jc w:val="both"/>
        <w:rPr>
          <w:sz w:val="20"/>
          <w:szCs w:val="20"/>
        </w:rPr>
      </w:pPr>
    </w:p>
    <w:p w:rsidR="002F244A" w:rsidRPr="00AF1BA4" w:rsidRDefault="002F244A" w:rsidP="002F244A">
      <w:pPr>
        <w:ind w:firstLine="709"/>
        <w:jc w:val="both"/>
      </w:pPr>
    </w:p>
    <w:p w:rsidR="002F244A" w:rsidRPr="00AF1BA4" w:rsidRDefault="002F244A" w:rsidP="002F2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AF1BA4">
        <w:rPr>
          <w:sz w:val="28"/>
          <w:szCs w:val="28"/>
          <w:lang w:val="en-US"/>
        </w:rPr>
        <w:t> </w:t>
      </w:r>
      <w:r w:rsidRPr="00AF1BA4">
        <w:rPr>
          <w:sz w:val="28"/>
          <w:szCs w:val="28"/>
        </w:rPr>
        <w:t xml:space="preserve">году объем производства продукции сельского хозяйства муниципального района составил </w:t>
      </w:r>
      <w:r>
        <w:rPr>
          <w:sz w:val="28"/>
          <w:szCs w:val="28"/>
        </w:rPr>
        <w:t xml:space="preserve">317,8 млн. руб., </w:t>
      </w:r>
      <w:r w:rsidRPr="00AF1BA4">
        <w:rPr>
          <w:sz w:val="28"/>
          <w:szCs w:val="28"/>
        </w:rPr>
        <w:t>в том числе объем производства п</w:t>
      </w:r>
      <w:r>
        <w:rPr>
          <w:sz w:val="28"/>
          <w:szCs w:val="28"/>
        </w:rPr>
        <w:t xml:space="preserve">родукции растениеводства – 125,5 </w:t>
      </w:r>
      <w:r w:rsidRPr="00AF1BA4">
        <w:rPr>
          <w:sz w:val="28"/>
          <w:szCs w:val="28"/>
        </w:rPr>
        <w:t>млн</w:t>
      </w:r>
      <w:r>
        <w:rPr>
          <w:sz w:val="28"/>
          <w:szCs w:val="28"/>
        </w:rPr>
        <w:t>. руб., животноводства – 192,3 м</w:t>
      </w:r>
      <w:r w:rsidRPr="00AF1BA4">
        <w:rPr>
          <w:sz w:val="28"/>
          <w:szCs w:val="28"/>
        </w:rPr>
        <w:t>лн. руб. Данная структура производства свидетельствует о животно</w:t>
      </w:r>
      <w:r>
        <w:rPr>
          <w:sz w:val="28"/>
          <w:szCs w:val="28"/>
        </w:rPr>
        <w:t>водческой специализации района.</w:t>
      </w:r>
    </w:p>
    <w:p w:rsidR="002F244A" w:rsidRPr="00AF1BA4" w:rsidRDefault="002F244A" w:rsidP="002F244A">
      <w:pPr>
        <w:ind w:firstLine="709"/>
        <w:jc w:val="both"/>
      </w:pPr>
    </w:p>
    <w:p w:rsidR="002F244A" w:rsidRPr="00AF1BA4" w:rsidRDefault="002F244A" w:rsidP="002F244A">
      <w:pPr>
        <w:ind w:firstLine="709"/>
        <w:jc w:val="center"/>
        <w:rPr>
          <w:b/>
        </w:rPr>
      </w:pPr>
      <w:r>
        <w:rPr>
          <w:b/>
        </w:rPr>
        <w:t>Таблица 4</w:t>
      </w:r>
      <w:r w:rsidRPr="00AF1BA4">
        <w:rPr>
          <w:b/>
        </w:rPr>
        <w:t>. Объёмы производства продукции сельского хозяйства</w:t>
      </w:r>
    </w:p>
    <w:p w:rsidR="002F244A" w:rsidRPr="00AF1BA4" w:rsidRDefault="002F244A" w:rsidP="002F244A">
      <w:pPr>
        <w:ind w:firstLine="709"/>
        <w:jc w:val="center"/>
        <w:rPr>
          <w:b/>
        </w:rPr>
      </w:pPr>
      <w:r w:rsidRPr="00AF1BA4">
        <w:rPr>
          <w:b/>
        </w:rPr>
        <w:t xml:space="preserve"> в хозяйствах всех категорий  в  муниципальном образовании «</w:t>
      </w:r>
      <w:proofErr w:type="spellStart"/>
      <w:r w:rsidRPr="00AF1BA4">
        <w:rPr>
          <w:b/>
        </w:rPr>
        <w:t>Цунтинский</w:t>
      </w:r>
      <w:proofErr w:type="spellEnd"/>
      <w:r w:rsidRPr="00AF1BA4">
        <w:rPr>
          <w:b/>
        </w:rPr>
        <w:t xml:space="preserve"> район» </w:t>
      </w:r>
      <w:r w:rsidRPr="00AF1BA4">
        <w:t>(</w:t>
      </w:r>
      <w:proofErr w:type="spellStart"/>
      <w:r w:rsidRPr="00AF1BA4">
        <w:t>млн</w:t>
      </w:r>
      <w:proofErr w:type="gramStart"/>
      <w:r w:rsidRPr="00AF1BA4">
        <w:t>.р</w:t>
      </w:r>
      <w:proofErr w:type="gramEnd"/>
      <w:r w:rsidRPr="00AF1BA4">
        <w:t>уб</w:t>
      </w:r>
      <w:proofErr w:type="spellEnd"/>
      <w:r w:rsidRPr="00AF1BA4">
        <w:t>.)</w:t>
      </w:r>
    </w:p>
    <w:p w:rsidR="002F244A" w:rsidRPr="00AF1BA4" w:rsidRDefault="002F244A" w:rsidP="002F244A">
      <w:pPr>
        <w:ind w:firstLine="709"/>
        <w:jc w:val="center"/>
        <w:rPr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77"/>
        <w:gridCol w:w="951"/>
        <w:gridCol w:w="992"/>
        <w:gridCol w:w="992"/>
        <w:gridCol w:w="992"/>
        <w:gridCol w:w="993"/>
        <w:gridCol w:w="850"/>
        <w:gridCol w:w="992"/>
      </w:tblGrid>
      <w:tr w:rsidR="002F244A" w:rsidRPr="00AF1BA4" w:rsidTr="00463084">
        <w:trPr>
          <w:trHeight w:val="230"/>
        </w:trPr>
        <w:tc>
          <w:tcPr>
            <w:tcW w:w="2877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 w:rsidRPr="00AF1BA4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51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93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2F244A" w:rsidRPr="00AF1BA4" w:rsidTr="00463084">
        <w:trPr>
          <w:trHeight w:val="230"/>
        </w:trPr>
        <w:tc>
          <w:tcPr>
            <w:tcW w:w="2877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 xml:space="preserve">Всего по РД </w:t>
            </w:r>
          </w:p>
        </w:tc>
        <w:tc>
          <w:tcPr>
            <w:tcW w:w="95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28163,6</w:t>
            </w:r>
          </w:p>
        </w:tc>
        <w:tc>
          <w:tcPr>
            <w:tcW w:w="99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33544,7</w:t>
            </w:r>
          </w:p>
        </w:tc>
        <w:tc>
          <w:tcPr>
            <w:tcW w:w="99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40306,1</w:t>
            </w:r>
          </w:p>
        </w:tc>
        <w:tc>
          <w:tcPr>
            <w:tcW w:w="99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45502,4</w:t>
            </w:r>
          </w:p>
        </w:tc>
        <w:tc>
          <w:tcPr>
            <w:tcW w:w="993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48700,5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57182,0</w:t>
            </w:r>
          </w:p>
        </w:tc>
        <w:tc>
          <w:tcPr>
            <w:tcW w:w="99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66053,8</w:t>
            </w:r>
          </w:p>
        </w:tc>
      </w:tr>
      <w:tr w:rsidR="002F244A" w:rsidRPr="00AF1BA4" w:rsidTr="00463084">
        <w:trPr>
          <w:trHeight w:val="221"/>
        </w:trPr>
        <w:tc>
          <w:tcPr>
            <w:tcW w:w="2877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Всего по МР</w:t>
            </w:r>
          </w:p>
        </w:tc>
        <w:tc>
          <w:tcPr>
            <w:tcW w:w="95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122,2</w:t>
            </w:r>
          </w:p>
        </w:tc>
        <w:tc>
          <w:tcPr>
            <w:tcW w:w="99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119,5</w:t>
            </w:r>
          </w:p>
        </w:tc>
        <w:tc>
          <w:tcPr>
            <w:tcW w:w="99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113,1</w:t>
            </w:r>
          </w:p>
        </w:tc>
        <w:tc>
          <w:tcPr>
            <w:tcW w:w="99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133,1</w:t>
            </w:r>
          </w:p>
        </w:tc>
        <w:tc>
          <w:tcPr>
            <w:tcW w:w="993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150,5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210,4</w:t>
            </w:r>
          </w:p>
        </w:tc>
        <w:tc>
          <w:tcPr>
            <w:tcW w:w="99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218,4</w:t>
            </w:r>
          </w:p>
        </w:tc>
      </w:tr>
      <w:tr w:rsidR="002F244A" w:rsidRPr="00AF1BA4" w:rsidTr="00463084">
        <w:trPr>
          <w:trHeight w:val="230"/>
        </w:trPr>
        <w:tc>
          <w:tcPr>
            <w:tcW w:w="2877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Доля МР в РД, %</w:t>
            </w:r>
          </w:p>
        </w:tc>
        <w:tc>
          <w:tcPr>
            <w:tcW w:w="95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0,3</w:t>
            </w:r>
          </w:p>
        </w:tc>
      </w:tr>
      <w:tr w:rsidR="002F244A" w:rsidRPr="00AF1BA4" w:rsidTr="00463084">
        <w:trPr>
          <w:trHeight w:val="451"/>
        </w:trPr>
        <w:tc>
          <w:tcPr>
            <w:tcW w:w="2877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 xml:space="preserve">В </w:t>
            </w:r>
            <w:proofErr w:type="spellStart"/>
            <w:r w:rsidRPr="00AF1BA4">
              <w:rPr>
                <w:sz w:val="20"/>
                <w:szCs w:val="20"/>
              </w:rPr>
              <w:t>т.ч</w:t>
            </w:r>
            <w:proofErr w:type="spellEnd"/>
            <w:r w:rsidRPr="00AF1BA4">
              <w:rPr>
                <w:sz w:val="20"/>
                <w:szCs w:val="20"/>
              </w:rPr>
              <w:t>. продукция растениеводства</w:t>
            </w:r>
          </w:p>
        </w:tc>
        <w:tc>
          <w:tcPr>
            <w:tcW w:w="95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25,6</w:t>
            </w:r>
          </w:p>
        </w:tc>
        <w:tc>
          <w:tcPr>
            <w:tcW w:w="99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48,5</w:t>
            </w:r>
          </w:p>
        </w:tc>
        <w:tc>
          <w:tcPr>
            <w:tcW w:w="99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110,1</w:t>
            </w:r>
          </w:p>
        </w:tc>
        <w:tc>
          <w:tcPr>
            <w:tcW w:w="99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90,2</w:t>
            </w:r>
          </w:p>
        </w:tc>
        <w:tc>
          <w:tcPr>
            <w:tcW w:w="993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119,2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113,2</w:t>
            </w:r>
          </w:p>
        </w:tc>
        <w:tc>
          <w:tcPr>
            <w:tcW w:w="99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114,1</w:t>
            </w:r>
          </w:p>
        </w:tc>
      </w:tr>
      <w:tr w:rsidR="002F244A" w:rsidRPr="00AF1BA4" w:rsidTr="00463084">
        <w:trPr>
          <w:trHeight w:val="492"/>
        </w:trPr>
        <w:tc>
          <w:tcPr>
            <w:tcW w:w="2877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951" w:type="dxa"/>
            <w:vAlign w:val="center"/>
          </w:tcPr>
          <w:p w:rsidR="002F244A" w:rsidRPr="00AF1BA4" w:rsidRDefault="002F244A" w:rsidP="00463084">
            <w:pPr>
              <w:spacing w:after="200"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AF1BA4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96,6</w:t>
            </w:r>
          </w:p>
        </w:tc>
        <w:tc>
          <w:tcPr>
            <w:tcW w:w="992" w:type="dxa"/>
            <w:vAlign w:val="center"/>
          </w:tcPr>
          <w:p w:rsidR="002F244A" w:rsidRPr="00AF1BA4" w:rsidRDefault="002F244A" w:rsidP="00463084">
            <w:pPr>
              <w:spacing w:after="200"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AF1BA4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992" w:type="dxa"/>
            <w:vAlign w:val="center"/>
          </w:tcPr>
          <w:p w:rsidR="002F244A" w:rsidRPr="00AF1BA4" w:rsidRDefault="002F244A" w:rsidP="00463084">
            <w:pPr>
              <w:spacing w:after="200"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AF1BA4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225,5</w:t>
            </w:r>
          </w:p>
        </w:tc>
        <w:tc>
          <w:tcPr>
            <w:tcW w:w="992" w:type="dxa"/>
            <w:vAlign w:val="center"/>
          </w:tcPr>
          <w:p w:rsidR="002F244A" w:rsidRPr="00AF1BA4" w:rsidRDefault="002F244A" w:rsidP="00463084">
            <w:pPr>
              <w:spacing w:after="200"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AF1BA4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214,3</w:t>
            </w:r>
          </w:p>
        </w:tc>
        <w:tc>
          <w:tcPr>
            <w:tcW w:w="993" w:type="dxa"/>
            <w:vAlign w:val="center"/>
          </w:tcPr>
          <w:p w:rsidR="002F244A" w:rsidRPr="00AF1BA4" w:rsidRDefault="002F244A" w:rsidP="00463084">
            <w:pPr>
              <w:spacing w:after="200"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AF1BA4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197,5</w:t>
            </w:r>
          </w:p>
        </w:tc>
        <w:tc>
          <w:tcPr>
            <w:tcW w:w="850" w:type="dxa"/>
            <w:vAlign w:val="center"/>
          </w:tcPr>
          <w:p w:rsidR="002F244A" w:rsidRPr="00AF1BA4" w:rsidRDefault="002F244A" w:rsidP="00463084">
            <w:pPr>
              <w:spacing w:after="200"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AF1BA4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199,8</w:t>
            </w:r>
          </w:p>
        </w:tc>
        <w:tc>
          <w:tcPr>
            <w:tcW w:w="992" w:type="dxa"/>
            <w:vAlign w:val="center"/>
          </w:tcPr>
          <w:p w:rsidR="002F244A" w:rsidRPr="00AF1BA4" w:rsidRDefault="002F244A" w:rsidP="00463084">
            <w:pPr>
              <w:spacing w:after="200"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AF1BA4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201,5</w:t>
            </w:r>
          </w:p>
        </w:tc>
      </w:tr>
    </w:tbl>
    <w:p w:rsidR="002F244A" w:rsidRPr="00AF1BA4" w:rsidRDefault="002F244A" w:rsidP="002F244A">
      <w:pPr>
        <w:ind w:firstLine="709"/>
        <w:rPr>
          <w:sz w:val="20"/>
          <w:szCs w:val="20"/>
        </w:rPr>
      </w:pPr>
      <w:r w:rsidRPr="00AF1BA4">
        <w:rPr>
          <w:sz w:val="20"/>
          <w:szCs w:val="20"/>
        </w:rPr>
        <w:t xml:space="preserve">Источник: данные </w:t>
      </w:r>
      <w:proofErr w:type="spellStart"/>
      <w:r w:rsidRPr="00AF1BA4">
        <w:rPr>
          <w:sz w:val="20"/>
          <w:szCs w:val="20"/>
        </w:rPr>
        <w:t>Дагестанстат</w:t>
      </w:r>
      <w:proofErr w:type="spellEnd"/>
      <w:r w:rsidRPr="00AF1BA4">
        <w:rPr>
          <w:sz w:val="20"/>
          <w:szCs w:val="20"/>
        </w:rPr>
        <w:t xml:space="preserve"> и администрации МР</w:t>
      </w:r>
    </w:p>
    <w:p w:rsidR="002F244A" w:rsidRPr="00AF1BA4" w:rsidRDefault="002F244A" w:rsidP="002F244A">
      <w:pPr>
        <w:ind w:firstLine="709"/>
        <w:jc w:val="both"/>
        <w:rPr>
          <w:sz w:val="28"/>
          <w:szCs w:val="28"/>
        </w:rPr>
      </w:pPr>
    </w:p>
    <w:p w:rsidR="002F244A" w:rsidRPr="00AF1BA4" w:rsidRDefault="002F244A" w:rsidP="002F244A">
      <w:pPr>
        <w:ind w:firstLine="709"/>
        <w:jc w:val="both"/>
        <w:rPr>
          <w:sz w:val="28"/>
          <w:szCs w:val="28"/>
        </w:rPr>
      </w:pPr>
      <w:r w:rsidRPr="00AF1BA4">
        <w:rPr>
          <w:sz w:val="28"/>
          <w:szCs w:val="28"/>
        </w:rPr>
        <w:t>Значительная часть производства продукции сельского хозяйства приходится на личные хозяйства населения, доля которых в общ</w:t>
      </w:r>
      <w:r>
        <w:rPr>
          <w:sz w:val="28"/>
          <w:szCs w:val="28"/>
        </w:rPr>
        <w:t>ей структуре производства в 2023</w:t>
      </w:r>
      <w:r w:rsidRPr="00AF1BA4">
        <w:rPr>
          <w:sz w:val="28"/>
          <w:szCs w:val="28"/>
        </w:rPr>
        <w:t xml:space="preserve"> году составила 98%. Крестьянскими (фермерскими) хозяйствами производится 2% всей сельскохозяйственной продукции.</w:t>
      </w:r>
    </w:p>
    <w:p w:rsidR="002F244A" w:rsidRPr="00AF1BA4" w:rsidRDefault="002F244A" w:rsidP="002F244A">
      <w:pPr>
        <w:ind w:firstLine="709"/>
        <w:jc w:val="both"/>
        <w:rPr>
          <w:color w:val="FF0000"/>
          <w:sz w:val="28"/>
          <w:szCs w:val="28"/>
        </w:rPr>
      </w:pPr>
      <w:r w:rsidRPr="00AF1BA4">
        <w:rPr>
          <w:sz w:val="28"/>
          <w:szCs w:val="28"/>
        </w:rPr>
        <w:lastRenderedPageBreak/>
        <w:t>По сравнению с предшествующим годом объем производства продукции сельского хозяйства во всех категориях хозяйств увеличился на 3,7% в сопоставимых ценах.</w:t>
      </w:r>
      <w:r w:rsidRPr="00AF1BA4">
        <w:rPr>
          <w:color w:val="FF0000"/>
          <w:sz w:val="28"/>
          <w:szCs w:val="28"/>
        </w:rPr>
        <w:t xml:space="preserve"> </w:t>
      </w:r>
    </w:p>
    <w:p w:rsidR="002F244A" w:rsidRPr="00AF1BA4" w:rsidRDefault="002F244A" w:rsidP="002F244A">
      <w:pPr>
        <w:ind w:firstLine="709"/>
        <w:jc w:val="both"/>
        <w:rPr>
          <w:sz w:val="28"/>
          <w:szCs w:val="28"/>
        </w:rPr>
      </w:pPr>
      <w:r w:rsidRPr="00AF1BA4">
        <w:rPr>
          <w:color w:val="000000"/>
          <w:sz w:val="28"/>
          <w:szCs w:val="28"/>
        </w:rPr>
        <w:t>Площадь сельскохозяйственных уго</w:t>
      </w:r>
      <w:r>
        <w:rPr>
          <w:color w:val="000000"/>
          <w:sz w:val="28"/>
          <w:szCs w:val="28"/>
        </w:rPr>
        <w:t>дий муниципального района в 2023 году составила 38,6</w:t>
      </w:r>
      <w:r w:rsidRPr="00AF1BA4">
        <w:rPr>
          <w:color w:val="000000"/>
          <w:sz w:val="28"/>
          <w:szCs w:val="28"/>
        </w:rPr>
        <w:t xml:space="preserve"> тыс. га</w:t>
      </w:r>
      <w:r w:rsidRPr="00AF1BA4">
        <w:rPr>
          <w:sz w:val="28"/>
          <w:szCs w:val="28"/>
        </w:rPr>
        <w:t>, или чуть более 1% от общей площади сельхозугодий республики.</w:t>
      </w:r>
    </w:p>
    <w:p w:rsidR="002F244A" w:rsidRPr="00AF1BA4" w:rsidRDefault="002F244A" w:rsidP="002F244A">
      <w:pPr>
        <w:ind w:firstLine="709"/>
        <w:jc w:val="both"/>
        <w:rPr>
          <w:color w:val="000000"/>
          <w:sz w:val="28"/>
          <w:szCs w:val="28"/>
        </w:rPr>
      </w:pPr>
      <w:r w:rsidRPr="00AF1BA4">
        <w:rPr>
          <w:color w:val="000000"/>
          <w:sz w:val="28"/>
          <w:szCs w:val="28"/>
        </w:rPr>
        <w:t>В структуре сельскохозяйственных угодий муниципального района в 202</w:t>
      </w:r>
      <w:r>
        <w:rPr>
          <w:color w:val="000000"/>
          <w:sz w:val="28"/>
          <w:szCs w:val="28"/>
        </w:rPr>
        <w:t>3</w:t>
      </w:r>
      <w:r w:rsidRPr="00AF1BA4">
        <w:rPr>
          <w:color w:val="000000"/>
          <w:sz w:val="28"/>
          <w:szCs w:val="28"/>
        </w:rPr>
        <w:t xml:space="preserve"> году наибольшая доля приходится на пастбища – 24,1 </w:t>
      </w:r>
      <w:proofErr w:type="spellStart"/>
      <w:r w:rsidRPr="00AF1BA4">
        <w:rPr>
          <w:color w:val="000000"/>
          <w:sz w:val="28"/>
          <w:szCs w:val="28"/>
        </w:rPr>
        <w:t>тыс</w:t>
      </w:r>
      <w:proofErr w:type="gramStart"/>
      <w:r w:rsidRPr="00AF1BA4">
        <w:rPr>
          <w:color w:val="000000"/>
          <w:sz w:val="28"/>
          <w:szCs w:val="28"/>
        </w:rPr>
        <w:t>.г</w:t>
      </w:r>
      <w:proofErr w:type="gramEnd"/>
      <w:r w:rsidRPr="00AF1BA4">
        <w:rPr>
          <w:color w:val="000000"/>
          <w:sz w:val="28"/>
          <w:szCs w:val="28"/>
        </w:rPr>
        <w:t>а</w:t>
      </w:r>
      <w:proofErr w:type="spellEnd"/>
      <w:r w:rsidRPr="00AF1BA4">
        <w:rPr>
          <w:color w:val="000000"/>
          <w:sz w:val="28"/>
          <w:szCs w:val="28"/>
        </w:rPr>
        <w:t xml:space="preserve"> (82,4%</w:t>
      </w:r>
      <w:r>
        <w:rPr>
          <w:color w:val="000000"/>
          <w:sz w:val="28"/>
          <w:szCs w:val="28"/>
        </w:rPr>
        <w:t xml:space="preserve"> от общей площади).  В 2023</w:t>
      </w:r>
      <w:r w:rsidRPr="00AF1BA4">
        <w:rPr>
          <w:color w:val="000000"/>
          <w:sz w:val="28"/>
          <w:szCs w:val="28"/>
        </w:rPr>
        <w:t xml:space="preserve"> году посевная площадь под урожай составила – 401 г</w:t>
      </w:r>
      <w:r>
        <w:rPr>
          <w:color w:val="000000"/>
          <w:sz w:val="28"/>
          <w:szCs w:val="28"/>
        </w:rPr>
        <w:t>а, что на 9,8% больше чем в 2020</w:t>
      </w:r>
      <w:r w:rsidRPr="00AF1BA4">
        <w:rPr>
          <w:color w:val="000000"/>
          <w:sz w:val="28"/>
          <w:szCs w:val="28"/>
        </w:rPr>
        <w:t xml:space="preserve"> году.  </w:t>
      </w:r>
    </w:p>
    <w:p w:rsidR="002F244A" w:rsidRPr="00AF1BA4" w:rsidRDefault="002F244A" w:rsidP="002F244A">
      <w:pPr>
        <w:ind w:firstLine="709"/>
        <w:jc w:val="both"/>
        <w:rPr>
          <w:color w:val="000000"/>
          <w:sz w:val="28"/>
          <w:szCs w:val="28"/>
        </w:rPr>
      </w:pPr>
      <w:r w:rsidRPr="00AF1BA4">
        <w:rPr>
          <w:color w:val="000000"/>
          <w:sz w:val="28"/>
          <w:szCs w:val="28"/>
        </w:rPr>
        <w:t xml:space="preserve">Овощеводство для района является традиционной отраслью для района, основной возделываемой культурой является картофель. В 80-е годы прошлого века в районе производили до 5 тыс. тонн картофеля. В настоящее время производство овощей значительно сократилось. Основной причиной снижения производства является отсутствие переработки и рынка сбыта продукции. </w:t>
      </w:r>
    </w:p>
    <w:p w:rsidR="002F244A" w:rsidRPr="00AF1BA4" w:rsidRDefault="002F244A" w:rsidP="002F244A">
      <w:pPr>
        <w:ind w:firstLine="709"/>
        <w:jc w:val="both"/>
        <w:rPr>
          <w:color w:val="000000"/>
          <w:sz w:val="28"/>
          <w:szCs w:val="28"/>
        </w:rPr>
      </w:pPr>
      <w:r w:rsidRPr="00AF1BA4">
        <w:rPr>
          <w:color w:val="000000"/>
          <w:sz w:val="28"/>
          <w:szCs w:val="28"/>
        </w:rPr>
        <w:t xml:space="preserve"> Площадь орошаемых земель в целом по муниципальному району составляет 700 га.  Вся площадь орошаемых земель приходится на пашни.</w:t>
      </w:r>
    </w:p>
    <w:p w:rsidR="002F244A" w:rsidRPr="00AF1BA4" w:rsidRDefault="002F244A" w:rsidP="002F244A">
      <w:pPr>
        <w:ind w:firstLine="709"/>
        <w:jc w:val="both"/>
        <w:rPr>
          <w:color w:val="FF0000"/>
          <w:sz w:val="28"/>
          <w:szCs w:val="28"/>
        </w:rPr>
      </w:pPr>
      <w:r w:rsidRPr="00AF1BA4">
        <w:rPr>
          <w:color w:val="FF0000"/>
          <w:sz w:val="28"/>
          <w:szCs w:val="28"/>
        </w:rPr>
        <w:t xml:space="preserve"> </w:t>
      </w:r>
    </w:p>
    <w:p w:rsidR="002F244A" w:rsidRPr="00AF1BA4" w:rsidRDefault="002F244A" w:rsidP="002F244A">
      <w:pPr>
        <w:tabs>
          <w:tab w:val="left" w:pos="6003"/>
        </w:tabs>
        <w:ind w:firstLine="709"/>
        <w:jc w:val="both"/>
      </w:pPr>
    </w:p>
    <w:p w:rsidR="002F244A" w:rsidRPr="00AF1BA4" w:rsidRDefault="002F244A" w:rsidP="002F244A">
      <w:pPr>
        <w:ind w:firstLine="709"/>
        <w:jc w:val="center"/>
        <w:rPr>
          <w:b/>
        </w:rPr>
      </w:pPr>
      <w:r w:rsidRPr="00AF1BA4">
        <w:rPr>
          <w:b/>
        </w:rPr>
        <w:t>Табл</w:t>
      </w:r>
      <w:r>
        <w:rPr>
          <w:b/>
        </w:rPr>
        <w:t>ица 5</w:t>
      </w:r>
      <w:r w:rsidRPr="00AF1BA4">
        <w:rPr>
          <w:b/>
        </w:rPr>
        <w:t>.  Динамика площадей сельскохозяйственных угодий по категориям хозяйств в муниципальном образовании «</w:t>
      </w:r>
      <w:proofErr w:type="spellStart"/>
      <w:r w:rsidRPr="00AF1BA4">
        <w:rPr>
          <w:b/>
        </w:rPr>
        <w:t>Цунтинский</w:t>
      </w:r>
      <w:proofErr w:type="spellEnd"/>
      <w:r w:rsidRPr="00AF1BA4">
        <w:rPr>
          <w:b/>
        </w:rPr>
        <w:t xml:space="preserve"> район» </w:t>
      </w:r>
      <w:r w:rsidRPr="00AF1BA4">
        <w:t>(</w:t>
      </w:r>
      <w:proofErr w:type="gramStart"/>
      <w:r w:rsidRPr="00AF1BA4">
        <w:t>га</w:t>
      </w:r>
      <w:proofErr w:type="gramEnd"/>
      <w:r w:rsidRPr="00AF1BA4">
        <w:t>)</w:t>
      </w:r>
    </w:p>
    <w:p w:rsidR="002F244A" w:rsidRPr="00AF1BA4" w:rsidRDefault="002F244A" w:rsidP="002F244A">
      <w:pPr>
        <w:ind w:firstLine="709"/>
        <w:rPr>
          <w:sz w:val="20"/>
          <w:szCs w:val="20"/>
        </w:rPr>
      </w:pPr>
    </w:p>
    <w:tbl>
      <w:tblPr>
        <w:tblW w:w="9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8"/>
        <w:gridCol w:w="976"/>
        <w:gridCol w:w="976"/>
        <w:gridCol w:w="976"/>
        <w:gridCol w:w="937"/>
        <w:gridCol w:w="1091"/>
        <w:gridCol w:w="937"/>
        <w:gridCol w:w="937"/>
      </w:tblGrid>
      <w:tr w:rsidR="002F244A" w:rsidRPr="00AF1BA4" w:rsidTr="00463084">
        <w:trPr>
          <w:trHeight w:val="234"/>
        </w:trPr>
        <w:tc>
          <w:tcPr>
            <w:tcW w:w="2848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 w:rsidRPr="00AF1BA4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 w:rsidRPr="00AF1BA4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 w:rsidRPr="00AF1BA4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 w:rsidRPr="00AF1BA4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37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 w:rsidRPr="00AF1BA4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091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 w:rsidRPr="00AF1BA4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37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 w:rsidRPr="00AF1BA4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37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 w:rsidRPr="00AF1BA4">
              <w:rPr>
                <w:b/>
                <w:sz w:val="20"/>
                <w:szCs w:val="20"/>
              </w:rPr>
              <w:t>2023</w:t>
            </w:r>
          </w:p>
        </w:tc>
      </w:tr>
      <w:tr w:rsidR="002F244A" w:rsidRPr="00AF1BA4" w:rsidTr="00463084">
        <w:trPr>
          <w:trHeight w:val="224"/>
        </w:trPr>
        <w:tc>
          <w:tcPr>
            <w:tcW w:w="2848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Площадь сельхозугодий по РД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3349800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3349400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3348800</w:t>
            </w:r>
          </w:p>
        </w:tc>
        <w:tc>
          <w:tcPr>
            <w:tcW w:w="937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3348900</w:t>
            </w:r>
          </w:p>
        </w:tc>
        <w:tc>
          <w:tcPr>
            <w:tcW w:w="1091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3348900</w:t>
            </w:r>
          </w:p>
        </w:tc>
        <w:tc>
          <w:tcPr>
            <w:tcW w:w="937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3348900</w:t>
            </w:r>
          </w:p>
        </w:tc>
        <w:tc>
          <w:tcPr>
            <w:tcW w:w="937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3348900</w:t>
            </w:r>
          </w:p>
        </w:tc>
      </w:tr>
      <w:tr w:rsidR="002F244A" w:rsidRPr="00AF1BA4" w:rsidTr="00463084">
        <w:trPr>
          <w:trHeight w:val="234"/>
        </w:trPr>
        <w:tc>
          <w:tcPr>
            <w:tcW w:w="2848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Площадь сельхозугодий по МР - всего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35400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35400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35600</w:t>
            </w:r>
          </w:p>
        </w:tc>
        <w:tc>
          <w:tcPr>
            <w:tcW w:w="937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35600</w:t>
            </w:r>
          </w:p>
        </w:tc>
        <w:tc>
          <w:tcPr>
            <w:tcW w:w="1091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35600</w:t>
            </w:r>
          </w:p>
        </w:tc>
        <w:tc>
          <w:tcPr>
            <w:tcW w:w="937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38600</w:t>
            </w:r>
          </w:p>
        </w:tc>
        <w:tc>
          <w:tcPr>
            <w:tcW w:w="937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38600</w:t>
            </w:r>
          </w:p>
        </w:tc>
      </w:tr>
      <w:tr w:rsidR="002F244A" w:rsidRPr="00AF1BA4" w:rsidTr="00463084">
        <w:trPr>
          <w:trHeight w:val="234"/>
        </w:trPr>
        <w:tc>
          <w:tcPr>
            <w:tcW w:w="2848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Доля МР в РД %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</w:t>
            </w:r>
          </w:p>
        </w:tc>
        <w:tc>
          <w:tcPr>
            <w:tcW w:w="1091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</w:t>
            </w:r>
          </w:p>
        </w:tc>
      </w:tr>
      <w:tr w:rsidR="002F244A" w:rsidRPr="00AF1BA4" w:rsidTr="00463084">
        <w:trPr>
          <w:trHeight w:val="458"/>
        </w:trPr>
        <w:tc>
          <w:tcPr>
            <w:tcW w:w="2848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 xml:space="preserve">в </w:t>
            </w:r>
            <w:proofErr w:type="spellStart"/>
            <w:r w:rsidRPr="00AF1BA4">
              <w:rPr>
                <w:sz w:val="20"/>
                <w:szCs w:val="20"/>
              </w:rPr>
              <w:t>т.ч</w:t>
            </w:r>
            <w:proofErr w:type="spellEnd"/>
            <w:r w:rsidRPr="00AF1BA4">
              <w:rPr>
                <w:sz w:val="20"/>
                <w:szCs w:val="20"/>
              </w:rPr>
              <w:t xml:space="preserve">. </w:t>
            </w:r>
            <w:proofErr w:type="gramStart"/>
            <w:r w:rsidRPr="00AF1BA4">
              <w:rPr>
                <w:sz w:val="20"/>
                <w:szCs w:val="20"/>
              </w:rPr>
              <w:t>находящиеся</w:t>
            </w:r>
            <w:proofErr w:type="gramEnd"/>
            <w:r w:rsidRPr="00AF1BA4">
              <w:rPr>
                <w:sz w:val="20"/>
                <w:szCs w:val="20"/>
              </w:rPr>
              <w:t xml:space="preserve"> в пользовании:  </w:t>
            </w:r>
            <w:proofErr w:type="spellStart"/>
            <w:r w:rsidRPr="00AF1BA4">
              <w:rPr>
                <w:sz w:val="20"/>
                <w:szCs w:val="20"/>
              </w:rPr>
              <w:t>сельхозорганизаций</w:t>
            </w:r>
            <w:proofErr w:type="spellEnd"/>
          </w:p>
        </w:tc>
        <w:tc>
          <w:tcPr>
            <w:tcW w:w="976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</w:p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32900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</w:p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32900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</w:p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33200</w:t>
            </w:r>
          </w:p>
        </w:tc>
        <w:tc>
          <w:tcPr>
            <w:tcW w:w="937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</w:p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33200</w:t>
            </w:r>
          </w:p>
        </w:tc>
        <w:tc>
          <w:tcPr>
            <w:tcW w:w="1091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</w:p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33200</w:t>
            </w:r>
          </w:p>
        </w:tc>
        <w:tc>
          <w:tcPr>
            <w:tcW w:w="937" w:type="dxa"/>
          </w:tcPr>
          <w:p w:rsidR="002F244A" w:rsidRPr="00AF1BA4" w:rsidRDefault="002F244A" w:rsidP="00463084">
            <w:pPr>
              <w:jc w:val="center"/>
              <w:rPr>
                <w:sz w:val="20"/>
                <w:szCs w:val="20"/>
              </w:rPr>
            </w:pPr>
          </w:p>
          <w:p w:rsidR="002F244A" w:rsidRPr="00AF1BA4" w:rsidRDefault="002F244A" w:rsidP="00463084">
            <w:pPr>
              <w:jc w:val="center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33200</w:t>
            </w:r>
          </w:p>
        </w:tc>
        <w:tc>
          <w:tcPr>
            <w:tcW w:w="937" w:type="dxa"/>
          </w:tcPr>
          <w:p w:rsidR="002F244A" w:rsidRPr="00AF1BA4" w:rsidRDefault="002F244A" w:rsidP="00463084">
            <w:pPr>
              <w:jc w:val="center"/>
              <w:rPr>
                <w:sz w:val="20"/>
                <w:szCs w:val="20"/>
              </w:rPr>
            </w:pPr>
          </w:p>
          <w:p w:rsidR="002F244A" w:rsidRPr="00AF1BA4" w:rsidRDefault="002F244A" w:rsidP="00463084">
            <w:pPr>
              <w:jc w:val="center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33200</w:t>
            </w:r>
          </w:p>
        </w:tc>
      </w:tr>
      <w:tr w:rsidR="002F244A" w:rsidRPr="00AF1BA4" w:rsidTr="00463084">
        <w:trPr>
          <w:trHeight w:val="234"/>
        </w:trPr>
        <w:tc>
          <w:tcPr>
            <w:tcW w:w="2848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крестьянских (фермерских) хозяйств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97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97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97</w:t>
            </w:r>
          </w:p>
        </w:tc>
        <w:tc>
          <w:tcPr>
            <w:tcW w:w="937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97</w:t>
            </w:r>
          </w:p>
        </w:tc>
        <w:tc>
          <w:tcPr>
            <w:tcW w:w="1091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97</w:t>
            </w:r>
          </w:p>
        </w:tc>
        <w:tc>
          <w:tcPr>
            <w:tcW w:w="937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97</w:t>
            </w:r>
          </w:p>
        </w:tc>
        <w:tc>
          <w:tcPr>
            <w:tcW w:w="937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97</w:t>
            </w:r>
          </w:p>
        </w:tc>
      </w:tr>
      <w:tr w:rsidR="002F244A" w:rsidRPr="00AF1BA4" w:rsidTr="00463084">
        <w:trPr>
          <w:trHeight w:val="234"/>
        </w:trPr>
        <w:tc>
          <w:tcPr>
            <w:tcW w:w="2848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личных хозяйств населения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2400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2400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2400</w:t>
            </w:r>
          </w:p>
        </w:tc>
        <w:tc>
          <w:tcPr>
            <w:tcW w:w="937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2400</w:t>
            </w:r>
          </w:p>
        </w:tc>
        <w:tc>
          <w:tcPr>
            <w:tcW w:w="1091" w:type="dxa"/>
          </w:tcPr>
          <w:p w:rsidR="002F244A" w:rsidRPr="00AF1BA4" w:rsidRDefault="002F244A" w:rsidP="00463084">
            <w:pPr>
              <w:jc w:val="both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2400</w:t>
            </w:r>
          </w:p>
        </w:tc>
        <w:tc>
          <w:tcPr>
            <w:tcW w:w="937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2400</w:t>
            </w:r>
          </w:p>
        </w:tc>
        <w:tc>
          <w:tcPr>
            <w:tcW w:w="937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2400</w:t>
            </w:r>
          </w:p>
        </w:tc>
      </w:tr>
    </w:tbl>
    <w:p w:rsidR="002F244A" w:rsidRPr="00AF1BA4" w:rsidRDefault="002F244A" w:rsidP="002F244A">
      <w:pPr>
        <w:ind w:firstLine="709"/>
        <w:rPr>
          <w:sz w:val="20"/>
          <w:szCs w:val="20"/>
        </w:rPr>
      </w:pPr>
      <w:r w:rsidRPr="00AF1BA4">
        <w:rPr>
          <w:sz w:val="20"/>
          <w:szCs w:val="20"/>
        </w:rPr>
        <w:t xml:space="preserve">Источник: данные </w:t>
      </w:r>
      <w:proofErr w:type="spellStart"/>
      <w:r w:rsidRPr="00AF1BA4">
        <w:rPr>
          <w:sz w:val="20"/>
          <w:szCs w:val="20"/>
        </w:rPr>
        <w:t>Дагестанстат</w:t>
      </w:r>
      <w:proofErr w:type="spellEnd"/>
      <w:r w:rsidRPr="00AF1BA4">
        <w:rPr>
          <w:sz w:val="20"/>
          <w:szCs w:val="20"/>
        </w:rPr>
        <w:t xml:space="preserve"> и администрации МР</w:t>
      </w:r>
    </w:p>
    <w:p w:rsidR="002F244A" w:rsidRPr="00AF1BA4" w:rsidRDefault="002F244A" w:rsidP="002F244A">
      <w:pPr>
        <w:ind w:firstLine="709"/>
        <w:jc w:val="both"/>
      </w:pPr>
    </w:p>
    <w:p w:rsidR="002F244A" w:rsidRPr="00AF1BA4" w:rsidRDefault="002F244A" w:rsidP="002F244A">
      <w:pPr>
        <w:ind w:firstLine="709"/>
        <w:jc w:val="both"/>
      </w:pPr>
    </w:p>
    <w:p w:rsidR="002F244A" w:rsidRPr="00AF1BA4" w:rsidRDefault="002F244A" w:rsidP="002F244A">
      <w:pPr>
        <w:ind w:firstLine="709"/>
        <w:jc w:val="both"/>
        <w:rPr>
          <w:color w:val="000000"/>
          <w:sz w:val="28"/>
          <w:szCs w:val="28"/>
        </w:rPr>
      </w:pPr>
      <w:r w:rsidRPr="00AF1BA4">
        <w:rPr>
          <w:color w:val="000000"/>
          <w:sz w:val="28"/>
          <w:szCs w:val="28"/>
        </w:rPr>
        <w:t xml:space="preserve">В структуре пашни доля сельскохозяйственных предприятий составила 46,9% (0,67 </w:t>
      </w:r>
      <w:proofErr w:type="spellStart"/>
      <w:r w:rsidRPr="00AF1BA4">
        <w:rPr>
          <w:color w:val="000000"/>
          <w:sz w:val="28"/>
          <w:szCs w:val="28"/>
        </w:rPr>
        <w:t>тыс</w:t>
      </w:r>
      <w:proofErr w:type="gramStart"/>
      <w:r w:rsidRPr="00AF1BA4">
        <w:rPr>
          <w:color w:val="000000"/>
          <w:sz w:val="28"/>
          <w:szCs w:val="28"/>
        </w:rPr>
        <w:t>.г</w:t>
      </w:r>
      <w:proofErr w:type="gramEnd"/>
      <w:r w:rsidRPr="00AF1BA4">
        <w:rPr>
          <w:color w:val="000000"/>
          <w:sz w:val="28"/>
          <w:szCs w:val="28"/>
        </w:rPr>
        <w:t>а</w:t>
      </w:r>
      <w:proofErr w:type="spellEnd"/>
      <w:r w:rsidRPr="00AF1BA4">
        <w:rPr>
          <w:color w:val="000000"/>
          <w:sz w:val="28"/>
          <w:szCs w:val="28"/>
        </w:rPr>
        <w:t xml:space="preserve">), КФХ – 7,1% (0,1 </w:t>
      </w:r>
      <w:proofErr w:type="spellStart"/>
      <w:r w:rsidRPr="00AF1BA4">
        <w:rPr>
          <w:color w:val="000000"/>
          <w:sz w:val="28"/>
          <w:szCs w:val="28"/>
        </w:rPr>
        <w:t>тыс.га</w:t>
      </w:r>
      <w:proofErr w:type="spellEnd"/>
      <w:r w:rsidRPr="00AF1BA4">
        <w:rPr>
          <w:color w:val="000000"/>
          <w:sz w:val="28"/>
          <w:szCs w:val="28"/>
        </w:rPr>
        <w:t xml:space="preserve">), личных хозяйств населения – 46% (0,65 </w:t>
      </w:r>
      <w:proofErr w:type="spellStart"/>
      <w:r w:rsidRPr="00AF1BA4">
        <w:rPr>
          <w:color w:val="000000"/>
          <w:sz w:val="28"/>
          <w:szCs w:val="28"/>
        </w:rPr>
        <w:t>тыс.га</w:t>
      </w:r>
      <w:proofErr w:type="spellEnd"/>
      <w:r w:rsidRPr="00AF1BA4">
        <w:rPr>
          <w:color w:val="000000"/>
          <w:sz w:val="28"/>
          <w:szCs w:val="28"/>
        </w:rPr>
        <w:t>).</w:t>
      </w:r>
    </w:p>
    <w:p w:rsidR="002F244A" w:rsidRPr="00AF1BA4" w:rsidRDefault="002F244A" w:rsidP="002F244A">
      <w:pPr>
        <w:ind w:firstLine="709"/>
        <w:jc w:val="both"/>
        <w:rPr>
          <w:color w:val="000000"/>
          <w:sz w:val="28"/>
          <w:szCs w:val="28"/>
        </w:rPr>
      </w:pPr>
    </w:p>
    <w:p w:rsidR="002F244A" w:rsidRPr="00AF1BA4" w:rsidRDefault="002F244A" w:rsidP="002F244A">
      <w:pPr>
        <w:ind w:firstLine="709"/>
        <w:jc w:val="both"/>
        <w:rPr>
          <w:sz w:val="28"/>
          <w:szCs w:val="28"/>
        </w:rPr>
      </w:pPr>
      <w:r w:rsidRPr="00AF1BA4">
        <w:rPr>
          <w:sz w:val="28"/>
          <w:szCs w:val="28"/>
        </w:rPr>
        <w:t>Анализ   использования площадей сельскохозяйственных угодий по категориям хозяйств МР «</w:t>
      </w:r>
      <w:proofErr w:type="spellStart"/>
      <w:r w:rsidRPr="00AF1BA4">
        <w:rPr>
          <w:sz w:val="28"/>
          <w:szCs w:val="28"/>
        </w:rPr>
        <w:t>Цунтинский</w:t>
      </w:r>
      <w:proofErr w:type="spellEnd"/>
      <w:r w:rsidRPr="00AF1BA4">
        <w:rPr>
          <w:sz w:val="28"/>
          <w:szCs w:val="28"/>
        </w:rPr>
        <w:t xml:space="preserve"> район» показал, что при наличии в пользовании сельхоз организаций чуть менее половины сельхозугодий, эффективность их использования нулевая.</w:t>
      </w:r>
    </w:p>
    <w:p w:rsidR="002F244A" w:rsidRPr="00AF1BA4" w:rsidRDefault="002F244A" w:rsidP="002F244A">
      <w:pPr>
        <w:ind w:firstLine="709"/>
        <w:jc w:val="both"/>
        <w:rPr>
          <w:color w:val="000000"/>
          <w:sz w:val="28"/>
          <w:szCs w:val="28"/>
        </w:rPr>
      </w:pPr>
    </w:p>
    <w:p w:rsidR="002F244A" w:rsidRPr="00AF1BA4" w:rsidRDefault="002F244A" w:rsidP="002F244A">
      <w:pPr>
        <w:ind w:firstLine="709"/>
        <w:jc w:val="both"/>
        <w:rPr>
          <w:color w:val="000000"/>
          <w:sz w:val="28"/>
          <w:szCs w:val="28"/>
        </w:rPr>
      </w:pPr>
      <w:r w:rsidRPr="00AF1BA4">
        <w:rPr>
          <w:b/>
          <w:color w:val="000000"/>
          <w:sz w:val="28"/>
          <w:szCs w:val="28"/>
        </w:rPr>
        <w:t>Животноводство</w:t>
      </w:r>
      <w:r w:rsidRPr="00AF1BA4">
        <w:rPr>
          <w:color w:val="000000"/>
          <w:sz w:val="28"/>
          <w:szCs w:val="28"/>
        </w:rPr>
        <w:t xml:space="preserve"> является основным направлением деятельности сельскохозяйственного производства. Отрасль ориентирована на </w:t>
      </w:r>
      <w:r w:rsidRPr="00AF1BA4">
        <w:rPr>
          <w:color w:val="000000"/>
          <w:sz w:val="28"/>
          <w:szCs w:val="28"/>
        </w:rPr>
        <w:lastRenderedPageBreak/>
        <w:t>удовлетворение продовольственных потребностей населения на внутреннем и внешнем рынках.</w:t>
      </w:r>
    </w:p>
    <w:p w:rsidR="002F244A" w:rsidRPr="00AF1BA4" w:rsidRDefault="002F244A" w:rsidP="002F244A">
      <w:pPr>
        <w:ind w:firstLine="709"/>
        <w:jc w:val="both"/>
        <w:rPr>
          <w:color w:val="000000"/>
          <w:sz w:val="28"/>
          <w:szCs w:val="28"/>
        </w:rPr>
      </w:pPr>
      <w:r w:rsidRPr="00AF1BA4">
        <w:rPr>
          <w:color w:val="000000"/>
          <w:sz w:val="28"/>
          <w:szCs w:val="28"/>
        </w:rPr>
        <w:t>В целом за последние ряд лет в животноводстве прослеживалась определенная положительная динамика численности всех видов</w:t>
      </w:r>
      <w:r>
        <w:rPr>
          <w:color w:val="000000"/>
          <w:sz w:val="28"/>
          <w:szCs w:val="28"/>
        </w:rPr>
        <w:t xml:space="preserve"> поголовья</w:t>
      </w:r>
      <w:r w:rsidRPr="00AF1BA4">
        <w:rPr>
          <w:color w:val="000000"/>
          <w:sz w:val="28"/>
          <w:szCs w:val="28"/>
        </w:rPr>
        <w:t>.</w:t>
      </w:r>
    </w:p>
    <w:p w:rsidR="002F244A" w:rsidRPr="00AF1BA4" w:rsidRDefault="002F244A" w:rsidP="002F244A">
      <w:pPr>
        <w:ind w:firstLine="709"/>
        <w:jc w:val="both"/>
        <w:rPr>
          <w:color w:val="000000"/>
          <w:sz w:val="28"/>
          <w:szCs w:val="28"/>
          <w:highlight w:val="darkYellow"/>
        </w:rPr>
      </w:pPr>
    </w:p>
    <w:p w:rsidR="002F244A" w:rsidRPr="00AF1BA4" w:rsidRDefault="002F244A" w:rsidP="002F244A">
      <w:pPr>
        <w:ind w:firstLine="709"/>
        <w:jc w:val="both"/>
        <w:rPr>
          <w:color w:val="FF0000"/>
        </w:rPr>
      </w:pPr>
    </w:p>
    <w:p w:rsidR="002F244A" w:rsidRPr="00AF1BA4" w:rsidRDefault="002F244A" w:rsidP="002F244A">
      <w:pPr>
        <w:ind w:firstLine="709"/>
        <w:jc w:val="both"/>
        <w:rPr>
          <w:color w:val="FF0000"/>
        </w:rPr>
      </w:pPr>
    </w:p>
    <w:p w:rsidR="002F244A" w:rsidRPr="00AF1BA4" w:rsidRDefault="002F244A" w:rsidP="002F244A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Таблица 6</w:t>
      </w:r>
      <w:r w:rsidRPr="00AF1BA4">
        <w:rPr>
          <w:b/>
          <w:color w:val="000000"/>
        </w:rPr>
        <w:t>.  Поголовье скота и птицы в хозяйствах всех категорий</w:t>
      </w:r>
    </w:p>
    <w:p w:rsidR="002F244A" w:rsidRPr="00AF1BA4" w:rsidRDefault="002F244A" w:rsidP="002F244A">
      <w:pPr>
        <w:ind w:firstLine="709"/>
        <w:jc w:val="center"/>
        <w:rPr>
          <w:color w:val="000000"/>
        </w:rPr>
      </w:pPr>
      <w:r w:rsidRPr="00AF1BA4">
        <w:rPr>
          <w:b/>
          <w:color w:val="000000"/>
        </w:rPr>
        <w:t xml:space="preserve"> в муниципальном образовании «</w:t>
      </w:r>
      <w:proofErr w:type="spellStart"/>
      <w:r w:rsidRPr="00AF1BA4">
        <w:rPr>
          <w:b/>
          <w:color w:val="000000"/>
        </w:rPr>
        <w:t>Цунтинский</w:t>
      </w:r>
      <w:proofErr w:type="spellEnd"/>
      <w:r w:rsidRPr="00AF1BA4">
        <w:rPr>
          <w:b/>
          <w:color w:val="000000"/>
        </w:rPr>
        <w:t xml:space="preserve"> район» </w:t>
      </w:r>
      <w:r w:rsidRPr="00AF1BA4">
        <w:rPr>
          <w:color w:val="000000"/>
        </w:rPr>
        <w:t>(</w:t>
      </w:r>
      <w:proofErr w:type="spellStart"/>
      <w:r w:rsidRPr="00AF1BA4">
        <w:rPr>
          <w:color w:val="000000"/>
        </w:rPr>
        <w:t>тыс</w:t>
      </w:r>
      <w:proofErr w:type="gramStart"/>
      <w:r w:rsidRPr="00AF1BA4">
        <w:rPr>
          <w:color w:val="000000"/>
        </w:rPr>
        <w:t>.г</w:t>
      </w:r>
      <w:proofErr w:type="gramEnd"/>
      <w:r w:rsidRPr="00AF1BA4">
        <w:rPr>
          <w:color w:val="000000"/>
        </w:rPr>
        <w:t>ол</w:t>
      </w:r>
      <w:proofErr w:type="spellEnd"/>
      <w:r w:rsidRPr="00AF1BA4">
        <w:rPr>
          <w:color w:val="000000"/>
        </w:rPr>
        <w:t>.)</w:t>
      </w:r>
    </w:p>
    <w:p w:rsidR="002F244A" w:rsidRPr="00AF1BA4" w:rsidRDefault="002F244A" w:rsidP="002F244A">
      <w:pPr>
        <w:ind w:firstLine="709"/>
        <w:jc w:val="center"/>
        <w:rPr>
          <w:color w:val="000000"/>
        </w:rPr>
      </w:pPr>
    </w:p>
    <w:tbl>
      <w:tblPr>
        <w:tblW w:w="95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36"/>
        <w:gridCol w:w="828"/>
        <w:gridCol w:w="912"/>
        <w:gridCol w:w="883"/>
        <w:gridCol w:w="852"/>
        <w:gridCol w:w="828"/>
        <w:gridCol w:w="826"/>
        <w:gridCol w:w="826"/>
      </w:tblGrid>
      <w:tr w:rsidR="002F244A" w:rsidRPr="00AF1BA4" w:rsidTr="00463084">
        <w:trPr>
          <w:trHeight w:val="309"/>
        </w:trPr>
        <w:tc>
          <w:tcPr>
            <w:tcW w:w="3636" w:type="dxa"/>
          </w:tcPr>
          <w:p w:rsidR="002F244A" w:rsidRPr="00AF1BA4" w:rsidRDefault="002F244A" w:rsidP="004630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1BA4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28" w:type="dxa"/>
          </w:tcPr>
          <w:p w:rsidR="002F244A" w:rsidRPr="00AF1BA4" w:rsidRDefault="002F244A" w:rsidP="004630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12" w:type="dxa"/>
          </w:tcPr>
          <w:p w:rsidR="002F244A" w:rsidRPr="00AF1BA4" w:rsidRDefault="002F244A" w:rsidP="004630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83" w:type="dxa"/>
          </w:tcPr>
          <w:p w:rsidR="002F244A" w:rsidRPr="00AF1BA4" w:rsidRDefault="002F244A" w:rsidP="004630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1BA4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019</w:t>
            </w:r>
          </w:p>
        </w:tc>
        <w:tc>
          <w:tcPr>
            <w:tcW w:w="852" w:type="dxa"/>
          </w:tcPr>
          <w:p w:rsidR="002F244A" w:rsidRPr="00AF1BA4" w:rsidRDefault="002F244A" w:rsidP="004630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28" w:type="dxa"/>
          </w:tcPr>
          <w:p w:rsidR="002F244A" w:rsidRPr="00AF1BA4" w:rsidRDefault="002F244A" w:rsidP="004630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26" w:type="dxa"/>
          </w:tcPr>
          <w:p w:rsidR="002F244A" w:rsidRPr="00AF1BA4" w:rsidRDefault="002F244A" w:rsidP="004630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26" w:type="dxa"/>
          </w:tcPr>
          <w:p w:rsidR="002F244A" w:rsidRPr="00AF1BA4" w:rsidRDefault="002F244A" w:rsidP="004630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</w:t>
            </w:r>
          </w:p>
        </w:tc>
      </w:tr>
      <w:tr w:rsidR="002F244A" w:rsidRPr="00AF1BA4" w:rsidTr="00463084">
        <w:trPr>
          <w:trHeight w:val="261"/>
        </w:trPr>
        <w:tc>
          <w:tcPr>
            <w:tcW w:w="3636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Поголовье КРС</w:t>
            </w:r>
          </w:p>
        </w:tc>
        <w:tc>
          <w:tcPr>
            <w:tcW w:w="828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912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83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52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828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826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826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</w:tr>
      <w:tr w:rsidR="002F244A" w:rsidRPr="00AF1BA4" w:rsidTr="00463084">
        <w:trPr>
          <w:trHeight w:val="250"/>
        </w:trPr>
        <w:tc>
          <w:tcPr>
            <w:tcW w:w="3636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 xml:space="preserve">   в </w:t>
            </w:r>
            <w:proofErr w:type="spellStart"/>
            <w:r w:rsidRPr="00AF1BA4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AF1BA4">
              <w:rPr>
                <w:color w:val="000000"/>
                <w:sz w:val="20"/>
                <w:szCs w:val="20"/>
              </w:rPr>
              <w:t>. коровы</w:t>
            </w:r>
          </w:p>
        </w:tc>
        <w:tc>
          <w:tcPr>
            <w:tcW w:w="828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912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4,86</w:t>
            </w:r>
          </w:p>
        </w:tc>
        <w:tc>
          <w:tcPr>
            <w:tcW w:w="883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4,87</w:t>
            </w:r>
          </w:p>
        </w:tc>
        <w:tc>
          <w:tcPr>
            <w:tcW w:w="852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828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826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6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</w:t>
            </w:r>
          </w:p>
        </w:tc>
      </w:tr>
      <w:tr w:rsidR="002F244A" w:rsidRPr="00AF1BA4" w:rsidTr="00463084">
        <w:trPr>
          <w:trHeight w:val="261"/>
        </w:trPr>
        <w:tc>
          <w:tcPr>
            <w:tcW w:w="3636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Поголовье МРС</w:t>
            </w:r>
          </w:p>
        </w:tc>
        <w:tc>
          <w:tcPr>
            <w:tcW w:w="828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912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83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852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828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18,1</w:t>
            </w:r>
          </w:p>
        </w:tc>
        <w:tc>
          <w:tcPr>
            <w:tcW w:w="826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826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</w:t>
            </w:r>
          </w:p>
        </w:tc>
      </w:tr>
      <w:tr w:rsidR="002F244A" w:rsidRPr="00AF1BA4" w:rsidTr="00463084">
        <w:trPr>
          <w:trHeight w:val="273"/>
        </w:trPr>
        <w:tc>
          <w:tcPr>
            <w:tcW w:w="3636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Поголовье птицы</w:t>
            </w:r>
          </w:p>
        </w:tc>
        <w:tc>
          <w:tcPr>
            <w:tcW w:w="828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12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883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852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28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826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826" w:type="dxa"/>
          </w:tcPr>
          <w:p w:rsidR="002F244A" w:rsidRPr="00AF1BA4" w:rsidRDefault="002F244A" w:rsidP="004630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</w:tbl>
    <w:p w:rsidR="002F244A" w:rsidRPr="00AF1BA4" w:rsidRDefault="002F244A" w:rsidP="002F244A">
      <w:pPr>
        <w:ind w:firstLine="709"/>
        <w:rPr>
          <w:color w:val="000000"/>
          <w:sz w:val="20"/>
          <w:szCs w:val="20"/>
        </w:rPr>
      </w:pPr>
      <w:r w:rsidRPr="00AF1BA4">
        <w:rPr>
          <w:color w:val="000000"/>
          <w:sz w:val="20"/>
          <w:szCs w:val="20"/>
        </w:rPr>
        <w:t xml:space="preserve">      Источник: данные администрация МР</w:t>
      </w:r>
    </w:p>
    <w:p w:rsidR="002F244A" w:rsidRPr="00AF1BA4" w:rsidRDefault="002F244A" w:rsidP="002F244A">
      <w:pPr>
        <w:ind w:firstLine="709"/>
        <w:rPr>
          <w:color w:val="FF0000"/>
          <w:sz w:val="20"/>
          <w:szCs w:val="20"/>
        </w:rPr>
      </w:pPr>
    </w:p>
    <w:p w:rsidR="002F244A" w:rsidRPr="00AF1BA4" w:rsidRDefault="002F244A" w:rsidP="002F244A">
      <w:pPr>
        <w:ind w:firstLine="709"/>
        <w:rPr>
          <w:color w:val="FF0000"/>
          <w:sz w:val="20"/>
          <w:szCs w:val="20"/>
        </w:rPr>
      </w:pPr>
    </w:p>
    <w:p w:rsidR="002F244A" w:rsidRPr="00AF1BA4" w:rsidRDefault="002F244A" w:rsidP="002F244A">
      <w:pPr>
        <w:ind w:firstLine="709"/>
        <w:rPr>
          <w:color w:val="FF0000"/>
          <w:sz w:val="20"/>
          <w:szCs w:val="20"/>
        </w:rPr>
      </w:pPr>
    </w:p>
    <w:p w:rsidR="002F244A" w:rsidRPr="00AF1BA4" w:rsidRDefault="002F244A" w:rsidP="002F244A">
      <w:pPr>
        <w:ind w:firstLine="709"/>
        <w:jc w:val="center"/>
        <w:rPr>
          <w:color w:val="FF0000"/>
          <w:sz w:val="20"/>
          <w:szCs w:val="20"/>
        </w:rPr>
      </w:pPr>
    </w:p>
    <w:p w:rsidR="002F244A" w:rsidRPr="00AF1BA4" w:rsidRDefault="002F244A" w:rsidP="002F244A">
      <w:pPr>
        <w:ind w:firstLine="709"/>
        <w:jc w:val="center"/>
        <w:rPr>
          <w:color w:val="FF0000"/>
          <w:szCs w:val="28"/>
        </w:rPr>
      </w:pPr>
    </w:p>
    <w:p w:rsidR="002F244A" w:rsidRPr="00AF1BA4" w:rsidRDefault="002F244A" w:rsidP="002F244A">
      <w:pPr>
        <w:ind w:firstLine="709"/>
        <w:jc w:val="center"/>
        <w:rPr>
          <w:b/>
          <w:color w:val="FF0000"/>
        </w:rPr>
      </w:pPr>
      <w:r w:rsidRPr="00AF1BA4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AC42E60" wp14:editId="2333CFA6">
            <wp:extent cx="5600700" cy="309562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244A" w:rsidRPr="00AF1BA4" w:rsidRDefault="002F244A" w:rsidP="002F244A">
      <w:pPr>
        <w:ind w:firstLine="709"/>
        <w:jc w:val="center"/>
        <w:rPr>
          <w:b/>
          <w:color w:val="000000"/>
        </w:rPr>
      </w:pPr>
    </w:p>
    <w:p w:rsidR="002F244A" w:rsidRPr="00AF1BA4" w:rsidRDefault="002F244A" w:rsidP="002F244A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Таблица 7</w:t>
      </w:r>
      <w:r w:rsidRPr="00AF1BA4">
        <w:rPr>
          <w:b/>
          <w:color w:val="000000"/>
        </w:rPr>
        <w:t>. Динамика численности поголовья крупного рогатого скота</w:t>
      </w:r>
    </w:p>
    <w:p w:rsidR="002F244A" w:rsidRPr="00AF1BA4" w:rsidRDefault="002F244A" w:rsidP="002F244A">
      <w:pPr>
        <w:ind w:firstLine="709"/>
        <w:jc w:val="center"/>
        <w:rPr>
          <w:b/>
          <w:color w:val="000000"/>
        </w:rPr>
      </w:pPr>
      <w:r w:rsidRPr="00AF1BA4">
        <w:rPr>
          <w:b/>
          <w:color w:val="000000"/>
        </w:rPr>
        <w:t>в МО «</w:t>
      </w:r>
      <w:proofErr w:type="spellStart"/>
      <w:r w:rsidRPr="00AF1BA4">
        <w:rPr>
          <w:b/>
          <w:color w:val="000000"/>
        </w:rPr>
        <w:t>Цунтинский</w:t>
      </w:r>
      <w:proofErr w:type="spellEnd"/>
      <w:r w:rsidRPr="00AF1BA4">
        <w:rPr>
          <w:b/>
          <w:color w:val="000000"/>
        </w:rPr>
        <w:t xml:space="preserve"> район» за 2014-2020 гг.</w:t>
      </w:r>
    </w:p>
    <w:p w:rsidR="002F244A" w:rsidRPr="00AF1BA4" w:rsidRDefault="002F244A" w:rsidP="002F244A">
      <w:pPr>
        <w:ind w:firstLine="709"/>
        <w:jc w:val="center"/>
        <w:rPr>
          <w:b/>
          <w:color w:val="FF0000"/>
        </w:rPr>
      </w:pPr>
    </w:p>
    <w:p w:rsidR="002F244A" w:rsidRPr="00AF1BA4" w:rsidRDefault="002F244A" w:rsidP="002F244A">
      <w:pPr>
        <w:ind w:firstLine="709"/>
        <w:jc w:val="center"/>
        <w:rPr>
          <w:b/>
          <w:color w:val="FF0000"/>
        </w:rPr>
      </w:pPr>
    </w:p>
    <w:p w:rsidR="002F244A" w:rsidRPr="00AF1BA4" w:rsidRDefault="002F244A" w:rsidP="002F244A">
      <w:pPr>
        <w:ind w:firstLine="709"/>
        <w:jc w:val="center"/>
        <w:rPr>
          <w:b/>
          <w:color w:val="FF0000"/>
          <w:sz w:val="20"/>
          <w:szCs w:val="20"/>
        </w:rPr>
      </w:pPr>
      <w:r w:rsidRPr="00AF1BA4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15B1E4AE" wp14:editId="649EA4BA">
            <wp:extent cx="5286375" cy="275272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F244A" w:rsidRPr="00AF1BA4" w:rsidRDefault="002F244A" w:rsidP="002F244A">
      <w:pPr>
        <w:ind w:firstLine="709"/>
        <w:jc w:val="both"/>
        <w:rPr>
          <w:b/>
          <w:color w:val="FF0000"/>
          <w:sz w:val="20"/>
          <w:szCs w:val="20"/>
        </w:rPr>
      </w:pPr>
    </w:p>
    <w:p w:rsidR="002F244A" w:rsidRPr="00AF1BA4" w:rsidRDefault="002F244A" w:rsidP="002F244A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Таблица 8</w:t>
      </w:r>
      <w:r w:rsidRPr="00AF1BA4">
        <w:rPr>
          <w:b/>
          <w:color w:val="000000"/>
        </w:rPr>
        <w:t>. Динамика численности поголовья мелкого рогатого скота</w:t>
      </w:r>
    </w:p>
    <w:p w:rsidR="002F244A" w:rsidRPr="00AF1BA4" w:rsidRDefault="002F244A" w:rsidP="002F244A">
      <w:pPr>
        <w:ind w:firstLine="709"/>
        <w:jc w:val="center"/>
        <w:rPr>
          <w:b/>
          <w:color w:val="000000"/>
        </w:rPr>
      </w:pPr>
      <w:r w:rsidRPr="00AF1BA4">
        <w:rPr>
          <w:b/>
          <w:color w:val="000000"/>
        </w:rPr>
        <w:t>в МО «</w:t>
      </w:r>
      <w:proofErr w:type="spellStart"/>
      <w:r w:rsidRPr="00AF1BA4">
        <w:rPr>
          <w:b/>
          <w:color w:val="000000"/>
        </w:rPr>
        <w:t>Ц</w:t>
      </w:r>
      <w:r>
        <w:rPr>
          <w:b/>
          <w:color w:val="000000"/>
        </w:rPr>
        <w:t>унтинский</w:t>
      </w:r>
      <w:proofErr w:type="spellEnd"/>
      <w:r>
        <w:rPr>
          <w:b/>
          <w:color w:val="000000"/>
        </w:rPr>
        <w:t xml:space="preserve"> район» за 2017-2023 г</w:t>
      </w:r>
      <w:r w:rsidRPr="00AF1BA4">
        <w:rPr>
          <w:b/>
          <w:color w:val="000000"/>
        </w:rPr>
        <w:t>.</w:t>
      </w:r>
    </w:p>
    <w:p w:rsidR="002F244A" w:rsidRPr="00AF1BA4" w:rsidRDefault="002F244A" w:rsidP="002F244A">
      <w:pPr>
        <w:ind w:firstLine="709"/>
        <w:jc w:val="center"/>
        <w:rPr>
          <w:b/>
          <w:color w:val="FF0000"/>
        </w:rPr>
      </w:pPr>
    </w:p>
    <w:p w:rsidR="002F244A" w:rsidRPr="00AF1BA4" w:rsidRDefault="002F244A" w:rsidP="002F244A">
      <w:pPr>
        <w:ind w:firstLine="709"/>
        <w:jc w:val="both"/>
        <w:rPr>
          <w:color w:val="FF0000"/>
          <w:szCs w:val="28"/>
        </w:rPr>
      </w:pPr>
    </w:p>
    <w:p w:rsidR="002F244A" w:rsidRPr="00AF1BA4" w:rsidRDefault="002F244A" w:rsidP="002F2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января 2024 </w:t>
      </w:r>
      <w:r w:rsidRPr="00AF1BA4">
        <w:rPr>
          <w:sz w:val="28"/>
          <w:szCs w:val="28"/>
        </w:rPr>
        <w:t>года численность поголовья крупного рогатого скота в муници</w:t>
      </w:r>
      <w:r>
        <w:rPr>
          <w:sz w:val="28"/>
          <w:szCs w:val="28"/>
        </w:rPr>
        <w:t>пальном районе   составила – 8,6</w:t>
      </w:r>
      <w:r w:rsidRPr="00AF1BA4">
        <w:rPr>
          <w:sz w:val="28"/>
          <w:szCs w:val="28"/>
        </w:rPr>
        <w:t xml:space="preserve"> тыс. голов</w:t>
      </w:r>
      <w:r>
        <w:rPr>
          <w:sz w:val="28"/>
          <w:szCs w:val="28"/>
        </w:rPr>
        <w:t>, в т. ч.  коров –5,2</w:t>
      </w:r>
      <w:r w:rsidRPr="00AF1BA4">
        <w:rPr>
          <w:sz w:val="28"/>
          <w:szCs w:val="28"/>
        </w:rPr>
        <w:t xml:space="preserve"> тыс. голов (1,3%), мелкого рогатого скота – 17,9 тыс. голов (0,4%). В ли</w:t>
      </w:r>
      <w:r>
        <w:rPr>
          <w:sz w:val="28"/>
          <w:szCs w:val="28"/>
        </w:rPr>
        <w:t>чных хозяйствах населения в 2023</w:t>
      </w:r>
      <w:r w:rsidRPr="00AF1BA4">
        <w:rPr>
          <w:sz w:val="28"/>
          <w:szCs w:val="28"/>
        </w:rPr>
        <w:t xml:space="preserve"> году было сосредоточено 89,4% поголовья КРС и 11,6% МРС. </w:t>
      </w:r>
    </w:p>
    <w:p w:rsidR="002F244A" w:rsidRPr="00AF1BA4" w:rsidRDefault="002F244A" w:rsidP="002F244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 2023</w:t>
      </w:r>
      <w:r w:rsidRPr="00AF1BA4">
        <w:rPr>
          <w:sz w:val="28"/>
          <w:szCs w:val="28"/>
        </w:rPr>
        <w:t xml:space="preserve"> году в районе было произведено 380,1 тонн мяса в живом весе (0,2% от производства мяса в республике), молока – 4,2 тыс. тонн (0,6%), шерсти – 30,9 тонны (0,2%).</w:t>
      </w:r>
    </w:p>
    <w:p w:rsidR="002F244A" w:rsidRPr="00AF1BA4" w:rsidRDefault="002F244A" w:rsidP="002F244A">
      <w:pPr>
        <w:ind w:firstLine="709"/>
        <w:jc w:val="both"/>
        <w:rPr>
          <w:color w:val="FF0000"/>
          <w:sz w:val="28"/>
          <w:szCs w:val="28"/>
        </w:rPr>
      </w:pPr>
    </w:p>
    <w:p w:rsidR="002F244A" w:rsidRPr="00AF1BA4" w:rsidRDefault="002F244A" w:rsidP="002F244A">
      <w:pPr>
        <w:ind w:firstLine="709"/>
        <w:jc w:val="both"/>
        <w:rPr>
          <w:color w:val="FF0000"/>
          <w:szCs w:val="28"/>
        </w:rPr>
      </w:pPr>
    </w:p>
    <w:p w:rsidR="002F244A" w:rsidRPr="00AF1BA4" w:rsidRDefault="002F244A" w:rsidP="002F244A">
      <w:pPr>
        <w:ind w:firstLine="709"/>
        <w:jc w:val="center"/>
        <w:rPr>
          <w:color w:val="000000"/>
        </w:rPr>
      </w:pPr>
      <w:r>
        <w:rPr>
          <w:b/>
          <w:color w:val="000000"/>
        </w:rPr>
        <w:t>Таблица 9</w:t>
      </w:r>
      <w:r w:rsidRPr="00AF1BA4">
        <w:rPr>
          <w:b/>
          <w:color w:val="000000"/>
        </w:rPr>
        <w:t>.   Объемы производства основных видов продукции животноводства во всех категориях хозяйств в натуральном выражении в муниципальном образовании «</w:t>
      </w:r>
      <w:proofErr w:type="spellStart"/>
      <w:r w:rsidRPr="00AF1BA4">
        <w:rPr>
          <w:b/>
          <w:color w:val="000000"/>
        </w:rPr>
        <w:t>Цунтинский</w:t>
      </w:r>
      <w:proofErr w:type="spellEnd"/>
      <w:r w:rsidRPr="00AF1BA4">
        <w:rPr>
          <w:b/>
          <w:color w:val="000000"/>
        </w:rPr>
        <w:t xml:space="preserve"> район» (</w:t>
      </w:r>
      <w:r w:rsidRPr="00AF1BA4">
        <w:rPr>
          <w:color w:val="000000"/>
        </w:rPr>
        <w:t>тонн)</w:t>
      </w:r>
    </w:p>
    <w:p w:rsidR="002F244A" w:rsidRPr="00AF1BA4" w:rsidRDefault="002F244A" w:rsidP="002F244A">
      <w:pPr>
        <w:ind w:firstLine="709"/>
        <w:jc w:val="center"/>
        <w:rPr>
          <w:color w:val="000000"/>
        </w:rPr>
      </w:pPr>
    </w:p>
    <w:tbl>
      <w:tblPr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12"/>
        <w:gridCol w:w="829"/>
        <w:gridCol w:w="909"/>
        <w:gridCol w:w="880"/>
        <w:gridCol w:w="852"/>
        <w:gridCol w:w="829"/>
        <w:gridCol w:w="805"/>
        <w:gridCol w:w="805"/>
      </w:tblGrid>
      <w:tr w:rsidR="002F244A" w:rsidRPr="00AF1BA4" w:rsidTr="00463084">
        <w:trPr>
          <w:trHeight w:val="242"/>
        </w:trPr>
        <w:tc>
          <w:tcPr>
            <w:tcW w:w="3412" w:type="dxa"/>
          </w:tcPr>
          <w:p w:rsidR="002F244A" w:rsidRPr="00AF1BA4" w:rsidRDefault="002F244A" w:rsidP="004630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1BA4">
              <w:rPr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29" w:type="dxa"/>
          </w:tcPr>
          <w:p w:rsidR="002F244A" w:rsidRPr="00AF1BA4" w:rsidRDefault="002F244A" w:rsidP="004630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09" w:type="dxa"/>
          </w:tcPr>
          <w:p w:rsidR="002F244A" w:rsidRPr="00AF1BA4" w:rsidRDefault="002F244A" w:rsidP="004630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80" w:type="dxa"/>
          </w:tcPr>
          <w:p w:rsidR="002F244A" w:rsidRPr="00AF1BA4" w:rsidRDefault="002F244A" w:rsidP="004630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2" w:type="dxa"/>
          </w:tcPr>
          <w:p w:rsidR="002F244A" w:rsidRPr="00AF1BA4" w:rsidRDefault="002F244A" w:rsidP="004630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29" w:type="dxa"/>
          </w:tcPr>
          <w:p w:rsidR="002F244A" w:rsidRPr="00AF1BA4" w:rsidRDefault="002F244A" w:rsidP="004630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05" w:type="dxa"/>
          </w:tcPr>
          <w:p w:rsidR="002F244A" w:rsidRPr="00AF1BA4" w:rsidRDefault="002F244A" w:rsidP="004630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05" w:type="dxa"/>
          </w:tcPr>
          <w:p w:rsidR="002F244A" w:rsidRPr="00AF1BA4" w:rsidRDefault="002F244A" w:rsidP="0046308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</w:t>
            </w:r>
          </w:p>
        </w:tc>
      </w:tr>
      <w:tr w:rsidR="002F244A" w:rsidRPr="00AF1BA4" w:rsidTr="00463084">
        <w:trPr>
          <w:trHeight w:val="253"/>
        </w:trPr>
        <w:tc>
          <w:tcPr>
            <w:tcW w:w="3412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Мясо в живом весе</w:t>
            </w:r>
          </w:p>
        </w:tc>
        <w:tc>
          <w:tcPr>
            <w:tcW w:w="829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551,2</w:t>
            </w:r>
          </w:p>
        </w:tc>
        <w:tc>
          <w:tcPr>
            <w:tcW w:w="909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575,7</w:t>
            </w:r>
          </w:p>
        </w:tc>
        <w:tc>
          <w:tcPr>
            <w:tcW w:w="880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418,7</w:t>
            </w:r>
          </w:p>
        </w:tc>
        <w:tc>
          <w:tcPr>
            <w:tcW w:w="852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385,4</w:t>
            </w:r>
          </w:p>
        </w:tc>
        <w:tc>
          <w:tcPr>
            <w:tcW w:w="829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249,8</w:t>
            </w:r>
          </w:p>
        </w:tc>
        <w:tc>
          <w:tcPr>
            <w:tcW w:w="805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378,7</w:t>
            </w:r>
          </w:p>
        </w:tc>
        <w:tc>
          <w:tcPr>
            <w:tcW w:w="805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380,1</w:t>
            </w:r>
          </w:p>
        </w:tc>
      </w:tr>
      <w:tr w:rsidR="002F244A" w:rsidRPr="00AF1BA4" w:rsidTr="00463084">
        <w:trPr>
          <w:trHeight w:val="253"/>
        </w:trPr>
        <w:tc>
          <w:tcPr>
            <w:tcW w:w="3412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 xml:space="preserve">Молоко </w:t>
            </w:r>
          </w:p>
        </w:tc>
        <w:tc>
          <w:tcPr>
            <w:tcW w:w="829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4479,8</w:t>
            </w:r>
          </w:p>
        </w:tc>
        <w:tc>
          <w:tcPr>
            <w:tcW w:w="909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4187,6</w:t>
            </w:r>
          </w:p>
        </w:tc>
        <w:tc>
          <w:tcPr>
            <w:tcW w:w="880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4158,5</w:t>
            </w:r>
          </w:p>
        </w:tc>
        <w:tc>
          <w:tcPr>
            <w:tcW w:w="852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3870,7</w:t>
            </w:r>
          </w:p>
        </w:tc>
        <w:tc>
          <w:tcPr>
            <w:tcW w:w="829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4190,7</w:t>
            </w:r>
          </w:p>
        </w:tc>
        <w:tc>
          <w:tcPr>
            <w:tcW w:w="805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4212,8</w:t>
            </w:r>
          </w:p>
        </w:tc>
        <w:tc>
          <w:tcPr>
            <w:tcW w:w="805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4261,4</w:t>
            </w:r>
          </w:p>
        </w:tc>
      </w:tr>
      <w:tr w:rsidR="002F244A" w:rsidRPr="00AF1BA4" w:rsidTr="00463084">
        <w:trPr>
          <w:trHeight w:val="264"/>
        </w:trPr>
        <w:tc>
          <w:tcPr>
            <w:tcW w:w="3412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Шерсть</w:t>
            </w:r>
          </w:p>
        </w:tc>
        <w:tc>
          <w:tcPr>
            <w:tcW w:w="829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909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46,1</w:t>
            </w:r>
          </w:p>
        </w:tc>
        <w:tc>
          <w:tcPr>
            <w:tcW w:w="880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852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23,3</w:t>
            </w:r>
          </w:p>
        </w:tc>
        <w:tc>
          <w:tcPr>
            <w:tcW w:w="829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805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805" w:type="dxa"/>
          </w:tcPr>
          <w:p w:rsidR="002F244A" w:rsidRPr="00AF1BA4" w:rsidRDefault="002F244A" w:rsidP="00463084">
            <w:pPr>
              <w:rPr>
                <w:color w:val="000000"/>
                <w:sz w:val="20"/>
                <w:szCs w:val="20"/>
              </w:rPr>
            </w:pPr>
            <w:r w:rsidRPr="00AF1BA4">
              <w:rPr>
                <w:color w:val="000000"/>
                <w:sz w:val="20"/>
                <w:szCs w:val="20"/>
              </w:rPr>
              <w:t>30,9</w:t>
            </w:r>
          </w:p>
        </w:tc>
      </w:tr>
    </w:tbl>
    <w:p w:rsidR="002F244A" w:rsidRPr="00AF1BA4" w:rsidRDefault="002F244A" w:rsidP="002F244A">
      <w:pPr>
        <w:ind w:firstLine="709"/>
        <w:rPr>
          <w:color w:val="000000"/>
          <w:sz w:val="20"/>
          <w:szCs w:val="20"/>
        </w:rPr>
      </w:pPr>
      <w:r w:rsidRPr="00AF1BA4">
        <w:rPr>
          <w:color w:val="000000"/>
          <w:sz w:val="20"/>
          <w:szCs w:val="20"/>
        </w:rPr>
        <w:t xml:space="preserve">Источник: данные администрации МР </w:t>
      </w:r>
    </w:p>
    <w:p w:rsidR="002F244A" w:rsidRPr="00AF1BA4" w:rsidRDefault="002F244A" w:rsidP="002F244A">
      <w:pPr>
        <w:ind w:firstLine="709"/>
        <w:rPr>
          <w:color w:val="000000"/>
          <w:sz w:val="20"/>
          <w:szCs w:val="20"/>
        </w:rPr>
      </w:pPr>
    </w:p>
    <w:p w:rsidR="002F244A" w:rsidRPr="00AF1BA4" w:rsidRDefault="002F244A" w:rsidP="002F244A">
      <w:pPr>
        <w:ind w:firstLine="709"/>
        <w:rPr>
          <w:color w:val="000000"/>
          <w:sz w:val="20"/>
          <w:szCs w:val="20"/>
        </w:rPr>
      </w:pPr>
    </w:p>
    <w:p w:rsidR="002F244A" w:rsidRPr="00AF1BA4" w:rsidRDefault="002F244A" w:rsidP="002F244A">
      <w:pPr>
        <w:ind w:firstLine="709"/>
        <w:jc w:val="both"/>
        <w:rPr>
          <w:sz w:val="28"/>
          <w:szCs w:val="28"/>
        </w:rPr>
      </w:pPr>
      <w:r w:rsidRPr="00AF1BA4">
        <w:rPr>
          <w:sz w:val="28"/>
          <w:szCs w:val="28"/>
        </w:rPr>
        <w:t>Динамика прои</w:t>
      </w:r>
      <w:r>
        <w:rPr>
          <w:sz w:val="28"/>
          <w:szCs w:val="28"/>
        </w:rPr>
        <w:t>зводства продукции за 2017-2023 гг. (таблица 9) показывает, что в 2023 году относительно 2017</w:t>
      </w:r>
      <w:r w:rsidRPr="00AF1BA4">
        <w:rPr>
          <w:sz w:val="28"/>
          <w:szCs w:val="28"/>
        </w:rPr>
        <w:t xml:space="preserve"> года наблюдается существенное сниже</w:t>
      </w:r>
      <w:r>
        <w:rPr>
          <w:sz w:val="28"/>
          <w:szCs w:val="28"/>
        </w:rPr>
        <w:t>ние производства мяса.</w:t>
      </w:r>
      <w:r w:rsidRPr="00AF1BA4">
        <w:rPr>
          <w:sz w:val="28"/>
          <w:szCs w:val="28"/>
        </w:rPr>
        <w:t xml:space="preserve"> Пр</w:t>
      </w:r>
      <w:r>
        <w:rPr>
          <w:sz w:val="28"/>
          <w:szCs w:val="28"/>
        </w:rPr>
        <w:t>оизводство шерсти увеличилось</w:t>
      </w:r>
      <w:r w:rsidRPr="00AF1BA4">
        <w:rPr>
          <w:sz w:val="28"/>
          <w:szCs w:val="28"/>
        </w:rPr>
        <w:t>, производство молока за соответствующий период</w:t>
      </w:r>
      <w:r>
        <w:rPr>
          <w:sz w:val="28"/>
          <w:szCs w:val="28"/>
        </w:rPr>
        <w:t xml:space="preserve"> выросло незначительно</w:t>
      </w:r>
      <w:r w:rsidRPr="00AF1BA4">
        <w:rPr>
          <w:sz w:val="28"/>
          <w:szCs w:val="28"/>
        </w:rPr>
        <w:t xml:space="preserve">. </w:t>
      </w:r>
    </w:p>
    <w:p w:rsidR="002F244A" w:rsidRPr="00AF1BA4" w:rsidRDefault="002F244A" w:rsidP="002F244A">
      <w:pPr>
        <w:ind w:firstLine="709"/>
        <w:jc w:val="both"/>
        <w:rPr>
          <w:sz w:val="28"/>
          <w:szCs w:val="28"/>
        </w:rPr>
      </w:pPr>
    </w:p>
    <w:p w:rsidR="002F244A" w:rsidRPr="00AF1BA4" w:rsidRDefault="002F244A" w:rsidP="002F244A">
      <w:pPr>
        <w:ind w:firstLine="709"/>
        <w:jc w:val="both"/>
        <w:rPr>
          <w:color w:val="FF0000"/>
          <w:szCs w:val="28"/>
        </w:rPr>
      </w:pPr>
      <w:r w:rsidRPr="00AF1BA4">
        <w:rPr>
          <w:noProof/>
        </w:rPr>
        <w:lastRenderedPageBreak/>
        <w:drawing>
          <wp:inline distT="0" distB="0" distL="0" distR="0" wp14:anchorId="2D432D98" wp14:editId="0538E12F">
            <wp:extent cx="5457825" cy="273367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244A" w:rsidRPr="00AF1BA4" w:rsidRDefault="002F244A" w:rsidP="002F244A">
      <w:pPr>
        <w:ind w:firstLine="709"/>
        <w:jc w:val="both"/>
        <w:rPr>
          <w:color w:val="FF0000"/>
          <w:szCs w:val="28"/>
        </w:rPr>
      </w:pPr>
    </w:p>
    <w:p w:rsidR="002F244A" w:rsidRPr="00AF1BA4" w:rsidRDefault="002F244A" w:rsidP="002F244A">
      <w:pPr>
        <w:ind w:firstLine="709"/>
        <w:jc w:val="center"/>
        <w:rPr>
          <w:b/>
        </w:rPr>
      </w:pPr>
      <w:r>
        <w:rPr>
          <w:b/>
        </w:rPr>
        <w:t>Таблица 10</w:t>
      </w:r>
      <w:r w:rsidRPr="00AF1BA4">
        <w:rPr>
          <w:b/>
        </w:rPr>
        <w:t xml:space="preserve">. Динамика производства продукции животноводства </w:t>
      </w:r>
    </w:p>
    <w:p w:rsidR="002F244A" w:rsidRPr="00AF1BA4" w:rsidRDefault="002F244A" w:rsidP="002F244A">
      <w:pPr>
        <w:ind w:firstLine="709"/>
        <w:jc w:val="center"/>
        <w:rPr>
          <w:b/>
        </w:rPr>
      </w:pPr>
      <w:r w:rsidRPr="00AF1BA4">
        <w:rPr>
          <w:b/>
        </w:rPr>
        <w:t>в МО «</w:t>
      </w:r>
      <w:proofErr w:type="spellStart"/>
      <w:r w:rsidRPr="00AF1BA4">
        <w:rPr>
          <w:b/>
        </w:rPr>
        <w:t>Цунтинский</w:t>
      </w:r>
      <w:proofErr w:type="spellEnd"/>
      <w:r w:rsidRPr="00AF1BA4">
        <w:rPr>
          <w:b/>
        </w:rPr>
        <w:t xml:space="preserve"> район» за 2014-2020 годы (тонн)</w:t>
      </w:r>
    </w:p>
    <w:p w:rsidR="002F244A" w:rsidRPr="00AF1BA4" w:rsidRDefault="002F244A" w:rsidP="002F244A">
      <w:pPr>
        <w:ind w:firstLine="709"/>
        <w:jc w:val="both"/>
        <w:rPr>
          <w:szCs w:val="28"/>
        </w:rPr>
      </w:pPr>
    </w:p>
    <w:p w:rsidR="002F244A" w:rsidRPr="00AF1BA4" w:rsidRDefault="002F244A" w:rsidP="002F244A">
      <w:pPr>
        <w:ind w:firstLine="709"/>
        <w:jc w:val="both"/>
        <w:rPr>
          <w:sz w:val="28"/>
          <w:szCs w:val="28"/>
        </w:rPr>
      </w:pPr>
      <w:r w:rsidRPr="00AF1BA4">
        <w:rPr>
          <w:sz w:val="28"/>
          <w:szCs w:val="28"/>
        </w:rPr>
        <w:t xml:space="preserve">Анализ показателей продуктивности животноводства показывает наличие значительного потенциала в отрасли. </w:t>
      </w:r>
    </w:p>
    <w:p w:rsidR="002F244A" w:rsidRPr="00AF1BA4" w:rsidRDefault="002F244A" w:rsidP="002F244A">
      <w:pPr>
        <w:ind w:firstLine="709"/>
        <w:jc w:val="both"/>
        <w:rPr>
          <w:sz w:val="28"/>
          <w:szCs w:val="28"/>
        </w:rPr>
      </w:pPr>
    </w:p>
    <w:p w:rsidR="002F244A" w:rsidRPr="00AF1BA4" w:rsidRDefault="002F244A" w:rsidP="002F244A">
      <w:pPr>
        <w:ind w:firstLine="709"/>
        <w:jc w:val="center"/>
        <w:rPr>
          <w:b/>
        </w:rPr>
      </w:pPr>
    </w:p>
    <w:p w:rsidR="002F244A" w:rsidRPr="00AF1BA4" w:rsidRDefault="002F244A" w:rsidP="002F244A">
      <w:pPr>
        <w:ind w:firstLine="709"/>
        <w:jc w:val="center"/>
        <w:rPr>
          <w:b/>
        </w:rPr>
      </w:pPr>
      <w:r>
        <w:rPr>
          <w:b/>
        </w:rPr>
        <w:t>Таблица 11</w:t>
      </w:r>
      <w:r w:rsidRPr="00AF1BA4">
        <w:rPr>
          <w:b/>
        </w:rPr>
        <w:t>.  Показатели продуктивности животноводства во всех категориях хозяйств в муниципальном образовании «</w:t>
      </w:r>
      <w:proofErr w:type="spellStart"/>
      <w:r w:rsidRPr="00AF1BA4">
        <w:rPr>
          <w:b/>
        </w:rPr>
        <w:t>Цунтинский</w:t>
      </w:r>
      <w:proofErr w:type="spellEnd"/>
      <w:r w:rsidRPr="00AF1BA4">
        <w:rPr>
          <w:b/>
        </w:rPr>
        <w:t xml:space="preserve"> район»</w:t>
      </w:r>
    </w:p>
    <w:p w:rsidR="002F244A" w:rsidRPr="00AF1BA4" w:rsidRDefault="002F244A" w:rsidP="002F244A">
      <w:pPr>
        <w:ind w:firstLine="709"/>
        <w:jc w:val="center"/>
        <w:rPr>
          <w:b/>
        </w:rPr>
      </w:pPr>
    </w:p>
    <w:p w:rsidR="002F244A" w:rsidRPr="00AF1BA4" w:rsidRDefault="002F244A" w:rsidP="002F244A">
      <w:pPr>
        <w:ind w:firstLine="709"/>
        <w:jc w:val="center"/>
        <w:rPr>
          <w:b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9"/>
        <w:gridCol w:w="1114"/>
        <w:gridCol w:w="1114"/>
        <w:gridCol w:w="1114"/>
        <w:gridCol w:w="978"/>
        <w:gridCol w:w="978"/>
        <w:gridCol w:w="980"/>
        <w:gridCol w:w="992"/>
      </w:tblGrid>
      <w:tr w:rsidR="002F244A" w:rsidRPr="00AF1BA4" w:rsidTr="00463084">
        <w:trPr>
          <w:trHeight w:val="255"/>
        </w:trPr>
        <w:tc>
          <w:tcPr>
            <w:tcW w:w="2619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 w:rsidRPr="00AF1BA4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14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14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14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78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78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80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2F244A" w:rsidRPr="00AF1BA4" w:rsidTr="00463084">
        <w:trPr>
          <w:trHeight w:val="255"/>
        </w:trPr>
        <w:tc>
          <w:tcPr>
            <w:tcW w:w="2619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Средний удой на одну корову в год (</w:t>
            </w:r>
            <w:proofErr w:type="gramStart"/>
            <w:r w:rsidRPr="00AF1BA4">
              <w:rPr>
                <w:sz w:val="20"/>
                <w:szCs w:val="20"/>
              </w:rPr>
              <w:t>кг</w:t>
            </w:r>
            <w:proofErr w:type="gramEnd"/>
            <w:r w:rsidRPr="00AF1BA4"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</w:tcPr>
          <w:p w:rsidR="002F244A" w:rsidRPr="00AF1BA4" w:rsidRDefault="002F244A" w:rsidP="00463084">
            <w:pPr>
              <w:jc w:val="right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806</w:t>
            </w:r>
          </w:p>
        </w:tc>
        <w:tc>
          <w:tcPr>
            <w:tcW w:w="1114" w:type="dxa"/>
          </w:tcPr>
          <w:p w:rsidR="002F244A" w:rsidRPr="00AF1BA4" w:rsidRDefault="002F244A" w:rsidP="00463084">
            <w:pPr>
              <w:jc w:val="right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862</w:t>
            </w:r>
          </w:p>
        </w:tc>
        <w:tc>
          <w:tcPr>
            <w:tcW w:w="1114" w:type="dxa"/>
          </w:tcPr>
          <w:p w:rsidR="002F244A" w:rsidRPr="00AF1BA4" w:rsidRDefault="002F244A" w:rsidP="00463084">
            <w:pPr>
              <w:jc w:val="center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873</w:t>
            </w:r>
          </w:p>
        </w:tc>
        <w:tc>
          <w:tcPr>
            <w:tcW w:w="978" w:type="dxa"/>
          </w:tcPr>
          <w:p w:rsidR="002F244A" w:rsidRPr="00AF1BA4" w:rsidRDefault="002F244A" w:rsidP="00463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</w:p>
        </w:tc>
        <w:tc>
          <w:tcPr>
            <w:tcW w:w="978" w:type="dxa"/>
          </w:tcPr>
          <w:p w:rsidR="002F244A" w:rsidRPr="00BF61B7" w:rsidRDefault="002F244A" w:rsidP="00463084">
            <w:pPr>
              <w:jc w:val="center"/>
              <w:rPr>
                <w:sz w:val="22"/>
              </w:rPr>
            </w:pPr>
            <w:r w:rsidRPr="00BF61B7">
              <w:rPr>
                <w:sz w:val="22"/>
              </w:rPr>
              <w:t>871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44A" w:rsidRPr="00BF61B7" w:rsidRDefault="002F244A" w:rsidP="004630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  <w:r w:rsidRPr="00BF61B7"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44A" w:rsidRPr="00BF61B7" w:rsidRDefault="002F244A" w:rsidP="00463084">
            <w:pPr>
              <w:jc w:val="center"/>
              <w:rPr>
                <w:sz w:val="22"/>
              </w:rPr>
            </w:pPr>
            <w:r w:rsidRPr="00BF61B7">
              <w:rPr>
                <w:sz w:val="22"/>
              </w:rPr>
              <w:t>871</w:t>
            </w:r>
          </w:p>
        </w:tc>
      </w:tr>
      <w:tr w:rsidR="002F244A" w:rsidRPr="00AF1BA4" w:rsidTr="00463084">
        <w:trPr>
          <w:trHeight w:val="244"/>
        </w:trPr>
        <w:tc>
          <w:tcPr>
            <w:tcW w:w="2619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Средняя яйценоскость кур за год (</w:t>
            </w:r>
            <w:proofErr w:type="spellStart"/>
            <w:proofErr w:type="gramStart"/>
            <w:r w:rsidRPr="00AF1BA4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AF1BA4"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</w:tcPr>
          <w:p w:rsidR="002F244A" w:rsidRPr="00AF1BA4" w:rsidRDefault="002F244A" w:rsidP="00463084">
            <w:pPr>
              <w:jc w:val="right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128</w:t>
            </w:r>
          </w:p>
        </w:tc>
        <w:tc>
          <w:tcPr>
            <w:tcW w:w="1114" w:type="dxa"/>
          </w:tcPr>
          <w:p w:rsidR="002F244A" w:rsidRPr="00AF1BA4" w:rsidRDefault="002F244A" w:rsidP="00463084">
            <w:pPr>
              <w:jc w:val="right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128</w:t>
            </w:r>
          </w:p>
        </w:tc>
        <w:tc>
          <w:tcPr>
            <w:tcW w:w="1114" w:type="dxa"/>
          </w:tcPr>
          <w:p w:rsidR="002F244A" w:rsidRPr="00AF1BA4" w:rsidRDefault="002F244A" w:rsidP="00463084">
            <w:pPr>
              <w:jc w:val="center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129</w:t>
            </w:r>
          </w:p>
        </w:tc>
        <w:tc>
          <w:tcPr>
            <w:tcW w:w="978" w:type="dxa"/>
          </w:tcPr>
          <w:p w:rsidR="002F244A" w:rsidRPr="00AF1BA4" w:rsidRDefault="002F244A" w:rsidP="00463084">
            <w:pPr>
              <w:jc w:val="center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126</w:t>
            </w:r>
          </w:p>
        </w:tc>
        <w:tc>
          <w:tcPr>
            <w:tcW w:w="978" w:type="dxa"/>
          </w:tcPr>
          <w:p w:rsidR="002F244A" w:rsidRPr="00BF61B7" w:rsidRDefault="002F244A" w:rsidP="00463084">
            <w:pPr>
              <w:jc w:val="center"/>
              <w:rPr>
                <w:sz w:val="22"/>
              </w:rPr>
            </w:pPr>
            <w:r w:rsidRPr="00BF61B7">
              <w:rPr>
                <w:sz w:val="22"/>
              </w:rPr>
              <w:t>128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44A" w:rsidRPr="00BF61B7" w:rsidRDefault="002F244A" w:rsidP="00463084">
            <w:pPr>
              <w:jc w:val="center"/>
              <w:rPr>
                <w:sz w:val="22"/>
              </w:rPr>
            </w:pPr>
            <w:r w:rsidRPr="00BF61B7">
              <w:rPr>
                <w:sz w:val="22"/>
              </w:rPr>
              <w:t>128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44A" w:rsidRPr="00BF61B7" w:rsidRDefault="002F244A" w:rsidP="00463084">
            <w:pPr>
              <w:jc w:val="center"/>
              <w:rPr>
                <w:sz w:val="22"/>
              </w:rPr>
            </w:pPr>
            <w:r w:rsidRPr="00BF61B7">
              <w:rPr>
                <w:sz w:val="22"/>
              </w:rPr>
              <w:t>126</w:t>
            </w:r>
          </w:p>
        </w:tc>
      </w:tr>
      <w:tr w:rsidR="002F244A" w:rsidRPr="00AF1BA4" w:rsidTr="00463084">
        <w:trPr>
          <w:trHeight w:val="255"/>
        </w:trPr>
        <w:tc>
          <w:tcPr>
            <w:tcW w:w="2619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Средний настриг шерсти                       (</w:t>
            </w:r>
            <w:proofErr w:type="gramStart"/>
            <w:r w:rsidRPr="00AF1BA4">
              <w:rPr>
                <w:sz w:val="20"/>
                <w:szCs w:val="20"/>
              </w:rPr>
              <w:t>кг</w:t>
            </w:r>
            <w:proofErr w:type="gramEnd"/>
            <w:r w:rsidRPr="00AF1BA4">
              <w:rPr>
                <w:sz w:val="20"/>
                <w:szCs w:val="20"/>
              </w:rPr>
              <w:t>)</w:t>
            </w:r>
          </w:p>
        </w:tc>
        <w:tc>
          <w:tcPr>
            <w:tcW w:w="1114" w:type="dxa"/>
          </w:tcPr>
          <w:p w:rsidR="002F244A" w:rsidRPr="00AF1BA4" w:rsidRDefault="002F244A" w:rsidP="00463084">
            <w:pPr>
              <w:jc w:val="right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1,14</w:t>
            </w:r>
          </w:p>
        </w:tc>
        <w:tc>
          <w:tcPr>
            <w:tcW w:w="1114" w:type="dxa"/>
          </w:tcPr>
          <w:p w:rsidR="002F244A" w:rsidRPr="00AF1BA4" w:rsidRDefault="002F244A" w:rsidP="00463084">
            <w:pPr>
              <w:jc w:val="right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1,13</w:t>
            </w:r>
          </w:p>
        </w:tc>
        <w:tc>
          <w:tcPr>
            <w:tcW w:w="1114" w:type="dxa"/>
          </w:tcPr>
          <w:p w:rsidR="002F244A" w:rsidRPr="00AF1BA4" w:rsidRDefault="002F244A" w:rsidP="00463084">
            <w:pPr>
              <w:jc w:val="center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1,14</w:t>
            </w:r>
          </w:p>
        </w:tc>
        <w:tc>
          <w:tcPr>
            <w:tcW w:w="978" w:type="dxa"/>
          </w:tcPr>
          <w:p w:rsidR="002F244A" w:rsidRPr="00AF1BA4" w:rsidRDefault="002F244A" w:rsidP="00463084">
            <w:pPr>
              <w:jc w:val="center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1,12</w:t>
            </w:r>
          </w:p>
        </w:tc>
        <w:tc>
          <w:tcPr>
            <w:tcW w:w="978" w:type="dxa"/>
          </w:tcPr>
          <w:p w:rsidR="002F244A" w:rsidRPr="00BF61B7" w:rsidRDefault="002F244A" w:rsidP="00463084">
            <w:pPr>
              <w:jc w:val="center"/>
              <w:rPr>
                <w:sz w:val="22"/>
              </w:rPr>
            </w:pPr>
            <w:r w:rsidRPr="00BF61B7">
              <w:rPr>
                <w:sz w:val="22"/>
              </w:rPr>
              <w:t>1,17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44A" w:rsidRPr="00BF61B7" w:rsidRDefault="002F244A" w:rsidP="00463084">
            <w:pPr>
              <w:jc w:val="center"/>
              <w:rPr>
                <w:sz w:val="22"/>
              </w:rPr>
            </w:pPr>
            <w:r w:rsidRPr="00BF61B7">
              <w:rPr>
                <w:sz w:val="22"/>
              </w:rPr>
              <w:t>1,18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44A" w:rsidRPr="00BF61B7" w:rsidRDefault="002F244A" w:rsidP="00463084">
            <w:pPr>
              <w:jc w:val="center"/>
              <w:rPr>
                <w:sz w:val="22"/>
              </w:rPr>
            </w:pPr>
            <w:r w:rsidRPr="00BF61B7">
              <w:rPr>
                <w:sz w:val="22"/>
              </w:rPr>
              <w:t>1,2</w:t>
            </w:r>
          </w:p>
        </w:tc>
      </w:tr>
      <w:tr w:rsidR="002F244A" w:rsidRPr="00AF1BA4" w:rsidTr="00463084">
        <w:trPr>
          <w:trHeight w:val="255"/>
        </w:trPr>
        <w:tc>
          <w:tcPr>
            <w:tcW w:w="2619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Выход приплода на 100 коров (голов)</w:t>
            </w:r>
          </w:p>
        </w:tc>
        <w:tc>
          <w:tcPr>
            <w:tcW w:w="1114" w:type="dxa"/>
          </w:tcPr>
          <w:p w:rsidR="002F244A" w:rsidRPr="00AF1BA4" w:rsidRDefault="002F244A" w:rsidP="00463084">
            <w:pPr>
              <w:jc w:val="right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91</w:t>
            </w:r>
          </w:p>
        </w:tc>
        <w:tc>
          <w:tcPr>
            <w:tcW w:w="1114" w:type="dxa"/>
          </w:tcPr>
          <w:p w:rsidR="002F244A" w:rsidRPr="00AF1BA4" w:rsidRDefault="002F244A" w:rsidP="00463084">
            <w:pPr>
              <w:jc w:val="right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92</w:t>
            </w:r>
          </w:p>
        </w:tc>
        <w:tc>
          <w:tcPr>
            <w:tcW w:w="1114" w:type="dxa"/>
          </w:tcPr>
          <w:p w:rsidR="002F244A" w:rsidRPr="00AF1BA4" w:rsidRDefault="002F244A" w:rsidP="00463084">
            <w:pPr>
              <w:jc w:val="center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92</w:t>
            </w:r>
          </w:p>
        </w:tc>
        <w:tc>
          <w:tcPr>
            <w:tcW w:w="978" w:type="dxa"/>
          </w:tcPr>
          <w:p w:rsidR="002F244A" w:rsidRPr="00AF1BA4" w:rsidRDefault="002F244A" w:rsidP="00463084">
            <w:pPr>
              <w:jc w:val="center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91</w:t>
            </w:r>
          </w:p>
        </w:tc>
        <w:tc>
          <w:tcPr>
            <w:tcW w:w="978" w:type="dxa"/>
          </w:tcPr>
          <w:p w:rsidR="002F244A" w:rsidRPr="00BF61B7" w:rsidRDefault="002F244A" w:rsidP="00463084">
            <w:pPr>
              <w:jc w:val="center"/>
              <w:rPr>
                <w:sz w:val="22"/>
              </w:rPr>
            </w:pPr>
            <w:r w:rsidRPr="00BF61B7">
              <w:rPr>
                <w:sz w:val="22"/>
              </w:rPr>
              <w:t>91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44A" w:rsidRPr="00BF61B7" w:rsidRDefault="002F244A" w:rsidP="00463084">
            <w:pPr>
              <w:jc w:val="center"/>
              <w:rPr>
                <w:sz w:val="22"/>
              </w:rPr>
            </w:pPr>
            <w:r w:rsidRPr="00BF61B7">
              <w:rPr>
                <w:sz w:val="22"/>
              </w:rPr>
              <w:t>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44A" w:rsidRPr="00BF61B7" w:rsidRDefault="002F244A" w:rsidP="00463084">
            <w:pPr>
              <w:jc w:val="center"/>
              <w:rPr>
                <w:sz w:val="22"/>
              </w:rPr>
            </w:pPr>
            <w:r w:rsidRPr="00BF61B7">
              <w:rPr>
                <w:sz w:val="22"/>
              </w:rPr>
              <w:t>89</w:t>
            </w:r>
          </w:p>
        </w:tc>
      </w:tr>
      <w:tr w:rsidR="002F244A" w:rsidRPr="00AF1BA4" w:rsidTr="00463084">
        <w:trPr>
          <w:trHeight w:val="255"/>
        </w:trPr>
        <w:tc>
          <w:tcPr>
            <w:tcW w:w="2619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Выход приплода на 100 овцематок (голов)</w:t>
            </w:r>
          </w:p>
        </w:tc>
        <w:tc>
          <w:tcPr>
            <w:tcW w:w="1114" w:type="dxa"/>
          </w:tcPr>
          <w:p w:rsidR="002F244A" w:rsidRPr="00AF1BA4" w:rsidRDefault="002F244A" w:rsidP="00463084">
            <w:pPr>
              <w:jc w:val="right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93</w:t>
            </w:r>
          </w:p>
        </w:tc>
        <w:tc>
          <w:tcPr>
            <w:tcW w:w="1114" w:type="dxa"/>
          </w:tcPr>
          <w:p w:rsidR="002F244A" w:rsidRPr="00AF1BA4" w:rsidRDefault="002F244A" w:rsidP="00463084">
            <w:pPr>
              <w:jc w:val="right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91</w:t>
            </w:r>
          </w:p>
        </w:tc>
        <w:tc>
          <w:tcPr>
            <w:tcW w:w="1114" w:type="dxa"/>
          </w:tcPr>
          <w:p w:rsidR="002F244A" w:rsidRPr="00AF1BA4" w:rsidRDefault="002F244A" w:rsidP="00463084">
            <w:pPr>
              <w:jc w:val="center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91</w:t>
            </w:r>
          </w:p>
        </w:tc>
        <w:tc>
          <w:tcPr>
            <w:tcW w:w="978" w:type="dxa"/>
          </w:tcPr>
          <w:p w:rsidR="002F244A" w:rsidRPr="00AF1BA4" w:rsidRDefault="002F244A" w:rsidP="00463084">
            <w:pPr>
              <w:jc w:val="center"/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94</w:t>
            </w:r>
          </w:p>
        </w:tc>
        <w:tc>
          <w:tcPr>
            <w:tcW w:w="978" w:type="dxa"/>
          </w:tcPr>
          <w:p w:rsidR="002F244A" w:rsidRPr="00BF61B7" w:rsidRDefault="002F244A" w:rsidP="00463084">
            <w:pPr>
              <w:jc w:val="center"/>
              <w:rPr>
                <w:sz w:val="22"/>
              </w:rPr>
            </w:pPr>
            <w:r w:rsidRPr="00BF61B7">
              <w:rPr>
                <w:sz w:val="22"/>
              </w:rPr>
              <w:t>92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44A" w:rsidRPr="00BF61B7" w:rsidRDefault="002F244A" w:rsidP="00463084">
            <w:pPr>
              <w:jc w:val="center"/>
              <w:rPr>
                <w:sz w:val="22"/>
              </w:rPr>
            </w:pPr>
            <w:r w:rsidRPr="00BF61B7">
              <w:rPr>
                <w:sz w:val="22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44A" w:rsidRPr="00BF61B7" w:rsidRDefault="002F244A" w:rsidP="00463084">
            <w:pPr>
              <w:jc w:val="center"/>
              <w:rPr>
                <w:sz w:val="22"/>
              </w:rPr>
            </w:pPr>
            <w:r w:rsidRPr="00BF61B7">
              <w:rPr>
                <w:sz w:val="22"/>
              </w:rPr>
              <w:t>92</w:t>
            </w:r>
          </w:p>
        </w:tc>
      </w:tr>
    </w:tbl>
    <w:p w:rsidR="002F244A" w:rsidRPr="00AF1BA4" w:rsidRDefault="002F244A" w:rsidP="002F244A">
      <w:pPr>
        <w:ind w:firstLine="709"/>
        <w:rPr>
          <w:sz w:val="20"/>
          <w:szCs w:val="20"/>
        </w:rPr>
      </w:pPr>
      <w:r w:rsidRPr="00AF1BA4">
        <w:rPr>
          <w:sz w:val="20"/>
          <w:szCs w:val="20"/>
        </w:rPr>
        <w:t>Источник: данные администрации МР</w:t>
      </w:r>
    </w:p>
    <w:p w:rsidR="002F244A" w:rsidRPr="00AF1BA4" w:rsidRDefault="002F244A" w:rsidP="002F244A">
      <w:pPr>
        <w:ind w:firstLine="709"/>
        <w:jc w:val="both"/>
        <w:rPr>
          <w:color w:val="FF0000"/>
        </w:rPr>
      </w:pPr>
    </w:p>
    <w:p w:rsidR="002F244A" w:rsidRPr="00AF1BA4" w:rsidRDefault="002F244A" w:rsidP="002F244A">
      <w:pPr>
        <w:ind w:firstLine="709"/>
        <w:jc w:val="both"/>
        <w:rPr>
          <w:sz w:val="28"/>
          <w:szCs w:val="28"/>
        </w:rPr>
      </w:pPr>
      <w:r w:rsidRPr="00AF1BA4">
        <w:rPr>
          <w:sz w:val="28"/>
          <w:szCs w:val="28"/>
        </w:rPr>
        <w:t xml:space="preserve">Имеющееся поголовье крупного и мелкого рогатого скота в муниципальном районе характеризуется низкими продуктивными качествами, что отражается на себестоимости производимой продукции. </w:t>
      </w:r>
    </w:p>
    <w:p w:rsidR="002F244A" w:rsidRPr="00AF1BA4" w:rsidRDefault="002F244A" w:rsidP="002F244A">
      <w:pPr>
        <w:ind w:firstLine="709"/>
        <w:jc w:val="both"/>
        <w:rPr>
          <w:sz w:val="28"/>
          <w:szCs w:val="28"/>
        </w:rPr>
      </w:pPr>
      <w:r w:rsidRPr="00AF1BA4">
        <w:rPr>
          <w:sz w:val="28"/>
          <w:szCs w:val="28"/>
        </w:rPr>
        <w:t>Факторами, обусловливающими рост объемов производства продукции, являются: значительное увеличение показателей продуктивности поголовья за счет улучшения условий содержания животных, породных характеристик стада и качества кормления, применения новых технологий выращивания скота и производства кормов.</w:t>
      </w:r>
    </w:p>
    <w:p w:rsidR="002F244A" w:rsidRPr="00AF1BA4" w:rsidRDefault="002F244A" w:rsidP="002F244A">
      <w:pPr>
        <w:ind w:firstLine="709"/>
        <w:jc w:val="both"/>
        <w:rPr>
          <w:sz w:val="28"/>
          <w:szCs w:val="28"/>
        </w:rPr>
      </w:pPr>
      <w:proofErr w:type="gramStart"/>
      <w:r w:rsidRPr="00AF1BA4">
        <w:rPr>
          <w:sz w:val="28"/>
          <w:szCs w:val="28"/>
        </w:rPr>
        <w:t xml:space="preserve">Низкий уровень технического и технологического оснащения, неразвитость племенной, зоотехнической,  селекционной работы, </w:t>
      </w:r>
      <w:r w:rsidRPr="00AF1BA4">
        <w:rPr>
          <w:sz w:val="28"/>
          <w:szCs w:val="28"/>
        </w:rPr>
        <w:lastRenderedPageBreak/>
        <w:t>неудовлетворительное состояние и использование естественных кормовых угодий, слабая кормовая база, низкие показатели продуктивности и низкая экономическая мотивация сельскохозяйственных товаропроизводителей в производстве мяса,  отсутствие необходимой логистики привели к тому, что продукция животноводства в муниципальном районе отличается высоким уровнем затрат на ее производство.</w:t>
      </w:r>
      <w:proofErr w:type="gramEnd"/>
      <w:r w:rsidRPr="00AF1BA4">
        <w:rPr>
          <w:sz w:val="28"/>
          <w:szCs w:val="28"/>
        </w:rPr>
        <w:t xml:space="preserve"> Это в свою очередь привело к отсутствию интереса у инвесторов в создании предприятий переработки молока, мяса, шкур, шерсти.</w:t>
      </w:r>
    </w:p>
    <w:p w:rsidR="002F244A" w:rsidRPr="00AF1BA4" w:rsidRDefault="002F244A" w:rsidP="002F244A">
      <w:pPr>
        <w:ind w:firstLine="709"/>
        <w:jc w:val="both"/>
        <w:rPr>
          <w:color w:val="FF0000"/>
          <w:sz w:val="28"/>
          <w:szCs w:val="28"/>
        </w:rPr>
      </w:pPr>
    </w:p>
    <w:p w:rsidR="002F244A" w:rsidRPr="00AF1BA4" w:rsidRDefault="002F244A" w:rsidP="002F244A">
      <w:pPr>
        <w:ind w:firstLine="709"/>
        <w:jc w:val="both"/>
        <w:rPr>
          <w:sz w:val="28"/>
          <w:szCs w:val="28"/>
        </w:rPr>
      </w:pPr>
      <w:r w:rsidRPr="00AF1BA4">
        <w:rPr>
          <w:sz w:val="28"/>
          <w:szCs w:val="28"/>
        </w:rPr>
        <w:t>Доля</w:t>
      </w:r>
      <w:r w:rsidRPr="00AF1BA4">
        <w:rPr>
          <w:b/>
          <w:sz w:val="28"/>
          <w:szCs w:val="28"/>
        </w:rPr>
        <w:t xml:space="preserve"> растениеводства</w:t>
      </w:r>
      <w:r w:rsidRPr="00AF1BA4">
        <w:rPr>
          <w:sz w:val="28"/>
          <w:szCs w:val="28"/>
        </w:rPr>
        <w:t xml:space="preserve"> в структуре выпуска продукции сельского хозяйства муниципального района составляет 42,6%. Вся </w:t>
      </w:r>
      <w:r>
        <w:rPr>
          <w:sz w:val="28"/>
          <w:szCs w:val="28"/>
        </w:rPr>
        <w:t>посевная площадь под урожай 2023</w:t>
      </w:r>
      <w:r w:rsidRPr="00AF1BA4">
        <w:rPr>
          <w:sz w:val="28"/>
          <w:szCs w:val="28"/>
        </w:rPr>
        <w:t xml:space="preserve"> г. составила 0,401 тыс. га (47,5% от общей площади пашни муниципального района). В структуре посевных площадей по видам сельскохозяйственных культур основную долю занимают картофель – 65,2%, овощи – 25,6%, зерновые – 9,2%. </w:t>
      </w:r>
    </w:p>
    <w:p w:rsidR="002F244A" w:rsidRPr="00AF1BA4" w:rsidRDefault="002F244A" w:rsidP="002F244A">
      <w:pPr>
        <w:ind w:firstLine="709"/>
        <w:jc w:val="center"/>
        <w:rPr>
          <w:b/>
          <w:color w:val="FF0000"/>
          <w:sz w:val="20"/>
          <w:szCs w:val="20"/>
        </w:rPr>
      </w:pPr>
    </w:p>
    <w:p w:rsidR="002F244A" w:rsidRPr="00AF1BA4" w:rsidRDefault="002F244A" w:rsidP="002F244A">
      <w:pPr>
        <w:ind w:firstLine="709"/>
        <w:jc w:val="center"/>
        <w:rPr>
          <w:b/>
        </w:rPr>
      </w:pPr>
      <w:r>
        <w:rPr>
          <w:b/>
        </w:rPr>
        <w:t>Таблица 12</w:t>
      </w:r>
      <w:r w:rsidRPr="00AF1BA4">
        <w:rPr>
          <w:b/>
        </w:rPr>
        <w:t>. Структура используемых посевных площадей сельскохозяйственных культур в хозяйствах всех категорий в муниципальном образовании</w:t>
      </w:r>
    </w:p>
    <w:p w:rsidR="002F244A" w:rsidRPr="00AF1BA4" w:rsidRDefault="002F244A" w:rsidP="002F244A">
      <w:pPr>
        <w:ind w:firstLine="709"/>
        <w:jc w:val="center"/>
        <w:rPr>
          <w:b/>
        </w:rPr>
      </w:pPr>
      <w:r w:rsidRPr="00AF1BA4">
        <w:rPr>
          <w:b/>
        </w:rPr>
        <w:t xml:space="preserve"> «</w:t>
      </w:r>
      <w:proofErr w:type="spellStart"/>
      <w:r w:rsidRPr="00AF1BA4">
        <w:rPr>
          <w:b/>
        </w:rPr>
        <w:t>Цунтинский</w:t>
      </w:r>
      <w:proofErr w:type="spellEnd"/>
      <w:r w:rsidRPr="00AF1BA4">
        <w:rPr>
          <w:b/>
        </w:rPr>
        <w:t xml:space="preserve"> район» (</w:t>
      </w:r>
      <w:proofErr w:type="gramStart"/>
      <w:r w:rsidRPr="00AF1BA4">
        <w:rPr>
          <w:b/>
        </w:rPr>
        <w:t>га</w:t>
      </w:r>
      <w:proofErr w:type="gramEnd"/>
      <w:r w:rsidRPr="00AF1BA4">
        <w:rPr>
          <w:b/>
        </w:rPr>
        <w:t>)</w:t>
      </w:r>
    </w:p>
    <w:p w:rsidR="002F244A" w:rsidRPr="00AF1BA4" w:rsidRDefault="002F244A" w:rsidP="002F244A">
      <w:pPr>
        <w:ind w:firstLine="709"/>
        <w:jc w:val="center"/>
        <w:rPr>
          <w:b/>
        </w:rPr>
      </w:pPr>
    </w:p>
    <w:p w:rsidR="002F244A" w:rsidRPr="00AF1BA4" w:rsidRDefault="002F244A" w:rsidP="002F244A">
      <w:pPr>
        <w:ind w:firstLine="709"/>
        <w:jc w:val="center"/>
        <w:rPr>
          <w:b/>
          <w:sz w:val="20"/>
          <w:szCs w:val="20"/>
        </w:rPr>
      </w:pPr>
    </w:p>
    <w:tbl>
      <w:tblPr>
        <w:tblW w:w="94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2"/>
        <w:gridCol w:w="976"/>
        <w:gridCol w:w="976"/>
        <w:gridCol w:w="976"/>
        <w:gridCol w:w="976"/>
        <w:gridCol w:w="976"/>
        <w:gridCol w:w="850"/>
        <w:gridCol w:w="850"/>
      </w:tblGrid>
      <w:tr w:rsidR="002F244A" w:rsidRPr="00AF1BA4" w:rsidTr="00463084">
        <w:trPr>
          <w:trHeight w:val="228"/>
        </w:trPr>
        <w:tc>
          <w:tcPr>
            <w:tcW w:w="2852" w:type="dxa"/>
          </w:tcPr>
          <w:p w:rsidR="002F244A" w:rsidRPr="00AF1BA4" w:rsidRDefault="002F244A" w:rsidP="00463084">
            <w:pPr>
              <w:rPr>
                <w:b/>
                <w:sz w:val="20"/>
                <w:szCs w:val="20"/>
              </w:rPr>
            </w:pPr>
            <w:r w:rsidRPr="00AF1BA4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b/>
                <w:sz w:val="20"/>
                <w:szCs w:val="20"/>
              </w:rPr>
            </w:pPr>
            <w:r w:rsidRPr="00AF1BA4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b/>
                <w:sz w:val="20"/>
                <w:szCs w:val="20"/>
              </w:rPr>
            </w:pPr>
            <w:r w:rsidRPr="00AF1BA4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b/>
                <w:sz w:val="20"/>
                <w:szCs w:val="20"/>
              </w:rPr>
            </w:pPr>
            <w:r w:rsidRPr="00AF1BA4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b/>
                <w:sz w:val="20"/>
                <w:szCs w:val="20"/>
              </w:rPr>
            </w:pPr>
            <w:r w:rsidRPr="00AF1BA4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2F244A" w:rsidRPr="00AF1BA4" w:rsidTr="00463084">
        <w:trPr>
          <w:trHeight w:val="228"/>
        </w:trPr>
        <w:tc>
          <w:tcPr>
            <w:tcW w:w="285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Площадь пашни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C935B6">
              <w:rPr>
                <w:sz w:val="20"/>
                <w:szCs w:val="20"/>
              </w:rPr>
              <w:t>0,786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C935B6">
              <w:rPr>
                <w:sz w:val="20"/>
                <w:szCs w:val="20"/>
              </w:rPr>
              <w:t>0,786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C935B6">
              <w:rPr>
                <w:sz w:val="20"/>
                <w:szCs w:val="20"/>
              </w:rPr>
              <w:t>0,786</w:t>
            </w:r>
          </w:p>
        </w:tc>
      </w:tr>
      <w:tr w:rsidR="002F244A" w:rsidRPr="00AF1BA4" w:rsidTr="00463084">
        <w:trPr>
          <w:trHeight w:val="467"/>
        </w:trPr>
        <w:tc>
          <w:tcPr>
            <w:tcW w:w="285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Вся посевная площадь под урожай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,</w:t>
            </w:r>
            <w:r w:rsidRPr="00AF1BA4">
              <w:rPr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,</w:t>
            </w:r>
            <w:r w:rsidRPr="00AF1BA4">
              <w:rPr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,</w:t>
            </w:r>
            <w:r w:rsidRPr="00AF1BA4">
              <w:rPr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,</w:t>
            </w:r>
            <w:r w:rsidRPr="00AF1BA4">
              <w:rPr>
                <w:sz w:val="20"/>
                <w:szCs w:val="20"/>
              </w:rPr>
              <w:t>9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C935B6">
              <w:rPr>
                <w:sz w:val="20"/>
                <w:szCs w:val="20"/>
              </w:rPr>
              <w:t>40,114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C935B6">
              <w:rPr>
                <w:sz w:val="20"/>
                <w:szCs w:val="20"/>
              </w:rPr>
              <w:t>40,114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C935B6">
              <w:rPr>
                <w:sz w:val="20"/>
                <w:szCs w:val="20"/>
              </w:rPr>
              <w:t>40,114</w:t>
            </w:r>
          </w:p>
        </w:tc>
      </w:tr>
      <w:tr w:rsidR="002F244A" w:rsidRPr="00AF1BA4" w:rsidTr="00463084">
        <w:trPr>
          <w:trHeight w:val="228"/>
        </w:trPr>
        <w:tc>
          <w:tcPr>
            <w:tcW w:w="285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 xml:space="preserve">   в </w:t>
            </w:r>
            <w:proofErr w:type="spellStart"/>
            <w:r w:rsidRPr="00AF1BA4">
              <w:rPr>
                <w:sz w:val="20"/>
                <w:szCs w:val="20"/>
              </w:rPr>
              <w:t>т.ч</w:t>
            </w:r>
            <w:proofErr w:type="spellEnd"/>
            <w:r w:rsidRPr="00AF1BA4">
              <w:rPr>
                <w:sz w:val="20"/>
                <w:szCs w:val="20"/>
              </w:rPr>
              <w:t>. зерновые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0,038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0,038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0,043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0,050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C935B6">
              <w:rPr>
                <w:sz w:val="20"/>
                <w:szCs w:val="20"/>
              </w:rPr>
              <w:t>0,079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C935B6">
              <w:rPr>
                <w:sz w:val="20"/>
                <w:szCs w:val="20"/>
              </w:rPr>
              <w:t>0,079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C935B6">
              <w:rPr>
                <w:sz w:val="20"/>
                <w:szCs w:val="20"/>
              </w:rPr>
              <w:t>0,079</w:t>
            </w:r>
          </w:p>
        </w:tc>
      </w:tr>
      <w:tr w:rsidR="002F244A" w:rsidRPr="00AF1BA4" w:rsidTr="00463084">
        <w:trPr>
          <w:trHeight w:val="239"/>
        </w:trPr>
        <w:tc>
          <w:tcPr>
            <w:tcW w:w="285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картофель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0,223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0,219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0,229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0,234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D74101">
              <w:rPr>
                <w:sz w:val="20"/>
                <w:szCs w:val="20"/>
              </w:rPr>
              <w:t>0,243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D74101">
              <w:rPr>
                <w:sz w:val="20"/>
                <w:szCs w:val="20"/>
              </w:rPr>
              <w:t>0,243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0,245</w:t>
            </w:r>
          </w:p>
        </w:tc>
      </w:tr>
      <w:tr w:rsidR="002F244A" w:rsidRPr="00AF1BA4" w:rsidTr="00463084">
        <w:trPr>
          <w:trHeight w:val="228"/>
        </w:trPr>
        <w:tc>
          <w:tcPr>
            <w:tcW w:w="285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овощи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0,091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0,101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0,114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0,117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0C784E">
              <w:rPr>
                <w:sz w:val="20"/>
                <w:szCs w:val="20"/>
              </w:rPr>
              <w:t>0,097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0C784E">
              <w:rPr>
                <w:sz w:val="20"/>
                <w:szCs w:val="20"/>
              </w:rPr>
              <w:t>0,097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0,099</w:t>
            </w:r>
          </w:p>
        </w:tc>
      </w:tr>
      <w:tr w:rsidR="002F244A" w:rsidRPr="00AF1BA4" w:rsidTr="00463084">
        <w:trPr>
          <w:trHeight w:val="239"/>
        </w:trPr>
        <w:tc>
          <w:tcPr>
            <w:tcW w:w="285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кормовые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0,025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0,026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0,024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0,025</w:t>
            </w:r>
          </w:p>
        </w:tc>
        <w:tc>
          <w:tcPr>
            <w:tcW w:w="976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</w:t>
            </w:r>
          </w:p>
        </w:tc>
        <w:tc>
          <w:tcPr>
            <w:tcW w:w="850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</w:t>
            </w:r>
          </w:p>
        </w:tc>
      </w:tr>
    </w:tbl>
    <w:p w:rsidR="002F244A" w:rsidRPr="00AF1BA4" w:rsidRDefault="002F244A" w:rsidP="002F244A">
      <w:pPr>
        <w:ind w:firstLine="709"/>
        <w:rPr>
          <w:sz w:val="20"/>
          <w:szCs w:val="20"/>
        </w:rPr>
      </w:pPr>
      <w:r w:rsidRPr="00AF1BA4">
        <w:rPr>
          <w:sz w:val="20"/>
          <w:szCs w:val="20"/>
        </w:rPr>
        <w:t>Источник: данные администрации МР</w:t>
      </w:r>
    </w:p>
    <w:p w:rsidR="002F244A" w:rsidRPr="00AF1BA4" w:rsidRDefault="002F244A" w:rsidP="002F244A">
      <w:pPr>
        <w:ind w:firstLine="709"/>
        <w:rPr>
          <w:sz w:val="20"/>
          <w:szCs w:val="20"/>
        </w:rPr>
      </w:pPr>
    </w:p>
    <w:p w:rsidR="002F244A" w:rsidRPr="00AF1BA4" w:rsidRDefault="002F244A" w:rsidP="002F244A">
      <w:pPr>
        <w:ind w:firstLine="709"/>
        <w:rPr>
          <w:sz w:val="20"/>
          <w:szCs w:val="20"/>
        </w:rPr>
      </w:pPr>
    </w:p>
    <w:p w:rsidR="002F244A" w:rsidRPr="00AF1BA4" w:rsidRDefault="002F244A" w:rsidP="002F244A">
      <w:pPr>
        <w:ind w:firstLine="709"/>
        <w:rPr>
          <w:sz w:val="20"/>
          <w:szCs w:val="20"/>
        </w:rPr>
      </w:pPr>
    </w:p>
    <w:p w:rsidR="002F244A" w:rsidRPr="00AF1BA4" w:rsidRDefault="002F244A" w:rsidP="002F244A">
      <w:pPr>
        <w:ind w:firstLine="709"/>
        <w:rPr>
          <w:sz w:val="20"/>
          <w:szCs w:val="20"/>
        </w:rPr>
      </w:pPr>
    </w:p>
    <w:p w:rsidR="002F244A" w:rsidRPr="00AF1BA4" w:rsidRDefault="002F244A" w:rsidP="002F244A">
      <w:pPr>
        <w:ind w:firstLine="709"/>
        <w:rPr>
          <w:sz w:val="20"/>
          <w:szCs w:val="20"/>
        </w:rPr>
      </w:pPr>
    </w:p>
    <w:p w:rsidR="002F244A" w:rsidRPr="00AF1BA4" w:rsidRDefault="002F244A" w:rsidP="002F244A">
      <w:pPr>
        <w:ind w:firstLine="709"/>
        <w:rPr>
          <w:sz w:val="20"/>
          <w:szCs w:val="20"/>
        </w:rPr>
      </w:pPr>
    </w:p>
    <w:p w:rsidR="002F244A" w:rsidRPr="00AF1BA4" w:rsidRDefault="002F244A" w:rsidP="002F244A">
      <w:pPr>
        <w:ind w:firstLine="709"/>
        <w:rPr>
          <w:sz w:val="20"/>
          <w:szCs w:val="20"/>
        </w:rPr>
      </w:pPr>
    </w:p>
    <w:p w:rsidR="002F244A" w:rsidRPr="00AF1BA4" w:rsidRDefault="002F244A" w:rsidP="002F244A">
      <w:pPr>
        <w:ind w:firstLine="709"/>
        <w:rPr>
          <w:sz w:val="20"/>
          <w:szCs w:val="20"/>
        </w:rPr>
      </w:pPr>
    </w:p>
    <w:p w:rsidR="002F244A" w:rsidRPr="00AF1BA4" w:rsidRDefault="002F244A" w:rsidP="002F244A">
      <w:pPr>
        <w:ind w:firstLine="709"/>
        <w:rPr>
          <w:sz w:val="20"/>
          <w:szCs w:val="20"/>
        </w:rPr>
      </w:pPr>
      <w:r w:rsidRPr="00AF1BA4">
        <w:rPr>
          <w:noProof/>
        </w:rPr>
        <w:lastRenderedPageBreak/>
        <w:drawing>
          <wp:inline distT="0" distB="0" distL="0" distR="0" wp14:anchorId="50B53CF5" wp14:editId="53F05C05">
            <wp:extent cx="5762625" cy="314325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F244A" w:rsidRPr="00AF1BA4" w:rsidRDefault="002F244A" w:rsidP="002F244A">
      <w:pPr>
        <w:ind w:firstLine="709"/>
        <w:jc w:val="both"/>
        <w:rPr>
          <w:color w:val="FF0000"/>
        </w:rPr>
      </w:pPr>
    </w:p>
    <w:p w:rsidR="002F244A" w:rsidRPr="00AF1BA4" w:rsidRDefault="002F244A" w:rsidP="002F244A">
      <w:pPr>
        <w:ind w:firstLine="709"/>
        <w:jc w:val="center"/>
        <w:rPr>
          <w:b/>
        </w:rPr>
      </w:pPr>
      <w:r>
        <w:rPr>
          <w:b/>
        </w:rPr>
        <w:t>Таблица 13</w:t>
      </w:r>
      <w:r w:rsidRPr="00AF1BA4">
        <w:rPr>
          <w:b/>
        </w:rPr>
        <w:t>. Динамика использования посевных площадей сельскохозяйственных культур в хозяйствах всех категорий</w:t>
      </w:r>
      <w:r>
        <w:rPr>
          <w:b/>
        </w:rPr>
        <w:t xml:space="preserve"> в МО «</w:t>
      </w:r>
      <w:proofErr w:type="spellStart"/>
      <w:r>
        <w:rPr>
          <w:b/>
        </w:rPr>
        <w:t>Цунтинский</w:t>
      </w:r>
      <w:proofErr w:type="spellEnd"/>
      <w:r>
        <w:rPr>
          <w:b/>
        </w:rPr>
        <w:t xml:space="preserve"> район» за 2016-2023</w:t>
      </w:r>
      <w:r w:rsidRPr="00AF1BA4">
        <w:rPr>
          <w:b/>
        </w:rPr>
        <w:t xml:space="preserve"> гг.</w:t>
      </w:r>
    </w:p>
    <w:p w:rsidR="002F244A" w:rsidRPr="00AF1BA4" w:rsidRDefault="002F244A" w:rsidP="002F244A">
      <w:pPr>
        <w:ind w:firstLine="709"/>
        <w:jc w:val="center"/>
        <w:rPr>
          <w:b/>
          <w:color w:val="FF0000"/>
        </w:rPr>
      </w:pPr>
    </w:p>
    <w:p w:rsidR="002F244A" w:rsidRPr="00AF1BA4" w:rsidRDefault="002F244A" w:rsidP="002F244A">
      <w:pPr>
        <w:ind w:firstLine="709"/>
        <w:jc w:val="center"/>
        <w:rPr>
          <w:color w:val="FF0000"/>
        </w:rPr>
      </w:pPr>
    </w:p>
    <w:p w:rsidR="002F244A" w:rsidRPr="00AF1BA4" w:rsidRDefault="002F244A" w:rsidP="002F244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период 2017-2023</w:t>
      </w:r>
      <w:r w:rsidRPr="00AF1BA4">
        <w:rPr>
          <w:sz w:val="28"/>
          <w:szCs w:val="28"/>
        </w:rPr>
        <w:t xml:space="preserve"> гг. среднегодовое производство картофеля составило 1829,2 тыс. тонн, зерновых – 44,9 тыс. тонн, овощей – 866,3 тыс. тонн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 основным культурам   в 2023</w:t>
      </w:r>
      <w:r w:rsidRPr="00AF1BA4">
        <w:rPr>
          <w:sz w:val="28"/>
          <w:szCs w:val="28"/>
        </w:rPr>
        <w:t xml:space="preserve"> году отмечено повышение валовых сборов относительно </w:t>
      </w:r>
      <w:r>
        <w:rPr>
          <w:sz w:val="28"/>
          <w:szCs w:val="28"/>
        </w:rPr>
        <w:t>среднегодового производства 2017-2023</w:t>
      </w:r>
      <w:r w:rsidRPr="00AF1BA4">
        <w:rPr>
          <w:sz w:val="28"/>
          <w:szCs w:val="28"/>
        </w:rPr>
        <w:t xml:space="preserve"> годах, что связано с повышением посевных площадей.</w:t>
      </w:r>
    </w:p>
    <w:p w:rsidR="002F244A" w:rsidRPr="00AF1BA4" w:rsidRDefault="002F244A" w:rsidP="002F244A">
      <w:pPr>
        <w:ind w:firstLine="709"/>
        <w:jc w:val="both"/>
        <w:rPr>
          <w:color w:val="FF0000"/>
          <w:sz w:val="20"/>
          <w:szCs w:val="20"/>
        </w:rPr>
      </w:pPr>
    </w:p>
    <w:p w:rsidR="002F244A" w:rsidRPr="00AF1BA4" w:rsidRDefault="002F244A" w:rsidP="002F244A">
      <w:pPr>
        <w:ind w:firstLine="709"/>
        <w:jc w:val="center"/>
        <w:rPr>
          <w:b/>
        </w:rPr>
      </w:pPr>
      <w:r>
        <w:rPr>
          <w:b/>
        </w:rPr>
        <w:t>Таблица 14</w:t>
      </w:r>
      <w:r w:rsidRPr="00AF1BA4">
        <w:rPr>
          <w:b/>
        </w:rPr>
        <w:t>. Динамика валового сбора и урожайности основных сельскохозяйственных культур в муниципальном образовании «</w:t>
      </w:r>
      <w:proofErr w:type="spellStart"/>
      <w:r w:rsidRPr="00AF1BA4">
        <w:rPr>
          <w:b/>
        </w:rPr>
        <w:t>Цунтинский</w:t>
      </w:r>
      <w:proofErr w:type="spellEnd"/>
      <w:r w:rsidRPr="00AF1BA4">
        <w:rPr>
          <w:b/>
        </w:rPr>
        <w:t xml:space="preserve"> район» </w:t>
      </w:r>
      <w:r w:rsidRPr="00AF1BA4">
        <w:t>(хозяйства всех категорий)</w:t>
      </w:r>
    </w:p>
    <w:p w:rsidR="002F244A" w:rsidRPr="00AF1BA4" w:rsidRDefault="002F244A" w:rsidP="002F244A">
      <w:pPr>
        <w:ind w:firstLine="709"/>
        <w:rPr>
          <w:sz w:val="20"/>
          <w:szCs w:val="20"/>
        </w:rPr>
      </w:pPr>
    </w:p>
    <w:tbl>
      <w:tblPr>
        <w:tblW w:w="94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1"/>
        <w:gridCol w:w="962"/>
        <w:gridCol w:w="962"/>
        <w:gridCol w:w="962"/>
        <w:gridCol w:w="962"/>
        <w:gridCol w:w="962"/>
        <w:gridCol w:w="961"/>
        <w:gridCol w:w="961"/>
      </w:tblGrid>
      <w:tr w:rsidR="002F244A" w:rsidRPr="00AF1BA4" w:rsidTr="00463084">
        <w:tc>
          <w:tcPr>
            <w:tcW w:w="2701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 w:rsidRPr="00AF1BA4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 w:rsidRPr="00AF1BA4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 w:rsidRPr="00AF1BA4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 w:rsidRPr="00AF1BA4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 w:rsidRPr="00AF1BA4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61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61" w:type="dxa"/>
          </w:tcPr>
          <w:p w:rsidR="002F244A" w:rsidRPr="00AF1BA4" w:rsidRDefault="002F244A" w:rsidP="004630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</w:tr>
      <w:tr w:rsidR="002F244A" w:rsidRPr="00AF1BA4" w:rsidTr="00463084">
        <w:tc>
          <w:tcPr>
            <w:tcW w:w="2701" w:type="dxa"/>
          </w:tcPr>
          <w:p w:rsidR="002F244A" w:rsidRPr="00AF1BA4" w:rsidRDefault="002F244A" w:rsidP="00463084">
            <w:pPr>
              <w:rPr>
                <w:b/>
                <w:sz w:val="20"/>
                <w:szCs w:val="20"/>
              </w:rPr>
            </w:pPr>
            <w:r w:rsidRPr="00AF1BA4">
              <w:rPr>
                <w:b/>
                <w:sz w:val="20"/>
                <w:szCs w:val="20"/>
              </w:rPr>
              <w:t>Валовой сбор (тонн)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</w:p>
        </w:tc>
      </w:tr>
      <w:tr w:rsidR="002F244A" w:rsidRPr="00AF1BA4" w:rsidTr="00463084">
        <w:tc>
          <w:tcPr>
            <w:tcW w:w="270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Зерновые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39,3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46,1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46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44,9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  <w:tc>
          <w:tcPr>
            <w:tcW w:w="96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  <w:tc>
          <w:tcPr>
            <w:tcW w:w="96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</w:tr>
      <w:tr w:rsidR="002F244A" w:rsidRPr="00AF1BA4" w:rsidTr="00463084">
        <w:tc>
          <w:tcPr>
            <w:tcW w:w="270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Картофель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1454,6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2040,4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1622,4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1829,2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2109,8</w:t>
            </w:r>
          </w:p>
        </w:tc>
        <w:tc>
          <w:tcPr>
            <w:tcW w:w="96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2209</w:t>
            </w:r>
          </w:p>
        </w:tc>
        <w:tc>
          <w:tcPr>
            <w:tcW w:w="96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2308</w:t>
            </w:r>
          </w:p>
        </w:tc>
      </w:tr>
      <w:tr w:rsidR="002F244A" w:rsidRPr="00AF1BA4" w:rsidTr="00463084">
        <w:tc>
          <w:tcPr>
            <w:tcW w:w="270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овощи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879,4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1009,1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857,7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866,3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C33FD5">
              <w:rPr>
                <w:sz w:val="20"/>
                <w:szCs w:val="20"/>
              </w:rPr>
              <w:t>840,5</w:t>
            </w:r>
          </w:p>
        </w:tc>
        <w:tc>
          <w:tcPr>
            <w:tcW w:w="96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C33FD5">
              <w:rPr>
                <w:sz w:val="20"/>
                <w:szCs w:val="20"/>
              </w:rPr>
              <w:t>850</w:t>
            </w:r>
          </w:p>
        </w:tc>
        <w:tc>
          <w:tcPr>
            <w:tcW w:w="96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</w:t>
            </w:r>
          </w:p>
        </w:tc>
      </w:tr>
      <w:tr w:rsidR="002F244A" w:rsidRPr="00AF1BA4" w:rsidTr="00463084">
        <w:tc>
          <w:tcPr>
            <w:tcW w:w="2701" w:type="dxa"/>
          </w:tcPr>
          <w:p w:rsidR="002F244A" w:rsidRPr="00AF1BA4" w:rsidRDefault="002F244A" w:rsidP="00463084">
            <w:pPr>
              <w:rPr>
                <w:b/>
                <w:sz w:val="20"/>
                <w:szCs w:val="20"/>
              </w:rPr>
            </w:pPr>
            <w:r w:rsidRPr="00AF1BA4">
              <w:rPr>
                <w:b/>
                <w:sz w:val="20"/>
                <w:szCs w:val="20"/>
              </w:rPr>
              <w:t>Урожайность (ц/га)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</w:p>
        </w:tc>
      </w:tr>
      <w:tr w:rsidR="002F244A" w:rsidRPr="00AF1BA4" w:rsidTr="00463084">
        <w:tc>
          <w:tcPr>
            <w:tcW w:w="270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Зерновые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10,3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12,2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12,4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12,1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96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F244A" w:rsidRPr="00AF1BA4" w:rsidTr="00463084">
        <w:tc>
          <w:tcPr>
            <w:tcW w:w="270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Картофель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65,4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93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87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89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6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6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</w:tr>
      <w:tr w:rsidR="002F244A" w:rsidRPr="00AF1BA4" w:rsidTr="00463084">
        <w:tc>
          <w:tcPr>
            <w:tcW w:w="270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овощи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96,0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99,7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97,3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 w:rsidRPr="00AF1BA4">
              <w:rPr>
                <w:sz w:val="20"/>
                <w:szCs w:val="20"/>
              </w:rPr>
              <w:t>99,2</w:t>
            </w:r>
          </w:p>
        </w:tc>
        <w:tc>
          <w:tcPr>
            <w:tcW w:w="962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99.7</w:t>
            </w:r>
          </w:p>
        </w:tc>
        <w:tc>
          <w:tcPr>
            <w:tcW w:w="96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61" w:type="dxa"/>
          </w:tcPr>
          <w:p w:rsidR="002F244A" w:rsidRPr="00AF1BA4" w:rsidRDefault="002F244A" w:rsidP="00463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2F244A" w:rsidRPr="00AF1BA4" w:rsidRDefault="002F244A" w:rsidP="002F244A">
      <w:pPr>
        <w:ind w:firstLine="709"/>
        <w:rPr>
          <w:sz w:val="20"/>
          <w:szCs w:val="20"/>
        </w:rPr>
      </w:pPr>
      <w:r w:rsidRPr="00AF1BA4">
        <w:rPr>
          <w:sz w:val="20"/>
          <w:szCs w:val="20"/>
        </w:rPr>
        <w:t>Источник: данные администрации МО</w:t>
      </w:r>
    </w:p>
    <w:p w:rsidR="002F244A" w:rsidRPr="00AF1BA4" w:rsidRDefault="002F244A" w:rsidP="002F244A">
      <w:pPr>
        <w:ind w:firstLine="709"/>
        <w:rPr>
          <w:b/>
          <w:color w:val="FF0000"/>
        </w:rPr>
      </w:pPr>
    </w:p>
    <w:p w:rsidR="002F244A" w:rsidRPr="00AF1BA4" w:rsidRDefault="002F244A" w:rsidP="002F244A">
      <w:pPr>
        <w:ind w:firstLine="709"/>
        <w:jc w:val="center"/>
        <w:rPr>
          <w:b/>
          <w:color w:val="FF0000"/>
          <w:sz w:val="20"/>
          <w:szCs w:val="20"/>
        </w:rPr>
      </w:pPr>
    </w:p>
    <w:p w:rsidR="002F244A" w:rsidRPr="008A2BA1" w:rsidRDefault="002F244A" w:rsidP="002F2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2023</w:t>
      </w:r>
      <w:r w:rsidRPr="008A2BA1">
        <w:rPr>
          <w:sz w:val="28"/>
          <w:szCs w:val="28"/>
        </w:rPr>
        <w:t xml:space="preserve"> году посевна</w:t>
      </w:r>
      <w:r>
        <w:rPr>
          <w:sz w:val="28"/>
          <w:szCs w:val="28"/>
        </w:rPr>
        <w:t xml:space="preserve">я площадь под урожай составила </w:t>
      </w:r>
      <w:r w:rsidRPr="008A2BA1">
        <w:rPr>
          <w:sz w:val="28"/>
          <w:szCs w:val="28"/>
        </w:rPr>
        <w:t xml:space="preserve"> 450,3 га,</w:t>
      </w:r>
      <w:r>
        <w:rPr>
          <w:sz w:val="28"/>
          <w:szCs w:val="28"/>
        </w:rPr>
        <w:t xml:space="preserve"> что  на 20 га меньше, чем в 2022 году, в том числе </w:t>
      </w:r>
      <w:r w:rsidRPr="008A2BA1">
        <w:rPr>
          <w:sz w:val="28"/>
          <w:szCs w:val="28"/>
        </w:rPr>
        <w:t xml:space="preserve"> зерновые - 16,4 га, картофель – 231 га, овощи – 97,7 га, технические культуры – 21 га</w:t>
      </w:r>
    </w:p>
    <w:p w:rsidR="002F244A" w:rsidRDefault="002F244A" w:rsidP="002F2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A2BA1">
        <w:rPr>
          <w:sz w:val="28"/>
          <w:szCs w:val="28"/>
        </w:rPr>
        <w:t xml:space="preserve">Овощеводство для района является традиционной отраслью, в основном производят картофель. В 80 годы прошлого века в районе </w:t>
      </w:r>
      <w:r w:rsidRPr="008A2BA1">
        <w:rPr>
          <w:sz w:val="28"/>
          <w:szCs w:val="28"/>
        </w:rPr>
        <w:lastRenderedPageBreak/>
        <w:t xml:space="preserve">производили до 5 тыс. тонн картофеля и других овощей. В последние же годы производство овощей в районе снизилось до 1,7 тыс. </w:t>
      </w:r>
      <w:proofErr w:type="gramStart"/>
      <w:r w:rsidRPr="008A2BA1">
        <w:rPr>
          <w:sz w:val="28"/>
          <w:szCs w:val="28"/>
        </w:rPr>
        <w:t>тонны</w:t>
      </w:r>
      <w:proofErr w:type="gramEnd"/>
      <w:r w:rsidRPr="008A2BA1">
        <w:rPr>
          <w:sz w:val="28"/>
          <w:szCs w:val="28"/>
        </w:rPr>
        <w:t xml:space="preserve"> из которых более  90%  производится в ЛПХ.</w:t>
      </w:r>
    </w:p>
    <w:p w:rsidR="002F244A" w:rsidRPr="00AF1BA4" w:rsidRDefault="002F244A" w:rsidP="002F244A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AF1BA4">
        <w:rPr>
          <w:color w:val="000000"/>
          <w:sz w:val="28"/>
          <w:szCs w:val="28"/>
        </w:rPr>
        <w:t xml:space="preserve">Низкие показатели урожайности основных видов продукции растениеводства, выявляют проблемы отсутствия элитных семян, удобрений для повышения плодородия почв, состояния мелиоративных систем, состояния </w:t>
      </w:r>
      <w:proofErr w:type="spellStart"/>
      <w:proofErr w:type="gramStart"/>
      <w:r w:rsidRPr="00AF1BA4">
        <w:rPr>
          <w:color w:val="000000"/>
          <w:sz w:val="28"/>
          <w:szCs w:val="28"/>
        </w:rPr>
        <w:t>машино</w:t>
      </w:r>
      <w:proofErr w:type="spellEnd"/>
      <w:r w:rsidRPr="00AF1BA4">
        <w:rPr>
          <w:color w:val="000000"/>
          <w:sz w:val="28"/>
          <w:szCs w:val="28"/>
        </w:rPr>
        <w:t>-тракторного</w:t>
      </w:r>
      <w:proofErr w:type="gramEnd"/>
      <w:r w:rsidRPr="00AF1BA4">
        <w:rPr>
          <w:color w:val="000000"/>
          <w:sz w:val="28"/>
          <w:szCs w:val="28"/>
        </w:rPr>
        <w:t xml:space="preserve"> парка, внедрения новых технологий и прочее.</w:t>
      </w:r>
    </w:p>
    <w:p w:rsidR="002F244A" w:rsidRPr="00AF1BA4" w:rsidRDefault="002F244A" w:rsidP="002F244A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AF1BA4">
        <w:rPr>
          <w:color w:val="000000"/>
          <w:sz w:val="28"/>
          <w:szCs w:val="28"/>
          <w:lang w:eastAsia="ar-SA"/>
        </w:rPr>
        <w:t xml:space="preserve">Значительный потенциал имеет овощеводство закрытого грунта, развитие которого позволит производить относительно недорогую конкурентоспособную продукцию круглый год. </w:t>
      </w:r>
    </w:p>
    <w:p w:rsidR="002F244A" w:rsidRDefault="002F244A" w:rsidP="002F244A">
      <w:pPr>
        <w:rPr>
          <w:b/>
          <w:sz w:val="40"/>
          <w:szCs w:val="28"/>
        </w:rPr>
      </w:pPr>
    </w:p>
    <w:p w:rsidR="002F244A" w:rsidRPr="008C4ADD" w:rsidRDefault="002F244A" w:rsidP="002F244A">
      <w:pPr>
        <w:jc w:val="center"/>
        <w:rPr>
          <w:b/>
          <w:sz w:val="28"/>
          <w:highlight w:val="yellow"/>
        </w:rPr>
      </w:pPr>
      <w:r w:rsidRPr="008C4ADD">
        <w:rPr>
          <w:b/>
          <w:sz w:val="28"/>
          <w:highlight w:val="yellow"/>
        </w:rPr>
        <w:t>1.2.4. Пространственное развитие и преференциальные территории</w:t>
      </w:r>
    </w:p>
    <w:p w:rsidR="002F244A" w:rsidRDefault="002F244A" w:rsidP="002F244A">
      <w:pPr>
        <w:rPr>
          <w:sz w:val="28"/>
        </w:rPr>
      </w:pPr>
      <w:r w:rsidRPr="008C4ADD">
        <w:rPr>
          <w:sz w:val="28"/>
          <w:highlight w:val="yellow"/>
        </w:rPr>
        <w:t xml:space="preserve">В </w:t>
      </w:r>
      <w:proofErr w:type="spellStart"/>
      <w:r w:rsidRPr="008C4ADD">
        <w:rPr>
          <w:sz w:val="28"/>
          <w:highlight w:val="yellow"/>
        </w:rPr>
        <w:t>Цунтинском</w:t>
      </w:r>
      <w:proofErr w:type="spellEnd"/>
      <w:r w:rsidRPr="008C4ADD">
        <w:rPr>
          <w:sz w:val="28"/>
          <w:highlight w:val="yellow"/>
        </w:rPr>
        <w:t xml:space="preserve"> районе отсутствуют преференциальные территории.</w:t>
      </w: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7C1BEB">
        <w:rPr>
          <w:b/>
          <w:sz w:val="28"/>
        </w:rPr>
        <w:t>1.2.5. Состояние экологии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7C1BEB">
        <w:rPr>
          <w:sz w:val="28"/>
        </w:rPr>
        <w:t xml:space="preserve">Современные процессы жизнедеятельности человека и урбанизация способствуют истощению природных ресурсов, загрязнению воздуха, поверхностных и подземных вод, почв, исчезновению не только многих видов растений и животных, но и целых природных комплексов. В целом, состояние окружающей среды в </w:t>
      </w:r>
      <w:proofErr w:type="spellStart"/>
      <w:r w:rsidRPr="007C1BEB">
        <w:rPr>
          <w:sz w:val="28"/>
        </w:rPr>
        <w:t>Цунтинском</w:t>
      </w:r>
      <w:proofErr w:type="spellEnd"/>
      <w:r w:rsidRPr="007C1BEB">
        <w:rPr>
          <w:sz w:val="28"/>
        </w:rPr>
        <w:t xml:space="preserve"> районе нельзя назвать удовлетворительным. Опасными природными процессами </w:t>
      </w:r>
      <w:proofErr w:type="gramStart"/>
      <w:r w:rsidRPr="007C1BEB">
        <w:rPr>
          <w:sz w:val="28"/>
        </w:rPr>
        <w:t>нарушены</w:t>
      </w:r>
      <w:proofErr w:type="gramEnd"/>
      <w:r w:rsidRPr="007C1BEB">
        <w:rPr>
          <w:sz w:val="28"/>
        </w:rPr>
        <w:t xml:space="preserve"> геологическая среда и почвенный покров.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B458DF">
        <w:rPr>
          <w:sz w:val="28"/>
        </w:rPr>
        <w:t>Дальнейшее ухудшение экологической</w:t>
      </w:r>
      <w:r>
        <w:rPr>
          <w:sz w:val="28"/>
        </w:rPr>
        <w:t xml:space="preserve"> ситуации в </w:t>
      </w:r>
      <w:proofErr w:type="spellStart"/>
      <w:r>
        <w:rPr>
          <w:sz w:val="28"/>
        </w:rPr>
        <w:t>Цунтинском</w:t>
      </w:r>
      <w:proofErr w:type="spellEnd"/>
      <w:r>
        <w:rPr>
          <w:sz w:val="28"/>
        </w:rPr>
        <w:t xml:space="preserve"> районе </w:t>
      </w:r>
      <w:r w:rsidRPr="00B458DF">
        <w:rPr>
          <w:sz w:val="28"/>
        </w:rPr>
        <w:t>ставит под угрозу будущее социально-экономическое развитие. Оздоровление окружающей среды и её охрана связаны с решением имеющихся проблем, наиболее важными из которых являются: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B458DF">
        <w:rPr>
          <w:sz w:val="28"/>
        </w:rPr>
        <w:t xml:space="preserve"> - риск возникновения чрезвычайных ситуаций, связанных с природными стихиями и опасными геологическими процессами (землетрясения, паводки и др.);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B458DF">
        <w:rPr>
          <w:sz w:val="28"/>
        </w:rPr>
        <w:t xml:space="preserve"> - разрушение геологической среды опасными природными и техногенными процессами (оползни, обрывы, эрозия, абразия, карст, сели, лавины и др.); </w:t>
      </w:r>
    </w:p>
    <w:p w:rsidR="002F244A" w:rsidRDefault="002F244A" w:rsidP="002F244A">
      <w:pPr>
        <w:jc w:val="both"/>
        <w:rPr>
          <w:sz w:val="28"/>
        </w:rPr>
      </w:pPr>
      <w:r w:rsidRPr="00B458DF">
        <w:rPr>
          <w:sz w:val="28"/>
        </w:rPr>
        <w:t xml:space="preserve">- загрязнение речных вод; </w:t>
      </w:r>
    </w:p>
    <w:p w:rsidR="002F244A" w:rsidRDefault="002F244A" w:rsidP="002F244A">
      <w:pPr>
        <w:jc w:val="both"/>
        <w:rPr>
          <w:sz w:val="28"/>
        </w:rPr>
      </w:pPr>
      <w:r w:rsidRPr="00B458DF">
        <w:rPr>
          <w:sz w:val="28"/>
        </w:rPr>
        <w:t>- эрозия, смыв, нарушение и загрязнение почв;</w:t>
      </w:r>
    </w:p>
    <w:p w:rsidR="002F244A" w:rsidRDefault="002F244A" w:rsidP="002F244A">
      <w:pPr>
        <w:jc w:val="both"/>
        <w:rPr>
          <w:sz w:val="28"/>
        </w:rPr>
      </w:pPr>
      <w:r w:rsidRPr="00B458DF">
        <w:rPr>
          <w:sz w:val="28"/>
        </w:rPr>
        <w:t xml:space="preserve"> - сокращение площади лесов и ухудшение их качества;</w:t>
      </w:r>
    </w:p>
    <w:p w:rsidR="002F244A" w:rsidRDefault="002F244A" w:rsidP="002F244A">
      <w:pPr>
        <w:jc w:val="both"/>
        <w:rPr>
          <w:sz w:val="28"/>
        </w:rPr>
      </w:pPr>
      <w:r w:rsidRPr="00B458DF">
        <w:rPr>
          <w:sz w:val="28"/>
        </w:rPr>
        <w:t xml:space="preserve"> - размыв берегово</w:t>
      </w:r>
      <w:r>
        <w:rPr>
          <w:sz w:val="28"/>
        </w:rPr>
        <w:t>й линии рек</w:t>
      </w:r>
      <w:r w:rsidRPr="00B458DF">
        <w:rPr>
          <w:sz w:val="28"/>
        </w:rPr>
        <w:t xml:space="preserve">; </w:t>
      </w:r>
    </w:p>
    <w:p w:rsidR="002F244A" w:rsidRDefault="002F244A" w:rsidP="002F244A">
      <w:pPr>
        <w:jc w:val="both"/>
        <w:rPr>
          <w:sz w:val="28"/>
        </w:rPr>
      </w:pPr>
      <w:r w:rsidRPr="00B458DF">
        <w:rPr>
          <w:sz w:val="28"/>
        </w:rPr>
        <w:t>- ослабление экологического каркаса; -</w:t>
      </w:r>
    </w:p>
    <w:p w:rsidR="002F244A" w:rsidRDefault="002F244A" w:rsidP="002F244A">
      <w:pPr>
        <w:jc w:val="both"/>
        <w:rPr>
          <w:sz w:val="28"/>
        </w:rPr>
      </w:pPr>
      <w:r w:rsidRPr="00B458DF">
        <w:rPr>
          <w:sz w:val="28"/>
        </w:rPr>
        <w:t xml:space="preserve"> неудовлетворительное состояние или отсутствие канализационных систем; </w:t>
      </w:r>
    </w:p>
    <w:p w:rsidR="002F244A" w:rsidRDefault="002F244A" w:rsidP="002F244A">
      <w:pPr>
        <w:jc w:val="both"/>
        <w:rPr>
          <w:sz w:val="28"/>
        </w:rPr>
      </w:pPr>
      <w:r w:rsidRPr="00B458DF">
        <w:rPr>
          <w:sz w:val="28"/>
        </w:rPr>
        <w:t>- проблемы обращения с отходами;</w:t>
      </w:r>
    </w:p>
    <w:p w:rsidR="002F244A" w:rsidRDefault="002F244A" w:rsidP="002F244A">
      <w:pPr>
        <w:jc w:val="both"/>
        <w:rPr>
          <w:sz w:val="28"/>
        </w:rPr>
      </w:pPr>
      <w:r w:rsidRPr="00B458DF">
        <w:rPr>
          <w:sz w:val="28"/>
        </w:rPr>
        <w:t xml:space="preserve"> - использование автотранспортом некачественного топлива</w:t>
      </w:r>
      <w:r>
        <w:rPr>
          <w:sz w:val="28"/>
        </w:rPr>
        <w:t>;</w:t>
      </w:r>
    </w:p>
    <w:p w:rsidR="002F244A" w:rsidRDefault="002F244A" w:rsidP="002F244A">
      <w:pPr>
        <w:jc w:val="both"/>
        <w:rPr>
          <w:sz w:val="28"/>
        </w:rPr>
      </w:pPr>
      <w:r w:rsidRPr="00B458DF">
        <w:rPr>
          <w:sz w:val="28"/>
        </w:rPr>
        <w:t>- несоблюдение зон с особыми условиями использования территории;</w:t>
      </w:r>
    </w:p>
    <w:p w:rsidR="002F244A" w:rsidRDefault="002F244A" w:rsidP="002F244A">
      <w:pPr>
        <w:jc w:val="both"/>
        <w:rPr>
          <w:sz w:val="28"/>
        </w:rPr>
      </w:pPr>
      <w:r w:rsidRPr="00B458DF">
        <w:rPr>
          <w:sz w:val="28"/>
        </w:rPr>
        <w:t xml:space="preserve"> - отсутствие современных материалов инженерно-геологической и инженерно-экологической съёмки.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Pr="00B960DF">
        <w:rPr>
          <w:sz w:val="28"/>
        </w:rPr>
        <w:t>Кроме мероприятий по охране и оздоровлению отдельных элементов окружающей среды, н</w:t>
      </w:r>
      <w:r>
        <w:rPr>
          <w:sz w:val="28"/>
        </w:rPr>
        <w:t xml:space="preserve">а территории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B960DF">
        <w:rPr>
          <w:sz w:val="28"/>
        </w:rPr>
        <w:t xml:space="preserve">, необходимо: </w:t>
      </w:r>
    </w:p>
    <w:p w:rsidR="002F244A" w:rsidRDefault="002F244A" w:rsidP="002F244A">
      <w:pPr>
        <w:jc w:val="both"/>
        <w:rPr>
          <w:sz w:val="28"/>
        </w:rPr>
      </w:pPr>
      <w:r w:rsidRPr="00B960DF">
        <w:rPr>
          <w:sz w:val="28"/>
        </w:rPr>
        <w:t>- продолжить работы по формированию территориальной системы экологического мониторинга, созданию информационно-аналитического центра по обработке информации о состоянии окружающей среды и использованию природных ресурсов, нормированию предельно допустимых вредных воздействи</w:t>
      </w:r>
      <w:r>
        <w:rPr>
          <w:sz w:val="28"/>
        </w:rPr>
        <w:t>й на природу района</w:t>
      </w:r>
      <w:r w:rsidRPr="00B960DF">
        <w:rPr>
          <w:sz w:val="28"/>
        </w:rPr>
        <w:t xml:space="preserve">; </w:t>
      </w:r>
    </w:p>
    <w:p w:rsidR="002F244A" w:rsidRDefault="002F244A" w:rsidP="002F244A">
      <w:pPr>
        <w:jc w:val="both"/>
        <w:rPr>
          <w:sz w:val="28"/>
        </w:rPr>
      </w:pPr>
      <w:r w:rsidRPr="00B960DF">
        <w:rPr>
          <w:sz w:val="28"/>
        </w:rPr>
        <w:t>- в рамках исполнения полномочий в области экологического надзора регулярно осуществлять контрольно-надзорные мероприятия по соблюдению приро</w:t>
      </w:r>
      <w:r>
        <w:rPr>
          <w:sz w:val="28"/>
        </w:rPr>
        <w:t xml:space="preserve">доохранного законодательства; </w:t>
      </w:r>
    </w:p>
    <w:p w:rsidR="002F244A" w:rsidRDefault="002F244A" w:rsidP="002F244A">
      <w:pPr>
        <w:jc w:val="both"/>
        <w:rPr>
          <w:sz w:val="28"/>
        </w:rPr>
      </w:pPr>
      <w:r w:rsidRPr="00B960DF">
        <w:rPr>
          <w:sz w:val="28"/>
        </w:rPr>
        <w:t xml:space="preserve"> - обеспечить проведение государственной экологической экспертизы по всем объектам намечаемой хозяйственной деятельности;</w:t>
      </w:r>
    </w:p>
    <w:p w:rsidR="002F244A" w:rsidRDefault="002F244A" w:rsidP="002F244A">
      <w:pPr>
        <w:jc w:val="both"/>
        <w:rPr>
          <w:sz w:val="28"/>
        </w:rPr>
      </w:pPr>
      <w:r w:rsidRPr="00B960DF">
        <w:rPr>
          <w:sz w:val="28"/>
        </w:rPr>
        <w:t xml:space="preserve"> - усовершенствовать учёт и нормирование воздействия на окружающую среду на </w:t>
      </w:r>
      <w:r>
        <w:rPr>
          <w:sz w:val="28"/>
        </w:rPr>
        <w:t>предприятиях</w:t>
      </w:r>
      <w:r w:rsidRPr="00B960DF">
        <w:rPr>
          <w:sz w:val="28"/>
        </w:rPr>
        <w:t>;</w:t>
      </w:r>
    </w:p>
    <w:p w:rsidR="002F244A" w:rsidRDefault="002F244A" w:rsidP="002F244A">
      <w:pPr>
        <w:jc w:val="both"/>
        <w:rPr>
          <w:sz w:val="28"/>
        </w:rPr>
      </w:pPr>
      <w:r w:rsidRPr="00B960DF">
        <w:rPr>
          <w:sz w:val="28"/>
        </w:rPr>
        <w:t xml:space="preserve"> - разработать и утвердить нормы предельно допустимых концентраций загрязняющих веществ: предельно-допустимые концентрации по всем компонентам не должны превышать 0,8 ПДК; для лечебно-оздоровительных местностей и курортов – 0,7 ПДК; </w:t>
      </w:r>
    </w:p>
    <w:p w:rsidR="002F244A" w:rsidRDefault="002F244A" w:rsidP="002F244A">
      <w:pPr>
        <w:jc w:val="both"/>
        <w:rPr>
          <w:sz w:val="28"/>
        </w:rPr>
      </w:pPr>
      <w:r w:rsidRPr="00B960DF">
        <w:rPr>
          <w:sz w:val="28"/>
        </w:rPr>
        <w:t xml:space="preserve">- осуществлять лицензирование отдельных видов деятельности в области охраны окружающей среды и природопользования; </w:t>
      </w:r>
    </w:p>
    <w:p w:rsidR="002F244A" w:rsidRDefault="002F244A" w:rsidP="002F244A">
      <w:pPr>
        <w:jc w:val="both"/>
        <w:rPr>
          <w:sz w:val="28"/>
        </w:rPr>
      </w:pPr>
      <w:r w:rsidRPr="00B960DF">
        <w:rPr>
          <w:sz w:val="28"/>
        </w:rPr>
        <w:t>- продолжить работу по экологическому образованию и воспитанию населения</w:t>
      </w:r>
    </w:p>
    <w:p w:rsidR="002F244A" w:rsidRDefault="002F244A" w:rsidP="002F244A">
      <w:pPr>
        <w:jc w:val="both"/>
        <w:rPr>
          <w:sz w:val="28"/>
        </w:rPr>
      </w:pPr>
      <w:r>
        <w:tab/>
      </w:r>
      <w:r w:rsidRPr="002E1F5D">
        <w:rPr>
          <w:sz w:val="28"/>
        </w:rPr>
        <w:t xml:space="preserve">Оценка экологического состояния окружающей среды на территории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2E1F5D">
        <w:rPr>
          <w:sz w:val="28"/>
        </w:rPr>
        <w:t xml:space="preserve"> позволила выделить территории, характеризующиеся: относительно благоприятным состоянием окружающей среды; относительно удовлетворительным состоянием окружающей среды. </w:t>
      </w:r>
    </w:p>
    <w:p w:rsidR="002F244A" w:rsidRDefault="002F244A" w:rsidP="002F244A">
      <w:pPr>
        <w:jc w:val="both"/>
        <w:rPr>
          <w:sz w:val="28"/>
        </w:rPr>
      </w:pPr>
      <w:r w:rsidRPr="002E1F5D">
        <w:rPr>
          <w:sz w:val="28"/>
        </w:rPr>
        <w:t>Территории с относительно благоприятным состоянием окружающей среды, зан</w:t>
      </w:r>
      <w:r>
        <w:rPr>
          <w:sz w:val="28"/>
        </w:rPr>
        <w:t>имают южную, горную и часть района</w:t>
      </w:r>
      <w:r w:rsidRPr="002E1F5D">
        <w:rPr>
          <w:sz w:val="28"/>
        </w:rPr>
        <w:t xml:space="preserve">. </w:t>
      </w:r>
    </w:p>
    <w:p w:rsidR="002F244A" w:rsidRDefault="002F244A" w:rsidP="002F244A">
      <w:pPr>
        <w:jc w:val="both"/>
        <w:rPr>
          <w:sz w:val="28"/>
        </w:rPr>
      </w:pPr>
      <w:r w:rsidRPr="002E1F5D">
        <w:rPr>
          <w:sz w:val="28"/>
        </w:rPr>
        <w:t>На этих территориях не отмечается каких-либо серьёзных нарушений природной среды, но в дальнейшем возможны проявления нарушений геологической среды, связанных с оползнями, эрозией, проблемами бытовых отходов, отсутствием отдельных необходимых компонентов в водах, используемых для питья.</w:t>
      </w:r>
    </w:p>
    <w:p w:rsidR="002F244A" w:rsidRDefault="002F244A" w:rsidP="002F244A">
      <w:pPr>
        <w:jc w:val="both"/>
        <w:rPr>
          <w:sz w:val="28"/>
        </w:rPr>
      </w:pPr>
    </w:p>
    <w:p w:rsidR="002F244A" w:rsidRDefault="002F244A" w:rsidP="002F244A">
      <w:pPr>
        <w:jc w:val="both"/>
        <w:rPr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8C4ADD">
        <w:rPr>
          <w:b/>
          <w:sz w:val="28"/>
          <w:highlight w:val="yellow"/>
        </w:rPr>
        <w:t>1.2.6. Краткая оценка эффективности реализации в районе основных федеральных и региональных стратегических документов.</w:t>
      </w: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607380">
        <w:rPr>
          <w:b/>
          <w:sz w:val="28"/>
        </w:rPr>
        <w:t>1.2.7. Особенности современного этапа социально-экономического развития республики – стадия, тип, технологическая основа</w:t>
      </w:r>
    </w:p>
    <w:p w:rsidR="002F244A" w:rsidRDefault="002F244A" w:rsidP="002F244A">
      <w:pPr>
        <w:rPr>
          <w:sz w:val="28"/>
        </w:rPr>
      </w:pPr>
      <w:r>
        <w:rPr>
          <w:sz w:val="28"/>
        </w:rPr>
        <w:tab/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607380">
        <w:rPr>
          <w:sz w:val="28"/>
        </w:rPr>
        <w:t xml:space="preserve">Выбор приоритетов перспективного развития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607380">
        <w:rPr>
          <w:sz w:val="28"/>
        </w:rPr>
        <w:t xml:space="preserve"> и возможности для их реализации во многом зависят от определения стадии и типа социально-экономиче</w:t>
      </w:r>
      <w:r>
        <w:rPr>
          <w:sz w:val="28"/>
        </w:rPr>
        <w:t xml:space="preserve">ского развития района, а также от </w:t>
      </w:r>
      <w:r w:rsidRPr="00607380">
        <w:rPr>
          <w:sz w:val="28"/>
        </w:rPr>
        <w:lastRenderedPageBreak/>
        <w:t>технологической основы и стадии цик</w:t>
      </w:r>
      <w:r>
        <w:rPr>
          <w:sz w:val="28"/>
        </w:rPr>
        <w:t>ла развития экономики района</w:t>
      </w:r>
      <w:r w:rsidRPr="00607380">
        <w:rPr>
          <w:sz w:val="28"/>
        </w:rPr>
        <w:t xml:space="preserve">. </w:t>
      </w:r>
      <w:r>
        <w:rPr>
          <w:sz w:val="28"/>
        </w:rPr>
        <w:t xml:space="preserve"> </w:t>
      </w:r>
      <w:r w:rsidRPr="00607380">
        <w:rPr>
          <w:sz w:val="28"/>
        </w:rPr>
        <w:t xml:space="preserve">В настоящее время в мировой экономической науке </w:t>
      </w:r>
      <w:proofErr w:type="spellStart"/>
      <w:r w:rsidRPr="00607380">
        <w:rPr>
          <w:sz w:val="28"/>
        </w:rPr>
        <w:t>выд</w:t>
      </w:r>
      <w:proofErr w:type="spellEnd"/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proofErr w:type="spellStart"/>
      <w:r w:rsidRPr="00607380">
        <w:rPr>
          <w:sz w:val="28"/>
        </w:rPr>
        <w:t>еляются</w:t>
      </w:r>
      <w:proofErr w:type="spellEnd"/>
      <w:r w:rsidRPr="00607380">
        <w:rPr>
          <w:sz w:val="28"/>
        </w:rPr>
        <w:t xml:space="preserve"> четыре основных стадий социально</w:t>
      </w:r>
      <w:r>
        <w:rPr>
          <w:sz w:val="28"/>
        </w:rPr>
        <w:t>-экономического развития</w:t>
      </w:r>
      <w:r w:rsidRPr="00607380">
        <w:rPr>
          <w:sz w:val="28"/>
        </w:rPr>
        <w:t xml:space="preserve">. В основу их выделения положено соотношение секторов хозяйства: </w:t>
      </w:r>
    </w:p>
    <w:p w:rsidR="002F244A" w:rsidRPr="00607380" w:rsidRDefault="002F244A" w:rsidP="002F244A">
      <w:pPr>
        <w:pStyle w:val="a4"/>
        <w:numPr>
          <w:ilvl w:val="0"/>
          <w:numId w:val="2"/>
        </w:numPr>
        <w:jc w:val="both"/>
        <w:rPr>
          <w:sz w:val="28"/>
        </w:rPr>
      </w:pPr>
      <w:r w:rsidRPr="00607380">
        <w:rPr>
          <w:sz w:val="28"/>
        </w:rPr>
        <w:t>Первичная стадия: преобладание сельского, лесного хозяйства и добывающей промышленности.</w:t>
      </w:r>
    </w:p>
    <w:p w:rsidR="002F244A" w:rsidRDefault="002F244A" w:rsidP="002F244A">
      <w:pPr>
        <w:pStyle w:val="a4"/>
        <w:numPr>
          <w:ilvl w:val="0"/>
          <w:numId w:val="2"/>
        </w:numPr>
        <w:jc w:val="both"/>
        <w:rPr>
          <w:sz w:val="28"/>
        </w:rPr>
      </w:pPr>
      <w:r w:rsidRPr="00607380">
        <w:rPr>
          <w:sz w:val="28"/>
        </w:rPr>
        <w:t xml:space="preserve">Вторичная стадия: преобладание отраслей «вторичного сектора» (обрабатывающая промышленность, строительство и транспорт). </w:t>
      </w:r>
    </w:p>
    <w:p w:rsidR="002F244A" w:rsidRDefault="002F244A" w:rsidP="002F244A">
      <w:pPr>
        <w:pStyle w:val="a4"/>
        <w:numPr>
          <w:ilvl w:val="0"/>
          <w:numId w:val="2"/>
        </w:numPr>
        <w:jc w:val="both"/>
        <w:rPr>
          <w:sz w:val="28"/>
        </w:rPr>
      </w:pPr>
      <w:r w:rsidRPr="00607380">
        <w:rPr>
          <w:sz w:val="28"/>
        </w:rPr>
        <w:t xml:space="preserve">Третичная стадия: преобладание продукции сферы личных услуг (торговля, ЖКХ, здравоохранение и др.). </w:t>
      </w:r>
    </w:p>
    <w:p w:rsidR="002F244A" w:rsidRPr="00607380" w:rsidRDefault="002F244A" w:rsidP="002F244A">
      <w:pPr>
        <w:pStyle w:val="a4"/>
        <w:numPr>
          <w:ilvl w:val="0"/>
          <w:numId w:val="2"/>
        </w:numPr>
        <w:jc w:val="both"/>
        <w:rPr>
          <w:sz w:val="28"/>
        </w:rPr>
      </w:pPr>
      <w:r w:rsidRPr="00607380">
        <w:rPr>
          <w:sz w:val="28"/>
        </w:rPr>
        <w:t>Четвертичная стадия: преобладание сферы интеллектуального труда (наука, образование, информационные технологии, кредитная сфера и др.).</w:t>
      </w:r>
    </w:p>
    <w:p w:rsidR="002F244A" w:rsidRDefault="002F244A" w:rsidP="002F244A">
      <w:pPr>
        <w:jc w:val="center"/>
        <w:rPr>
          <w:b/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8C4ADD">
        <w:rPr>
          <w:b/>
          <w:sz w:val="28"/>
          <w:highlight w:val="yellow"/>
        </w:rPr>
        <w:t>1.2.8. Стадия жизненного цикла Республики Дагестан</w:t>
      </w:r>
    </w:p>
    <w:p w:rsidR="002F244A" w:rsidRDefault="002F244A" w:rsidP="002F244A">
      <w:pPr>
        <w:jc w:val="center"/>
        <w:rPr>
          <w:b/>
          <w:sz w:val="28"/>
        </w:rPr>
      </w:pPr>
    </w:p>
    <w:p w:rsidR="002F244A" w:rsidRPr="008C4ADD" w:rsidRDefault="002F244A" w:rsidP="002F244A">
      <w:pPr>
        <w:jc w:val="center"/>
        <w:rPr>
          <w:b/>
          <w:sz w:val="28"/>
          <w:highlight w:val="yellow"/>
        </w:rPr>
      </w:pPr>
      <w:r w:rsidRPr="008C4ADD">
        <w:rPr>
          <w:b/>
          <w:sz w:val="28"/>
          <w:highlight w:val="yellow"/>
        </w:rPr>
        <w:t xml:space="preserve">1.3. Место </w:t>
      </w:r>
      <w:proofErr w:type="spellStart"/>
      <w:r w:rsidRPr="008C4ADD">
        <w:rPr>
          <w:b/>
          <w:sz w:val="28"/>
          <w:highlight w:val="yellow"/>
        </w:rPr>
        <w:t>Цунтинского</w:t>
      </w:r>
      <w:proofErr w:type="spellEnd"/>
      <w:r w:rsidRPr="008C4ADD">
        <w:rPr>
          <w:b/>
          <w:sz w:val="28"/>
          <w:highlight w:val="yellow"/>
        </w:rPr>
        <w:t xml:space="preserve"> района в социально-экономическом развитии Республики Дагестан</w:t>
      </w:r>
    </w:p>
    <w:p w:rsidR="002F244A" w:rsidRPr="008C4ADD" w:rsidRDefault="002F244A" w:rsidP="002F244A">
      <w:pPr>
        <w:rPr>
          <w:sz w:val="32"/>
          <w:highlight w:val="yellow"/>
        </w:rPr>
      </w:pPr>
    </w:p>
    <w:p w:rsidR="002F244A" w:rsidRPr="002F3FBD" w:rsidRDefault="002F244A" w:rsidP="002F244A">
      <w:pPr>
        <w:jc w:val="center"/>
        <w:rPr>
          <w:b/>
          <w:sz w:val="28"/>
        </w:rPr>
      </w:pPr>
      <w:r w:rsidRPr="008C4ADD">
        <w:rPr>
          <w:b/>
          <w:sz w:val="28"/>
          <w:highlight w:val="yellow"/>
        </w:rPr>
        <w:t>1.4. Ключевые факторы и возможности развития Республики Дагестан</w:t>
      </w:r>
    </w:p>
    <w:p w:rsidR="002F244A" w:rsidRPr="002F3FBD" w:rsidRDefault="002F244A" w:rsidP="002F244A">
      <w:pPr>
        <w:jc w:val="center"/>
        <w:rPr>
          <w:b/>
          <w:sz w:val="28"/>
        </w:rPr>
      </w:pPr>
      <w:r w:rsidRPr="002F3FBD">
        <w:rPr>
          <w:b/>
          <w:sz w:val="28"/>
        </w:rPr>
        <w:t>1.4.1. Внутренний потенциал социально-экономического развития</w:t>
      </w: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2F3FBD">
        <w:rPr>
          <w:sz w:val="28"/>
        </w:rPr>
        <w:t>Результаты анализа, в том числе SWOT и PEST анализов  показали, что основными элементами, образующими внутренний потенциал социально-экономическ</w:t>
      </w:r>
      <w:r>
        <w:rPr>
          <w:sz w:val="28"/>
        </w:rPr>
        <w:t xml:space="preserve">ого развития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2F3FBD">
        <w:rPr>
          <w:sz w:val="28"/>
        </w:rPr>
        <w:t>, являются следующие:</w:t>
      </w:r>
    </w:p>
    <w:p w:rsidR="002F244A" w:rsidRDefault="002F244A" w:rsidP="002F244A">
      <w:pPr>
        <w:jc w:val="both"/>
        <w:rPr>
          <w:sz w:val="28"/>
        </w:rPr>
      </w:pPr>
      <w:r w:rsidRPr="002F3FBD">
        <w:rPr>
          <w:sz w:val="28"/>
        </w:rPr>
        <w:t xml:space="preserve"> 1) население, по численности превышающее </w:t>
      </w:r>
      <w:r>
        <w:rPr>
          <w:sz w:val="28"/>
        </w:rPr>
        <w:t>13тыс</w:t>
      </w:r>
      <w:r w:rsidRPr="002F3FBD">
        <w:rPr>
          <w:sz w:val="28"/>
        </w:rPr>
        <w:t xml:space="preserve"> человек, с благоприятной половозрастной структурой и перспективой дальнейшего роста, преимущественно ведущее здоровый образ жизни, толерантное, с исторически высокой патриотичностью и гражданским самосознанием, предпринимательской активностью. Эти качества могут быть усилены разработкой и внедрением мер, направленных на поощрение и поддержку общественных инициатив, содействием в развитии малого и среднего бизнеса; </w:t>
      </w:r>
    </w:p>
    <w:p w:rsidR="002F244A" w:rsidRDefault="002F244A" w:rsidP="002F244A">
      <w:pPr>
        <w:jc w:val="both"/>
        <w:rPr>
          <w:sz w:val="28"/>
        </w:rPr>
      </w:pPr>
      <w:r w:rsidRPr="002F3FBD">
        <w:rPr>
          <w:sz w:val="28"/>
        </w:rPr>
        <w:t>2) значительные эксплуатационные запасы природных ресур</w:t>
      </w:r>
      <w:r>
        <w:rPr>
          <w:sz w:val="28"/>
        </w:rPr>
        <w:t xml:space="preserve">сов (земельных, водных, </w:t>
      </w:r>
      <w:r w:rsidRPr="002F3FBD">
        <w:rPr>
          <w:sz w:val="28"/>
        </w:rPr>
        <w:t>биологических, минер</w:t>
      </w:r>
      <w:r>
        <w:rPr>
          <w:sz w:val="28"/>
        </w:rPr>
        <w:t xml:space="preserve">альных, </w:t>
      </w:r>
      <w:r w:rsidRPr="002F3FBD">
        <w:rPr>
          <w:sz w:val="28"/>
        </w:rPr>
        <w:t>туристско-рекреационных), которые могут быть дополнительно в</w:t>
      </w:r>
      <w:r>
        <w:rPr>
          <w:sz w:val="28"/>
        </w:rPr>
        <w:t xml:space="preserve">овлечены в хозяйственный оборот. </w:t>
      </w:r>
      <w:r w:rsidRPr="002F3FBD">
        <w:rPr>
          <w:sz w:val="28"/>
        </w:rPr>
        <w:t>Значительный гидроэнергетический потенциал, потенциал возобновляемых источников энергии (солнце, ветер, геотермальные воды) и наличие соответствующих технологических разработок;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 xml:space="preserve"> 3) относительно средний </w:t>
      </w:r>
      <w:r w:rsidRPr="002F3FBD">
        <w:rPr>
          <w:sz w:val="28"/>
        </w:rPr>
        <w:t xml:space="preserve">уровень развития дорожно-транспортной, энергетической и информационно-коммуникационной инфраструктуры;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4</w:t>
      </w:r>
      <w:r w:rsidRPr="002F3FBD">
        <w:rPr>
          <w:sz w:val="28"/>
        </w:rPr>
        <w:t xml:space="preserve">) </w:t>
      </w:r>
      <w:r>
        <w:rPr>
          <w:sz w:val="28"/>
        </w:rPr>
        <w:t xml:space="preserve">наличие аграрных, </w:t>
      </w:r>
      <w:r w:rsidRPr="002F3FBD">
        <w:rPr>
          <w:sz w:val="28"/>
        </w:rPr>
        <w:t xml:space="preserve">строительных, торговых и транспортных предприятий, обладающих производственными и технологическими компетенциями и значимостью, имеющих высокий потенциал и мощности для расширения и </w:t>
      </w:r>
      <w:r w:rsidRPr="002F3FBD">
        <w:rPr>
          <w:sz w:val="28"/>
        </w:rPr>
        <w:lastRenderedPageBreak/>
        <w:t>увеличения объемов производства товаров и услуг, создания новых раб</w:t>
      </w:r>
      <w:r>
        <w:rPr>
          <w:sz w:val="28"/>
        </w:rPr>
        <w:t>очих мест, развития кооперации;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5</w:t>
      </w:r>
      <w:r w:rsidRPr="002F3FBD">
        <w:rPr>
          <w:sz w:val="28"/>
        </w:rPr>
        <w:t>) земли сельскохозяйственного назначения, достаточное количество потенциальных инвестиционных площадок, а также неиспользуемые земли, которые могут быть вовлечены в оборот для расширения площади пашни, формирования привлекательных инвестиционных пло</w:t>
      </w:r>
      <w:r>
        <w:rPr>
          <w:sz w:val="28"/>
        </w:rPr>
        <w:t xml:space="preserve">щадок,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агропромышленных;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 xml:space="preserve">6) средний </w:t>
      </w:r>
      <w:r w:rsidRPr="002F3FBD">
        <w:rPr>
          <w:sz w:val="28"/>
        </w:rPr>
        <w:t>национально-культурный, исторический и духовно-нравственн</w:t>
      </w:r>
      <w:r>
        <w:rPr>
          <w:sz w:val="28"/>
        </w:rPr>
        <w:t>ый потенциал района</w:t>
      </w:r>
      <w:r w:rsidRPr="002F3FBD">
        <w:rPr>
          <w:sz w:val="28"/>
        </w:rPr>
        <w:t xml:space="preserve">, наличие большого числа памятников истории и культуры;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2F3FBD">
        <w:rPr>
          <w:sz w:val="28"/>
        </w:rPr>
        <w:t xml:space="preserve">Использование имеющегося внутреннего потенциала социально-экономического развития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2F3FBD">
        <w:rPr>
          <w:sz w:val="28"/>
        </w:rPr>
        <w:t xml:space="preserve"> связано с рядом ограничений, которые могут быть сняты ввиду разработки и реализации </w:t>
      </w:r>
      <w:proofErr w:type="gramStart"/>
      <w:r w:rsidRPr="002F3FBD">
        <w:rPr>
          <w:sz w:val="28"/>
        </w:rPr>
        <w:t>комплекса</w:t>
      </w:r>
      <w:proofErr w:type="gramEnd"/>
      <w:r w:rsidRPr="002F3FBD">
        <w:rPr>
          <w:sz w:val="28"/>
        </w:rPr>
        <w:t xml:space="preserve"> соответствующих мер и проектов:</w:t>
      </w:r>
    </w:p>
    <w:p w:rsidR="002F244A" w:rsidRDefault="002F244A" w:rsidP="002F244A">
      <w:pPr>
        <w:jc w:val="both"/>
        <w:rPr>
          <w:sz w:val="28"/>
        </w:rPr>
      </w:pPr>
      <w:r w:rsidRPr="002F3FBD">
        <w:rPr>
          <w:sz w:val="28"/>
        </w:rPr>
        <w:t xml:space="preserve"> 1) существенное снижение динамики основных социально-экономических показателей развития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2</w:t>
      </w:r>
      <w:r w:rsidRPr="002F3FBD">
        <w:rPr>
          <w:sz w:val="28"/>
        </w:rPr>
        <w:t>) высокий уровень безработицы, растущая демографическая нагрузка, от</w:t>
      </w:r>
      <w:r>
        <w:rPr>
          <w:sz w:val="28"/>
        </w:rPr>
        <w:t>ток молодежи</w:t>
      </w:r>
      <w:r w:rsidRPr="002F3FBD">
        <w:rPr>
          <w:sz w:val="28"/>
        </w:rPr>
        <w:t>, существенный миграционный отток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3</w:t>
      </w:r>
      <w:r w:rsidRPr="002F3FBD">
        <w:rPr>
          <w:sz w:val="28"/>
        </w:rPr>
        <w:t>) недостаточное развитие и неудовлетворительное качество инфраструктуры в</w:t>
      </w:r>
      <w:r>
        <w:rPr>
          <w:sz w:val="28"/>
        </w:rPr>
        <w:t xml:space="preserve"> населенных пунктах</w:t>
      </w:r>
      <w:r w:rsidRPr="002F3FBD">
        <w:rPr>
          <w:sz w:val="28"/>
        </w:rPr>
        <w:t xml:space="preserve">, высокий уровень износа основных объектов инфраструктуры республиканского и местного значения;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4</w:t>
      </w:r>
      <w:r w:rsidRPr="002F3FBD">
        <w:rPr>
          <w:sz w:val="28"/>
        </w:rPr>
        <w:t xml:space="preserve">) нарастание экологических угроз, загрязнение </w:t>
      </w:r>
      <w:r>
        <w:rPr>
          <w:sz w:val="28"/>
        </w:rPr>
        <w:t>рек</w:t>
      </w:r>
      <w:r w:rsidRPr="002F3FBD">
        <w:rPr>
          <w:sz w:val="28"/>
        </w:rPr>
        <w:t>, опустынивание земель сельскохозяйственного пользования, увеличение объема образования отходов производства и потребления при низком уровне их утилизации и переработки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5</w:t>
      </w:r>
      <w:r w:rsidRPr="002F3FBD">
        <w:rPr>
          <w:sz w:val="28"/>
        </w:rPr>
        <w:t>) высокие тарифы на подключение к сетям при существующем дефиците энергетических мощностей в</w:t>
      </w:r>
      <w:r>
        <w:rPr>
          <w:sz w:val="28"/>
        </w:rPr>
        <w:t xml:space="preserve"> населенных пунктах</w:t>
      </w:r>
      <w:r w:rsidRPr="002F3FBD">
        <w:rPr>
          <w:sz w:val="28"/>
        </w:rPr>
        <w:t xml:space="preserve">, недостаточный уровень мощностей газоснабжения и теплоснабжения;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6</w:t>
      </w:r>
      <w:r w:rsidRPr="002F3FBD">
        <w:rPr>
          <w:sz w:val="28"/>
        </w:rPr>
        <w:t>) высокий уровень износа основных фондов, в особенности социальной сферы (жилищно-коммунальной, дорожной инфраструктуры в большинстве населенных пунктов), низкая доступность объектов социальной инфраструктуры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7</w:t>
      </w:r>
      <w:r w:rsidRPr="002F3FBD">
        <w:rPr>
          <w:sz w:val="28"/>
        </w:rPr>
        <w:t>) высокая доля производства продукции сельского хозяйства в личных подсобных хозяйствах, стагнация строительной и транспортной отраслей, недостаточный уровень развития торговли, общест</w:t>
      </w:r>
      <w:r>
        <w:rPr>
          <w:sz w:val="28"/>
        </w:rPr>
        <w:t>венного питания, платных услуг;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8</w:t>
      </w:r>
      <w:r w:rsidRPr="002F3FBD">
        <w:rPr>
          <w:sz w:val="28"/>
        </w:rPr>
        <w:t>) неблагоприятный инвестиционный климат, низкий уровень внутренних инвестиционных возможностей (достаточных накоплений населения и хозяйствующих субъектов, ограничения в доступе к кредитным ресурсам), финансово-бюджетных и организационных возможностей для эффективного использования имеющихся ресурсов территории, модернизации и структурных изменений экономики, обеспечения е</w:t>
      </w:r>
      <w:r>
        <w:rPr>
          <w:sz w:val="28"/>
        </w:rPr>
        <w:t>е устойчивого роста и развития;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9</w:t>
      </w:r>
      <w:r w:rsidRPr="002F3FBD">
        <w:rPr>
          <w:sz w:val="28"/>
        </w:rPr>
        <w:t xml:space="preserve">) недостаточный уровень экономических связей, внешнеэкономических связей, использования транспортно-логистических возможностей;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lastRenderedPageBreak/>
        <w:t>10</w:t>
      </w:r>
      <w:r w:rsidRPr="002F3FBD">
        <w:rPr>
          <w:sz w:val="28"/>
        </w:rPr>
        <w:t>) низкий уровень эффективности системы государственного, муниципального и корпоративного управлени</w:t>
      </w:r>
      <w:r>
        <w:rPr>
          <w:sz w:val="28"/>
        </w:rPr>
        <w:t>я.</w:t>
      </w:r>
    </w:p>
    <w:p w:rsidR="002F244A" w:rsidRPr="006D5C80" w:rsidRDefault="002F244A" w:rsidP="002F244A">
      <w:pPr>
        <w:rPr>
          <w:sz w:val="32"/>
        </w:rPr>
      </w:pPr>
    </w:p>
    <w:p w:rsidR="002F244A" w:rsidRPr="004D18E1" w:rsidRDefault="002F244A" w:rsidP="002F244A">
      <w:pPr>
        <w:jc w:val="center"/>
        <w:rPr>
          <w:b/>
          <w:sz w:val="28"/>
        </w:rPr>
      </w:pPr>
      <w:r w:rsidRPr="004D18E1">
        <w:rPr>
          <w:b/>
          <w:sz w:val="28"/>
        </w:rPr>
        <w:t>1.4.2. Основные диспропорции и дисбалансы в развитии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6D5C80">
        <w:rPr>
          <w:sz w:val="28"/>
        </w:rPr>
        <w:t>Анализ основных тенденций и проблем социально-экономическ</w:t>
      </w:r>
      <w:r>
        <w:rPr>
          <w:sz w:val="28"/>
        </w:rPr>
        <w:t xml:space="preserve">ого развития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6D5C80">
        <w:rPr>
          <w:sz w:val="28"/>
        </w:rPr>
        <w:t>, оценка потенциала и ограничений его использования, позволили выявить следующие основные диспропорции и дисбалансы в развитии:</w:t>
      </w:r>
    </w:p>
    <w:p w:rsidR="002F244A" w:rsidRDefault="002F244A" w:rsidP="002F244A">
      <w:pPr>
        <w:jc w:val="both"/>
        <w:rPr>
          <w:sz w:val="28"/>
        </w:rPr>
      </w:pPr>
      <w:r w:rsidRPr="006D5C80">
        <w:rPr>
          <w:sz w:val="28"/>
        </w:rPr>
        <w:t xml:space="preserve"> 1) дисбаланс между низкими доходами населения и преимущественной ориентацией экономики с поставками сырья, материалов и комплектующих для производства товаров, и оказания услуг</w:t>
      </w:r>
      <w:r>
        <w:rPr>
          <w:sz w:val="28"/>
        </w:rPr>
        <w:t>;</w:t>
      </w:r>
      <w:r w:rsidRPr="006D5C80">
        <w:rPr>
          <w:sz w:val="28"/>
        </w:rPr>
        <w:t xml:space="preserve"> </w:t>
      </w:r>
    </w:p>
    <w:p w:rsidR="002F244A" w:rsidRDefault="002F244A" w:rsidP="002F244A">
      <w:pPr>
        <w:jc w:val="both"/>
        <w:rPr>
          <w:sz w:val="28"/>
        </w:rPr>
      </w:pPr>
      <w:r w:rsidRPr="006D5C80">
        <w:rPr>
          <w:sz w:val="28"/>
        </w:rPr>
        <w:t>2) дисбалансы производства и потребления топливно-энергетических ресурсов, производства, хранения и переработки продукции сельского хозяйства, объемов инвестиций и мощностей крупных строительных организаций и т.д.;</w:t>
      </w:r>
    </w:p>
    <w:p w:rsidR="002F244A" w:rsidRDefault="002F244A" w:rsidP="002F244A">
      <w:pPr>
        <w:jc w:val="both"/>
        <w:rPr>
          <w:sz w:val="28"/>
        </w:rPr>
      </w:pPr>
      <w:r w:rsidRPr="006D5C80">
        <w:rPr>
          <w:sz w:val="28"/>
        </w:rPr>
        <w:t xml:space="preserve"> 3) глубокая территориальная дифференциация уровня социально-экономического развития: растущие диспропорции в уровне и динамике социально-экономического развития отдельных муниципальных образований, в уровне и качестве</w:t>
      </w:r>
      <w:r>
        <w:rPr>
          <w:sz w:val="28"/>
        </w:rPr>
        <w:t xml:space="preserve"> жизни</w:t>
      </w:r>
      <w:r w:rsidRPr="006D5C80">
        <w:rPr>
          <w:sz w:val="28"/>
        </w:rPr>
        <w:t xml:space="preserve"> сельских населенных пунктов;</w:t>
      </w:r>
    </w:p>
    <w:p w:rsidR="002F244A" w:rsidRDefault="002F244A" w:rsidP="002F244A">
      <w:pPr>
        <w:jc w:val="both"/>
        <w:rPr>
          <w:sz w:val="28"/>
        </w:rPr>
      </w:pPr>
      <w:r w:rsidRPr="006D5C80">
        <w:rPr>
          <w:sz w:val="28"/>
        </w:rPr>
        <w:t xml:space="preserve"> 4) рост экологических дисбалансов в целом по </w:t>
      </w:r>
      <w:r>
        <w:rPr>
          <w:sz w:val="28"/>
        </w:rPr>
        <w:t xml:space="preserve">району, </w:t>
      </w:r>
      <w:r w:rsidRPr="006D5C80">
        <w:rPr>
          <w:sz w:val="28"/>
        </w:rPr>
        <w:t xml:space="preserve">нарастание проблем со сбором, сортировкой, переработкой твердых коммунальных и промышленных отходов;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5</w:t>
      </w:r>
      <w:r w:rsidRPr="006D5C80">
        <w:rPr>
          <w:sz w:val="28"/>
        </w:rPr>
        <w:t xml:space="preserve">) острая нехватка мест в детских дошкольных учреждения и общеобразовательных школах, дефицит кадров в образовании и здравоохранении, низкий уровень образования и квалификации кадров;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6</w:t>
      </w:r>
      <w:r w:rsidRPr="006D5C80">
        <w:rPr>
          <w:sz w:val="28"/>
        </w:rPr>
        <w:t>) дисбалансы между значительным количеством трудоспособного населения и наличием рабочих мест;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7</w:t>
      </w:r>
      <w:r w:rsidRPr="006D5C80">
        <w:rPr>
          <w:sz w:val="28"/>
        </w:rPr>
        <w:t xml:space="preserve">) сохранение низкой бюджетной обеспеченности и ограничений на введение и использование мер налогового стимулирования бизнеса и предпринимательства при необходимости реализации активной инвестиционной политики и государственной поддержки инвестиционной и предпринимательской деятельности;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8</w:t>
      </w:r>
      <w:r w:rsidRPr="006D5C80">
        <w:rPr>
          <w:sz w:val="28"/>
        </w:rPr>
        <w:t xml:space="preserve">) высокая роль малого бизнеса и туризма в создании новых рабочих мест и обеспечении </w:t>
      </w:r>
      <w:proofErr w:type="spellStart"/>
      <w:r w:rsidRPr="006D5C80">
        <w:rPr>
          <w:sz w:val="28"/>
        </w:rPr>
        <w:t>самозанятости</w:t>
      </w:r>
      <w:proofErr w:type="spellEnd"/>
      <w:r w:rsidRPr="006D5C80">
        <w:rPr>
          <w:sz w:val="28"/>
        </w:rPr>
        <w:t xml:space="preserve"> населения при неразвитой соответствующей инфраструктуре и большой доле теневого сектора;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9</w:t>
      </w:r>
      <w:r w:rsidRPr="006D5C80">
        <w:rPr>
          <w:sz w:val="28"/>
        </w:rPr>
        <w:t xml:space="preserve">) цифровое неравенство наличие населенных пунктов, не обеспеченных качественной сотовой связью и/или доступом к информационно-телекоммуникационной сети Интернет, при общем высоком развитии информационно-коммуникационной инфраструктуры;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10</w:t>
      </w:r>
      <w:r w:rsidRPr="006D5C80">
        <w:rPr>
          <w:sz w:val="28"/>
        </w:rPr>
        <w:t>) слабое развитие межр</w:t>
      </w:r>
      <w:r>
        <w:rPr>
          <w:sz w:val="28"/>
        </w:rPr>
        <w:t xml:space="preserve">айонной </w:t>
      </w:r>
      <w:r w:rsidRPr="006D5C80">
        <w:rPr>
          <w:sz w:val="28"/>
        </w:rPr>
        <w:t>кооперации и мизерные объемы внешней торговли при наличии больших возможностей для развития приграничной торговли и внешнеэкономической деятельности, при наличии родственных народов по обе стороны границы;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Pr="006D5C80">
        <w:rPr>
          <w:sz w:val="28"/>
        </w:rPr>
        <w:t xml:space="preserve"> К основным возможностям для снятия отмеченных выше ограничений и диспропорций развития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6D5C80">
        <w:rPr>
          <w:sz w:val="28"/>
        </w:rPr>
        <w:t xml:space="preserve"> относятся: </w:t>
      </w:r>
    </w:p>
    <w:p w:rsidR="002F244A" w:rsidRDefault="002F244A" w:rsidP="002F244A">
      <w:pPr>
        <w:jc w:val="both"/>
        <w:rPr>
          <w:sz w:val="28"/>
        </w:rPr>
      </w:pPr>
      <w:r w:rsidRPr="006D5C80">
        <w:rPr>
          <w:sz w:val="28"/>
        </w:rPr>
        <w:t xml:space="preserve">1) обеспечение запланированных объемов финансирования в рамках реализации национальных целей развития и соответствующих национальных проектов на территории Республики Дагестан, реализация запланированных мероприятий со стороны бюджета Республики Дагестан, федеральных и региональных государственных программ, в том числе Государственной программы Российской Федерации «Развитие Северо-Кавказского федерального округа» на период до 2025 </w:t>
      </w:r>
      <w:proofErr w:type="gramStart"/>
      <w:r w:rsidRPr="006D5C80">
        <w:rPr>
          <w:sz w:val="28"/>
        </w:rPr>
        <w:t>года</w:t>
      </w:r>
      <w:proofErr w:type="gramEnd"/>
      <w:r w:rsidRPr="006D5C80">
        <w:rPr>
          <w:sz w:val="28"/>
        </w:rPr>
        <w:t xml:space="preserve"> а также реализация мер, предлагаемых постановлением Совета Федерации Федерального Собрания Российской Федерации от 17 марта 2021 года №85-СФ «О государственной поддержке социально-экономического развития Республики Дагестан»;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2</w:t>
      </w:r>
      <w:r w:rsidRPr="006D5C80">
        <w:rPr>
          <w:sz w:val="28"/>
        </w:rPr>
        <w:t xml:space="preserve">) активное использование новых инструментов государственной поддержки и развития отдельных территорий, включая создание территорий опережающего социально-экономического развития, индустриальных и агропромышленных парков, и др.;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3</w:t>
      </w:r>
      <w:r w:rsidRPr="006D5C80">
        <w:rPr>
          <w:sz w:val="28"/>
        </w:rPr>
        <w:t xml:space="preserve">) кардинальное повышение качества регуляторной среды и улучшение инвестиционного климата, снятие административных барьеров и административного давления на бизнес в целом и, в особенности, на субъекты МСП, создание благоприятных институциональных условий, развитие инфраструктуры поддержки предпринимательства;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4</w:t>
      </w:r>
      <w:r w:rsidRPr="006D5C80">
        <w:rPr>
          <w:sz w:val="28"/>
        </w:rPr>
        <w:t xml:space="preserve">) перезагрузка промышленной и инновационной политики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6D5C80">
        <w:rPr>
          <w:sz w:val="28"/>
        </w:rPr>
        <w:t xml:space="preserve"> в сочетании с выработкой новых форм и инструментов государственной поддержки инвестиционных проектов;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5</w:t>
      </w:r>
      <w:r w:rsidRPr="006D5C80">
        <w:rPr>
          <w:sz w:val="28"/>
        </w:rPr>
        <w:t>) реализация крупных инфраструктурных проектов, развитие энергетической инфраструктуры и газификации и др.;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6</w:t>
      </w:r>
      <w:r w:rsidRPr="006D5C80">
        <w:rPr>
          <w:sz w:val="28"/>
        </w:rPr>
        <w:t xml:space="preserve">) снижение </w:t>
      </w:r>
      <w:proofErr w:type="spellStart"/>
      <w:r w:rsidRPr="006D5C80">
        <w:rPr>
          <w:sz w:val="28"/>
        </w:rPr>
        <w:t>энерго</w:t>
      </w:r>
      <w:proofErr w:type="spellEnd"/>
      <w:r>
        <w:rPr>
          <w:sz w:val="28"/>
        </w:rPr>
        <w:t>-</w:t>
      </w:r>
      <w:r w:rsidRPr="006D5C80">
        <w:rPr>
          <w:sz w:val="28"/>
        </w:rPr>
        <w:t xml:space="preserve">дефицитности территории за счет применения в регионе энергосберегающих технологий, модернизации электросетевого хозяйства и снижения сверхнормативных потер электроэнергии, строительства малых ГЭС, развития альтернативной и возобновляемой энергетики (солнечной, </w:t>
      </w:r>
      <w:proofErr w:type="spellStart"/>
      <w:r w:rsidRPr="006D5C80">
        <w:rPr>
          <w:sz w:val="28"/>
        </w:rPr>
        <w:t>ветро</w:t>
      </w:r>
      <w:proofErr w:type="spellEnd"/>
      <w:r w:rsidRPr="006D5C80">
        <w:rPr>
          <w:sz w:val="28"/>
        </w:rPr>
        <w:t xml:space="preserve">- и тепловой энергетики), биоэнергетики, решение проблем </w:t>
      </w:r>
      <w:proofErr w:type="spellStart"/>
      <w:r w:rsidRPr="006D5C80">
        <w:rPr>
          <w:sz w:val="28"/>
        </w:rPr>
        <w:t>тарифо</w:t>
      </w:r>
      <w:proofErr w:type="spellEnd"/>
      <w:r>
        <w:rPr>
          <w:sz w:val="28"/>
        </w:rPr>
        <w:t>-</w:t>
      </w:r>
      <w:r w:rsidRPr="006D5C80">
        <w:rPr>
          <w:sz w:val="28"/>
        </w:rPr>
        <w:t>образования (последней мили и перекрестного субсидирования) для запуска проектов в области альтернативной энергетики и др.;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7)</w:t>
      </w:r>
      <w:r w:rsidRPr="006D5C80">
        <w:rPr>
          <w:sz w:val="28"/>
        </w:rPr>
        <w:t>улучшение среды и общественных простран</w:t>
      </w:r>
      <w:proofErr w:type="gramStart"/>
      <w:r w:rsidRPr="006D5C80">
        <w:rPr>
          <w:sz w:val="28"/>
        </w:rPr>
        <w:t>ств дл</w:t>
      </w:r>
      <w:proofErr w:type="gramEnd"/>
      <w:r w:rsidRPr="006D5C80">
        <w:rPr>
          <w:sz w:val="28"/>
        </w:rPr>
        <w:t>я повышения комфортности проживания для сохранения и приумножения человеческого потенциала;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 xml:space="preserve"> 8</w:t>
      </w:r>
      <w:r w:rsidRPr="006D5C80">
        <w:rPr>
          <w:sz w:val="28"/>
        </w:rPr>
        <w:t xml:space="preserve">) создание условий для </w:t>
      </w:r>
      <w:r>
        <w:rPr>
          <w:sz w:val="28"/>
        </w:rPr>
        <w:t xml:space="preserve">развития </w:t>
      </w:r>
      <w:r w:rsidRPr="006D5C80">
        <w:rPr>
          <w:sz w:val="28"/>
        </w:rPr>
        <w:t xml:space="preserve"> экологического и оздоровительного туризма всероссийского значения, сохранение биоразнообразия и естественных ландшафтов, вовлечение особо охраняемых территорий в туристический сектор;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9</w:t>
      </w:r>
      <w:r w:rsidRPr="006D5C80">
        <w:rPr>
          <w:sz w:val="28"/>
        </w:rPr>
        <w:t>) популяризация и реализация экологических программ по развитию раздельного сбора отходов, мусороперерабатывающих предприятий и пер</w:t>
      </w:r>
      <w:r>
        <w:rPr>
          <w:sz w:val="28"/>
        </w:rPr>
        <w:t xml:space="preserve">еработки вторичного сырья;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lastRenderedPageBreak/>
        <w:t>10</w:t>
      </w:r>
      <w:r w:rsidRPr="006D5C80">
        <w:rPr>
          <w:sz w:val="28"/>
        </w:rPr>
        <w:t xml:space="preserve">) преодоление тенденции к снижению доли молодого поколения и росту доли лиц старшего возраста в составе рабочей силы, через реализацию мер по закреплению квалифицированных молодых кадров в Республике Дагестан;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 xml:space="preserve">11) </w:t>
      </w:r>
      <w:r w:rsidRPr="006D5C80">
        <w:rPr>
          <w:sz w:val="28"/>
        </w:rPr>
        <w:t>формирование высокотехнологичного предпринимательства и сохранение высококвалифицированных кадров, формирование наукоемких услуг в области здравоохранения, рекре</w:t>
      </w:r>
      <w:r>
        <w:rPr>
          <w:sz w:val="28"/>
        </w:rPr>
        <w:t>ации, информационных технологий;</w:t>
      </w:r>
    </w:p>
    <w:p w:rsidR="002F244A" w:rsidRDefault="002F244A" w:rsidP="002F244A">
      <w:pPr>
        <w:jc w:val="both"/>
        <w:rPr>
          <w:sz w:val="28"/>
        </w:rPr>
      </w:pPr>
      <w:r w:rsidRPr="006D5C80">
        <w:rPr>
          <w:sz w:val="28"/>
        </w:rPr>
        <w:t xml:space="preserve">13) технологическая модернизация для увеличения глубины переработки сырья и производства готовой продукции за счет привлечения, реализации и поддержки инвестиционных проектов, направленных на создание производства новых видов продукции с высокой добавленной стоимостью из местного сырья, внедрение «зеленых технологий»; </w:t>
      </w:r>
    </w:p>
    <w:p w:rsidR="002F244A" w:rsidRDefault="002F244A" w:rsidP="002F244A">
      <w:pPr>
        <w:jc w:val="both"/>
        <w:rPr>
          <w:sz w:val="28"/>
        </w:rPr>
      </w:pPr>
      <w:proofErr w:type="gramStart"/>
      <w:r>
        <w:rPr>
          <w:sz w:val="28"/>
        </w:rPr>
        <w:t>14</w:t>
      </w:r>
      <w:r w:rsidRPr="006D5C80">
        <w:rPr>
          <w:sz w:val="28"/>
        </w:rPr>
        <w:t>) продвижение продукции дагестанских производителей под уникальным торговым знаком и через единый региональный дистрибьютор, организация поставки здоровой и экологически чистой продукции в торговые сети крупных городов и аг</w:t>
      </w:r>
      <w:r>
        <w:rPr>
          <w:sz w:val="28"/>
        </w:rPr>
        <w:t>ломераций Российской Федерации.</w:t>
      </w:r>
      <w:proofErr w:type="gramEnd"/>
    </w:p>
    <w:p w:rsidR="002F244A" w:rsidRDefault="002F244A" w:rsidP="002F244A">
      <w:pPr>
        <w:jc w:val="center"/>
        <w:rPr>
          <w:b/>
          <w:sz w:val="32"/>
        </w:rPr>
      </w:pPr>
    </w:p>
    <w:p w:rsidR="002F244A" w:rsidRPr="005D78EE" w:rsidRDefault="002F244A" w:rsidP="002F244A">
      <w:pPr>
        <w:jc w:val="center"/>
        <w:rPr>
          <w:b/>
          <w:sz w:val="28"/>
        </w:rPr>
      </w:pPr>
      <w:r w:rsidRPr="005D78EE">
        <w:rPr>
          <w:b/>
          <w:sz w:val="28"/>
        </w:rPr>
        <w:t>1.4.3. Использование имеющихся и создание новых преимуществ</w:t>
      </w: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Цунтинский</w:t>
      </w:r>
      <w:proofErr w:type="spellEnd"/>
      <w:r>
        <w:rPr>
          <w:sz w:val="28"/>
        </w:rPr>
        <w:t xml:space="preserve"> райо</w:t>
      </w:r>
      <w:proofErr w:type="gramStart"/>
      <w:r>
        <w:rPr>
          <w:sz w:val="28"/>
        </w:rPr>
        <w:t>н</w:t>
      </w:r>
      <w:r w:rsidRPr="005D78EE">
        <w:rPr>
          <w:sz w:val="28"/>
        </w:rPr>
        <w:t>–</w:t>
      </w:r>
      <w:proofErr w:type="gramEnd"/>
      <w:r w:rsidRPr="005D78EE">
        <w:rPr>
          <w:sz w:val="28"/>
        </w:rPr>
        <w:t xml:space="preserve"> уникальная природная и историко-культурная территория, заселенная с древнейших времен, сохранившая древние исторические поселения и ценнейшие памятники истории, археологии, архитектуры, куль</w:t>
      </w:r>
      <w:r>
        <w:rPr>
          <w:sz w:val="28"/>
        </w:rPr>
        <w:t>туры,</w:t>
      </w:r>
      <w:r w:rsidRPr="005D78EE">
        <w:rPr>
          <w:sz w:val="28"/>
        </w:rPr>
        <w:t xml:space="preserve"> народные ремесла и свою аутентичность, с множеством природных особенностей</w:t>
      </w:r>
      <w:r>
        <w:rPr>
          <w:sz w:val="28"/>
        </w:rPr>
        <w:t>.</w:t>
      </w:r>
    </w:p>
    <w:p w:rsidR="002F244A" w:rsidRDefault="002F244A" w:rsidP="002F244A">
      <w:pPr>
        <w:jc w:val="both"/>
        <w:rPr>
          <w:sz w:val="28"/>
        </w:rPr>
      </w:pPr>
      <w:proofErr w:type="spellStart"/>
      <w:r>
        <w:rPr>
          <w:sz w:val="28"/>
        </w:rPr>
        <w:t>Цунтинскому</w:t>
      </w:r>
      <w:proofErr w:type="spellEnd"/>
      <w:r>
        <w:rPr>
          <w:sz w:val="28"/>
        </w:rPr>
        <w:t xml:space="preserve"> району </w:t>
      </w:r>
      <w:r w:rsidRPr="00A444E5">
        <w:rPr>
          <w:sz w:val="28"/>
        </w:rPr>
        <w:t>благоприятствуют ее демографические особенности – продолжающийся рост населения и высокая доля экономически активного населения</w:t>
      </w:r>
      <w:r>
        <w:rPr>
          <w:sz w:val="28"/>
        </w:rPr>
        <w:t>. Дальнейшее развитие района</w:t>
      </w:r>
      <w:r w:rsidRPr="00A444E5">
        <w:rPr>
          <w:sz w:val="28"/>
        </w:rPr>
        <w:t xml:space="preserve"> зависит от уровня и качества образ</w:t>
      </w:r>
      <w:r>
        <w:rPr>
          <w:sz w:val="28"/>
        </w:rPr>
        <w:t>ования и здравоохранения района</w:t>
      </w:r>
      <w:r w:rsidRPr="00A444E5">
        <w:rPr>
          <w:sz w:val="28"/>
        </w:rPr>
        <w:t>, создания современных и высокооплачиваемых рабочих мест, обеспечения достойных денежных доходов населения. Ве</w:t>
      </w:r>
      <w:r>
        <w:rPr>
          <w:sz w:val="28"/>
        </w:rPr>
        <w:t>сьма существенными районными</w:t>
      </w:r>
      <w:r w:rsidRPr="00A444E5">
        <w:rPr>
          <w:sz w:val="28"/>
        </w:rPr>
        <w:t xml:space="preserve"> преимуществами должны стать личная безопасность и безопасность ведения бизнеса, высокое качество окружающей среды. Эти факторы содействуют экономическому процветанию.</w:t>
      </w:r>
    </w:p>
    <w:p w:rsidR="002F244A" w:rsidRDefault="002F244A" w:rsidP="002F244A">
      <w:pPr>
        <w:jc w:val="both"/>
        <w:rPr>
          <w:sz w:val="28"/>
        </w:rPr>
      </w:pPr>
      <w:r w:rsidRPr="00A444E5">
        <w:rPr>
          <w:sz w:val="28"/>
        </w:rPr>
        <w:t>Будущая конкурент</w:t>
      </w:r>
      <w:r>
        <w:rPr>
          <w:sz w:val="28"/>
        </w:rPr>
        <w:t xml:space="preserve">оспособность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A444E5">
        <w:rPr>
          <w:sz w:val="28"/>
        </w:rPr>
        <w:t xml:space="preserve"> во многом будет связана</w:t>
      </w:r>
    </w:p>
    <w:p w:rsidR="002F244A" w:rsidRDefault="002F244A" w:rsidP="002F244A">
      <w:pPr>
        <w:jc w:val="both"/>
        <w:rPr>
          <w:sz w:val="28"/>
        </w:rPr>
      </w:pPr>
      <w:r w:rsidRPr="00A444E5">
        <w:rPr>
          <w:sz w:val="28"/>
        </w:rPr>
        <w:t>: - с развитием и более эффективным использованием природных и социально-культурных ресурсов – уровень возм</w:t>
      </w:r>
      <w:r>
        <w:rPr>
          <w:sz w:val="28"/>
        </w:rPr>
        <w:t>ожностей оценивается как средний</w:t>
      </w:r>
      <w:r w:rsidRPr="00A444E5">
        <w:rPr>
          <w:sz w:val="28"/>
        </w:rPr>
        <w:t>;</w:t>
      </w:r>
    </w:p>
    <w:p w:rsidR="002F244A" w:rsidRDefault="002F244A" w:rsidP="002F244A">
      <w:pPr>
        <w:jc w:val="both"/>
        <w:rPr>
          <w:sz w:val="28"/>
        </w:rPr>
      </w:pPr>
      <w:r w:rsidRPr="00A444E5">
        <w:rPr>
          <w:sz w:val="28"/>
        </w:rPr>
        <w:t xml:space="preserve"> - с последовательным у</w:t>
      </w:r>
      <w:r>
        <w:rPr>
          <w:sz w:val="28"/>
        </w:rPr>
        <w:t xml:space="preserve">лучшением структуры </w:t>
      </w:r>
      <w:r w:rsidRPr="00A444E5">
        <w:rPr>
          <w:sz w:val="28"/>
        </w:rPr>
        <w:t xml:space="preserve"> экономики, использованием резервов экономических ресурсов и улучшением делового администрирования и прое</w:t>
      </w:r>
      <w:r>
        <w:rPr>
          <w:sz w:val="28"/>
        </w:rPr>
        <w:t>ктного управления,</w:t>
      </w:r>
      <w:r w:rsidRPr="00A444E5">
        <w:rPr>
          <w:sz w:val="28"/>
        </w:rPr>
        <w:t xml:space="preserve"> с развитием рыночной инфрастр</w:t>
      </w:r>
      <w:r>
        <w:rPr>
          <w:sz w:val="28"/>
        </w:rPr>
        <w:t xml:space="preserve">уктуры, эффективной </w:t>
      </w:r>
      <w:r w:rsidRPr="00A444E5">
        <w:rPr>
          <w:sz w:val="28"/>
        </w:rPr>
        <w:t xml:space="preserve"> промышленной политикой, объемов государственных и частных инвестиций, степени развития малого предпринимательства; с дальнейшим развитием имеющейся социальной и </w:t>
      </w:r>
      <w:r w:rsidRPr="00A444E5">
        <w:rPr>
          <w:sz w:val="28"/>
        </w:rPr>
        <w:lastRenderedPageBreak/>
        <w:t>производственной инфраструктуры, современных видов коммуникаций, формированием торгово-транспортно-логистического комплекса.</w:t>
      </w:r>
    </w:p>
    <w:p w:rsidR="002F244A" w:rsidRDefault="002F244A" w:rsidP="002F244A">
      <w:pPr>
        <w:jc w:val="both"/>
        <w:rPr>
          <w:sz w:val="28"/>
        </w:rPr>
      </w:pPr>
      <w:r w:rsidRPr="00D71554">
        <w:rPr>
          <w:sz w:val="28"/>
        </w:rPr>
        <w:t xml:space="preserve">Перспективная инновационная структура экономики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D71554">
        <w:rPr>
          <w:sz w:val="28"/>
        </w:rPr>
        <w:t xml:space="preserve"> связана с развитием образования, науки, инновационной деятельности, реализацией принципов устойчивого развития и интеграцией в глобальную информационную среду.</w:t>
      </w:r>
    </w:p>
    <w:p w:rsidR="002F244A" w:rsidRDefault="002F244A" w:rsidP="002F244A">
      <w:pPr>
        <w:jc w:val="both"/>
        <w:rPr>
          <w:sz w:val="28"/>
        </w:rPr>
      </w:pPr>
      <w:r w:rsidRPr="00D71554">
        <w:rPr>
          <w:sz w:val="28"/>
        </w:rPr>
        <w:t>Наличие качественных современных коммуникационных</w:t>
      </w:r>
      <w:r>
        <w:rPr>
          <w:sz w:val="28"/>
        </w:rPr>
        <w:t xml:space="preserve"> линий, развитость </w:t>
      </w:r>
      <w:r w:rsidRPr="00D71554">
        <w:rPr>
          <w:sz w:val="28"/>
        </w:rPr>
        <w:t>компьютерных сетей и сетевых платформ, свободный доступ в Интернет – в настоящее время эти факторы имеют такое же значение, какое ранее для регионального развития имели дороги, энергообеспечение.</w:t>
      </w:r>
    </w:p>
    <w:p w:rsidR="002F244A" w:rsidRDefault="002F244A" w:rsidP="002F244A">
      <w:pPr>
        <w:jc w:val="both"/>
        <w:rPr>
          <w:sz w:val="28"/>
        </w:rPr>
      </w:pPr>
      <w:r w:rsidRPr="00D71554">
        <w:rPr>
          <w:sz w:val="28"/>
        </w:rPr>
        <w:t xml:space="preserve"> В рамках данной стадии стратегического планирования социально-экономическ</w:t>
      </w:r>
      <w:r>
        <w:rPr>
          <w:sz w:val="28"/>
        </w:rPr>
        <w:t xml:space="preserve">ого развития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D71554">
        <w:rPr>
          <w:sz w:val="28"/>
        </w:rPr>
        <w:t xml:space="preserve"> рассматриваются возможности, как максимально использо</w:t>
      </w:r>
      <w:r>
        <w:rPr>
          <w:sz w:val="28"/>
        </w:rPr>
        <w:t>вать сильные стороны района</w:t>
      </w:r>
      <w:r w:rsidRPr="00D71554">
        <w:rPr>
          <w:sz w:val="28"/>
        </w:rPr>
        <w:t>, слабые – нейтрализовать или превратить в преимущества. В современных условия</w:t>
      </w:r>
      <w:r>
        <w:rPr>
          <w:sz w:val="28"/>
        </w:rPr>
        <w:t xml:space="preserve">х важно определить районные </w:t>
      </w:r>
      <w:r w:rsidRPr="00D71554">
        <w:rPr>
          <w:sz w:val="28"/>
        </w:rPr>
        <w:t>преимущества не только в производстве материальной продукции, но и в сфере услуг с перспективами их экспорта: консультационные, аудиторские, информационные, образования, медицинские услуги, в современных условиях повыша</w:t>
      </w:r>
      <w:r>
        <w:rPr>
          <w:sz w:val="28"/>
        </w:rPr>
        <w:t>ют конкурентоспособность района</w:t>
      </w:r>
      <w:r w:rsidRPr="00D71554">
        <w:rPr>
          <w:sz w:val="28"/>
        </w:rPr>
        <w:t xml:space="preserve"> и способствуют его поступательному развитию.</w:t>
      </w:r>
    </w:p>
    <w:p w:rsidR="002F244A" w:rsidRPr="00F14577" w:rsidRDefault="002F244A" w:rsidP="002F244A">
      <w:pPr>
        <w:jc w:val="center"/>
        <w:rPr>
          <w:b/>
          <w:sz w:val="32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F14577">
        <w:rPr>
          <w:b/>
          <w:sz w:val="28"/>
        </w:rPr>
        <w:t>1.4.4. Возможности ускорения экономического роста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F14577">
        <w:rPr>
          <w:sz w:val="28"/>
        </w:rPr>
        <w:t>О стагнации (торможени</w:t>
      </w:r>
      <w:r>
        <w:rPr>
          <w:sz w:val="28"/>
        </w:rPr>
        <w:t xml:space="preserve">и) экономики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F14577">
        <w:rPr>
          <w:sz w:val="28"/>
        </w:rPr>
        <w:t>, говорят также:</w:t>
      </w:r>
    </w:p>
    <w:p w:rsidR="002F244A" w:rsidRDefault="002F244A" w:rsidP="002F244A">
      <w:pPr>
        <w:jc w:val="both"/>
        <w:rPr>
          <w:sz w:val="28"/>
        </w:rPr>
      </w:pPr>
      <w:r w:rsidRPr="00F14577">
        <w:rPr>
          <w:sz w:val="28"/>
        </w:rPr>
        <w:t xml:space="preserve"> а) значительное падение </w:t>
      </w:r>
      <w:proofErr w:type="gramStart"/>
      <w:r w:rsidRPr="00F14577">
        <w:rPr>
          <w:sz w:val="28"/>
        </w:rPr>
        <w:t>темпов роста других основных социально-экономических</w:t>
      </w:r>
      <w:r>
        <w:rPr>
          <w:sz w:val="28"/>
        </w:rPr>
        <w:t xml:space="preserve"> показателей развития района</w:t>
      </w:r>
      <w:proofErr w:type="gramEnd"/>
      <w:r w:rsidRPr="00F14577">
        <w:rPr>
          <w:sz w:val="28"/>
        </w:rPr>
        <w:t xml:space="preserve">; </w:t>
      </w:r>
    </w:p>
    <w:p w:rsidR="002F244A" w:rsidRDefault="002F244A" w:rsidP="002F244A">
      <w:pPr>
        <w:jc w:val="both"/>
        <w:rPr>
          <w:sz w:val="28"/>
        </w:rPr>
      </w:pPr>
      <w:r w:rsidRPr="00F14577">
        <w:rPr>
          <w:sz w:val="28"/>
        </w:rPr>
        <w:t xml:space="preserve">б) снижение уровня доходов населения и хозяйствующих субъектов, потребительского и производственного спроса, инвестиций в основной капитал; </w:t>
      </w:r>
    </w:p>
    <w:p w:rsidR="002F244A" w:rsidRDefault="002F244A" w:rsidP="002F244A">
      <w:pPr>
        <w:jc w:val="both"/>
        <w:rPr>
          <w:sz w:val="28"/>
        </w:rPr>
      </w:pPr>
      <w:r w:rsidRPr="00F14577">
        <w:rPr>
          <w:sz w:val="28"/>
        </w:rPr>
        <w:t xml:space="preserve">в) низкий уровень загруженности производственных мощностей (в то же время, многие инвестиционные проекты годами не могут выйти на производственную стадию и проедают инвестиционный капитал); </w:t>
      </w:r>
    </w:p>
    <w:p w:rsidR="002F244A" w:rsidRDefault="002F244A" w:rsidP="002F244A">
      <w:pPr>
        <w:jc w:val="both"/>
        <w:rPr>
          <w:sz w:val="28"/>
        </w:rPr>
      </w:pPr>
      <w:r w:rsidRPr="00F14577">
        <w:rPr>
          <w:sz w:val="28"/>
        </w:rPr>
        <w:t>г) низкие уровни обновления и рост износа основных фондов;</w:t>
      </w:r>
    </w:p>
    <w:p w:rsidR="002F244A" w:rsidRDefault="002F244A" w:rsidP="002F244A">
      <w:pPr>
        <w:jc w:val="both"/>
        <w:rPr>
          <w:sz w:val="28"/>
        </w:rPr>
      </w:pPr>
      <w:r w:rsidRPr="00F14577">
        <w:rPr>
          <w:sz w:val="28"/>
        </w:rPr>
        <w:t xml:space="preserve"> д) низкая доля продукции наукоемких отраслей, слабые интенсификация производства, рост производительности труда и эффективности; </w:t>
      </w:r>
    </w:p>
    <w:p w:rsidR="002F244A" w:rsidRDefault="002F244A" w:rsidP="002F244A">
      <w:pPr>
        <w:jc w:val="both"/>
        <w:rPr>
          <w:sz w:val="28"/>
        </w:rPr>
      </w:pPr>
      <w:r w:rsidRPr="00F14577">
        <w:rPr>
          <w:sz w:val="28"/>
        </w:rPr>
        <w:t>е) низкий уровень конкурентоспособности продукции.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EE73FC">
        <w:rPr>
          <w:sz w:val="28"/>
        </w:rPr>
        <w:t xml:space="preserve">Значимым фактором торможения экономики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EE73FC">
        <w:rPr>
          <w:sz w:val="28"/>
        </w:rPr>
        <w:t xml:space="preserve"> является также низкий уровень развития рыночных сегментов экономики, не позволяющий включить в хозяйственный оборот существенные массивы ресурсов, привлечь инвестиции, развивать приоритетные экономические комплексы.</w:t>
      </w:r>
    </w:p>
    <w:p w:rsidR="002F244A" w:rsidRDefault="002F244A" w:rsidP="002F244A">
      <w:pPr>
        <w:jc w:val="both"/>
        <w:rPr>
          <w:sz w:val="32"/>
        </w:rPr>
      </w:pPr>
    </w:p>
    <w:p w:rsidR="002F244A" w:rsidRDefault="002F244A" w:rsidP="002F244A">
      <w:pPr>
        <w:jc w:val="both"/>
        <w:rPr>
          <w:sz w:val="32"/>
        </w:rPr>
      </w:pPr>
    </w:p>
    <w:p w:rsidR="002F244A" w:rsidRDefault="002F244A" w:rsidP="002F244A">
      <w:pPr>
        <w:jc w:val="both"/>
        <w:rPr>
          <w:sz w:val="32"/>
        </w:rPr>
      </w:pPr>
    </w:p>
    <w:p w:rsidR="002F244A" w:rsidRDefault="002F244A" w:rsidP="002F244A">
      <w:pPr>
        <w:jc w:val="both"/>
        <w:rPr>
          <w:sz w:val="32"/>
        </w:rPr>
      </w:pPr>
    </w:p>
    <w:p w:rsidR="002F244A" w:rsidRDefault="002F244A" w:rsidP="002F244A">
      <w:pPr>
        <w:jc w:val="center"/>
        <w:rPr>
          <w:b/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004003">
        <w:rPr>
          <w:b/>
          <w:sz w:val="28"/>
        </w:rPr>
        <w:t>II. СТРАТЕГИЧЕСКОЕ ЦЕЛЕПОЛАГАНИЕ</w:t>
      </w:r>
    </w:p>
    <w:p w:rsidR="002F244A" w:rsidRPr="00004003" w:rsidRDefault="002F244A" w:rsidP="002F244A">
      <w:pPr>
        <w:jc w:val="center"/>
        <w:rPr>
          <w:b/>
          <w:sz w:val="28"/>
          <w:szCs w:val="28"/>
        </w:rPr>
      </w:pPr>
      <w:r w:rsidRPr="00004003">
        <w:rPr>
          <w:b/>
          <w:sz w:val="28"/>
          <w:szCs w:val="28"/>
        </w:rPr>
        <w:t xml:space="preserve">2.1. Миссия </w:t>
      </w:r>
      <w:proofErr w:type="spellStart"/>
      <w:r w:rsidRPr="00004003">
        <w:rPr>
          <w:b/>
          <w:sz w:val="28"/>
          <w:szCs w:val="28"/>
        </w:rPr>
        <w:t>Цунтинского</w:t>
      </w:r>
      <w:proofErr w:type="spellEnd"/>
      <w:r w:rsidRPr="00004003">
        <w:rPr>
          <w:b/>
          <w:sz w:val="28"/>
          <w:szCs w:val="28"/>
        </w:rPr>
        <w:t xml:space="preserve"> района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F0471A">
        <w:rPr>
          <w:sz w:val="28"/>
        </w:rPr>
        <w:t xml:space="preserve">Миссия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F0471A">
        <w:rPr>
          <w:sz w:val="28"/>
        </w:rPr>
        <w:t xml:space="preserve"> и ее социально-экономическое развитие, исходит из долгосрочных региональных и федеральных стратегических приоритетов, главных целей и задач развития с учетом</w:t>
      </w:r>
      <w:r>
        <w:rPr>
          <w:sz w:val="28"/>
        </w:rPr>
        <w:t xml:space="preserve"> уникальных особенностей</w:t>
      </w:r>
      <w:r w:rsidRPr="00F0471A">
        <w:rPr>
          <w:sz w:val="28"/>
        </w:rPr>
        <w:t>, ресурсног</w:t>
      </w:r>
      <w:r>
        <w:rPr>
          <w:sz w:val="28"/>
        </w:rPr>
        <w:t>о потенциала, исторической роли.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 xml:space="preserve"> 1. Миссия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 </w:t>
      </w:r>
      <w:r w:rsidRPr="00F0471A">
        <w:rPr>
          <w:sz w:val="28"/>
        </w:rPr>
        <w:t>состоит из экономической, социально-культурной и экологической составляющей, обеспечения эффективного и динамичного их сочетания, совершенствования территориального (пространственного</w:t>
      </w:r>
      <w:r>
        <w:rPr>
          <w:sz w:val="28"/>
        </w:rPr>
        <w:t>) и отраслевого развития района</w:t>
      </w:r>
      <w:r w:rsidRPr="00F0471A">
        <w:rPr>
          <w:sz w:val="28"/>
        </w:rPr>
        <w:t>, а также соблюдения государс</w:t>
      </w:r>
      <w:r>
        <w:rPr>
          <w:sz w:val="28"/>
        </w:rPr>
        <w:t xml:space="preserve">твенных </w:t>
      </w:r>
      <w:r w:rsidRPr="00F0471A">
        <w:rPr>
          <w:sz w:val="28"/>
        </w:rPr>
        <w:t xml:space="preserve">интересов. </w:t>
      </w:r>
    </w:p>
    <w:p w:rsidR="002F244A" w:rsidRDefault="002F244A" w:rsidP="002F244A">
      <w:pPr>
        <w:jc w:val="both"/>
        <w:rPr>
          <w:sz w:val="28"/>
        </w:rPr>
      </w:pPr>
      <w:r w:rsidRPr="00F0471A">
        <w:rPr>
          <w:sz w:val="28"/>
        </w:rPr>
        <w:t>2. Экономическое развитие является одной из основных составл</w:t>
      </w:r>
      <w:r>
        <w:rPr>
          <w:sz w:val="28"/>
        </w:rPr>
        <w:t xml:space="preserve">яющих миссии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F0471A">
        <w:rPr>
          <w:sz w:val="28"/>
        </w:rPr>
        <w:t>, от которого зависит решение множества других проблем (социальных, демографических, национально-культурных и др.), повышение инвестиционной привлекательности и конкурент</w:t>
      </w:r>
      <w:r>
        <w:rPr>
          <w:sz w:val="28"/>
        </w:rPr>
        <w:t>оспособности</w:t>
      </w:r>
      <w:r w:rsidRPr="00F0471A">
        <w:rPr>
          <w:sz w:val="28"/>
        </w:rPr>
        <w:t xml:space="preserve">. </w:t>
      </w:r>
    </w:p>
    <w:p w:rsidR="002F244A" w:rsidRDefault="002F244A" w:rsidP="002F244A">
      <w:pPr>
        <w:jc w:val="both"/>
        <w:rPr>
          <w:sz w:val="28"/>
        </w:rPr>
      </w:pPr>
      <w:r w:rsidRPr="00F0471A">
        <w:rPr>
          <w:sz w:val="28"/>
        </w:rPr>
        <w:t xml:space="preserve">3. Социальная миссия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F0471A">
        <w:rPr>
          <w:sz w:val="28"/>
        </w:rPr>
        <w:t xml:space="preserve"> направлена на решение социальных проблем и повышение уровня жизни населения, оказывает определяющее воздействие на развитие, без участия которого невозможны какие-либо преобразования любой направленности в регионах разного таксономического ранга.</w:t>
      </w:r>
    </w:p>
    <w:p w:rsidR="002F244A" w:rsidRPr="00601FD2" w:rsidRDefault="002F244A" w:rsidP="002F244A">
      <w:pPr>
        <w:jc w:val="both"/>
        <w:rPr>
          <w:sz w:val="28"/>
          <w:szCs w:val="28"/>
        </w:rPr>
      </w:pPr>
      <w:r w:rsidRPr="00601FD2">
        <w:rPr>
          <w:sz w:val="28"/>
          <w:szCs w:val="28"/>
        </w:rPr>
        <w:t xml:space="preserve"> 4. Культурная миссия </w:t>
      </w:r>
      <w:proofErr w:type="spellStart"/>
      <w:r w:rsidRPr="00601FD2">
        <w:rPr>
          <w:sz w:val="28"/>
          <w:szCs w:val="28"/>
        </w:rPr>
        <w:t>Цунтинского</w:t>
      </w:r>
      <w:proofErr w:type="spellEnd"/>
      <w:r w:rsidRPr="00601FD2">
        <w:rPr>
          <w:sz w:val="28"/>
          <w:szCs w:val="28"/>
        </w:rPr>
        <w:t xml:space="preserve"> района выражает социокультурную общность населения района и Республики Дагестан, направлена на сохранение и развитие культурной идентичности, наиболее полное удовлетворение культурных (материальных, духовных) потребностей граждан. </w:t>
      </w:r>
    </w:p>
    <w:p w:rsidR="002F244A" w:rsidRPr="00601FD2" w:rsidRDefault="002F244A" w:rsidP="002F244A">
      <w:pPr>
        <w:jc w:val="both"/>
        <w:rPr>
          <w:sz w:val="28"/>
          <w:szCs w:val="28"/>
        </w:rPr>
      </w:pPr>
      <w:r w:rsidRPr="00601FD2">
        <w:rPr>
          <w:sz w:val="28"/>
          <w:szCs w:val="28"/>
        </w:rPr>
        <w:t xml:space="preserve">5. Экологическая миссия </w:t>
      </w:r>
      <w:proofErr w:type="spellStart"/>
      <w:r w:rsidRPr="00601FD2">
        <w:rPr>
          <w:sz w:val="28"/>
          <w:szCs w:val="28"/>
        </w:rPr>
        <w:t>Цунтинского</w:t>
      </w:r>
      <w:proofErr w:type="spellEnd"/>
      <w:r w:rsidRPr="00601FD2">
        <w:rPr>
          <w:sz w:val="28"/>
          <w:szCs w:val="28"/>
        </w:rPr>
        <w:t xml:space="preserve"> района характеризует развитие и использование его природного потенциала, состояние биосистем, а также уровень природоохранных мероприятий.</w:t>
      </w:r>
    </w:p>
    <w:p w:rsidR="002F244A" w:rsidRPr="00601FD2" w:rsidRDefault="002F244A" w:rsidP="002F244A">
      <w:pPr>
        <w:jc w:val="both"/>
        <w:rPr>
          <w:sz w:val="28"/>
          <w:szCs w:val="28"/>
        </w:rPr>
      </w:pPr>
    </w:p>
    <w:p w:rsidR="002F244A" w:rsidRPr="00601FD2" w:rsidRDefault="002F244A" w:rsidP="002F244A">
      <w:pPr>
        <w:jc w:val="center"/>
        <w:rPr>
          <w:b/>
          <w:sz w:val="28"/>
          <w:szCs w:val="28"/>
        </w:rPr>
      </w:pPr>
      <w:r w:rsidRPr="00601FD2">
        <w:rPr>
          <w:b/>
          <w:sz w:val="28"/>
          <w:szCs w:val="28"/>
        </w:rPr>
        <w:t xml:space="preserve">2.2. Сценарии социально-экономического развития </w:t>
      </w:r>
      <w:proofErr w:type="spellStart"/>
      <w:r w:rsidRPr="00601FD2">
        <w:rPr>
          <w:b/>
          <w:sz w:val="28"/>
          <w:szCs w:val="28"/>
        </w:rPr>
        <w:t>Цунтинского</w:t>
      </w:r>
      <w:proofErr w:type="spellEnd"/>
      <w:r w:rsidRPr="00601FD2">
        <w:rPr>
          <w:b/>
          <w:sz w:val="28"/>
          <w:szCs w:val="28"/>
        </w:rPr>
        <w:t xml:space="preserve"> развития в 2024-2030 годы</w:t>
      </w:r>
    </w:p>
    <w:p w:rsidR="002F244A" w:rsidRDefault="002F244A" w:rsidP="002F2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01FD2">
        <w:rPr>
          <w:sz w:val="28"/>
          <w:szCs w:val="28"/>
        </w:rPr>
        <w:t xml:space="preserve">Основные варианты долгосрочного социально-экономического развития </w:t>
      </w:r>
      <w:proofErr w:type="spellStart"/>
      <w:r>
        <w:rPr>
          <w:sz w:val="28"/>
          <w:szCs w:val="28"/>
        </w:rPr>
        <w:t>Цунтинского</w:t>
      </w:r>
      <w:proofErr w:type="spellEnd"/>
      <w:r>
        <w:rPr>
          <w:sz w:val="28"/>
          <w:szCs w:val="28"/>
        </w:rPr>
        <w:t xml:space="preserve"> района</w:t>
      </w:r>
      <w:r w:rsidRPr="00601FD2">
        <w:rPr>
          <w:sz w:val="28"/>
          <w:szCs w:val="28"/>
        </w:rPr>
        <w:t xml:space="preserve"> определяются уровнем развития и интенсивностью воздействия следующих ключевых факторов, в различных их комбинациях:</w:t>
      </w:r>
    </w:p>
    <w:p w:rsidR="002F244A" w:rsidRDefault="002F244A" w:rsidP="002F244A">
      <w:pPr>
        <w:jc w:val="both"/>
        <w:rPr>
          <w:sz w:val="28"/>
          <w:szCs w:val="28"/>
        </w:rPr>
      </w:pPr>
      <w:r w:rsidRPr="00601FD2">
        <w:rPr>
          <w:sz w:val="28"/>
          <w:szCs w:val="28"/>
        </w:rPr>
        <w:t xml:space="preserve">- состоянием макроэкономической ситуации в стране и мире; </w:t>
      </w:r>
    </w:p>
    <w:p w:rsidR="002F244A" w:rsidRDefault="002F244A" w:rsidP="002F244A">
      <w:pPr>
        <w:jc w:val="both"/>
        <w:rPr>
          <w:sz w:val="28"/>
          <w:szCs w:val="28"/>
        </w:rPr>
      </w:pPr>
      <w:r w:rsidRPr="00601FD2">
        <w:rPr>
          <w:sz w:val="28"/>
          <w:szCs w:val="28"/>
        </w:rPr>
        <w:t xml:space="preserve">- развитием человеческого потенциала </w:t>
      </w:r>
      <w:proofErr w:type="spellStart"/>
      <w:r>
        <w:rPr>
          <w:sz w:val="28"/>
          <w:szCs w:val="28"/>
        </w:rPr>
        <w:t>Цунтинского</w:t>
      </w:r>
      <w:proofErr w:type="spellEnd"/>
      <w:r>
        <w:rPr>
          <w:sz w:val="28"/>
          <w:szCs w:val="28"/>
        </w:rPr>
        <w:t xml:space="preserve"> района</w:t>
      </w:r>
      <w:r w:rsidRPr="00601FD2">
        <w:rPr>
          <w:sz w:val="28"/>
          <w:szCs w:val="28"/>
        </w:rPr>
        <w:t xml:space="preserve"> (демографии, здравоохранения, образования, занятости и доходов населения, культурного уровня и творческих способностей, жилищных условий и среды обитания, и др.); </w:t>
      </w:r>
    </w:p>
    <w:p w:rsidR="002F244A" w:rsidRDefault="002F244A" w:rsidP="002F244A">
      <w:pPr>
        <w:jc w:val="both"/>
        <w:rPr>
          <w:sz w:val="28"/>
          <w:szCs w:val="28"/>
        </w:rPr>
      </w:pPr>
      <w:r w:rsidRPr="00601FD2">
        <w:rPr>
          <w:sz w:val="28"/>
          <w:szCs w:val="28"/>
        </w:rPr>
        <w:lastRenderedPageBreak/>
        <w:t xml:space="preserve">- объемом привлечения инвестиций в развитие экономики и социальной сферы </w:t>
      </w:r>
      <w:proofErr w:type="spellStart"/>
      <w:r>
        <w:rPr>
          <w:sz w:val="28"/>
          <w:szCs w:val="28"/>
        </w:rPr>
        <w:t>Цунтинского</w:t>
      </w:r>
      <w:proofErr w:type="spellEnd"/>
      <w:r>
        <w:rPr>
          <w:sz w:val="28"/>
          <w:szCs w:val="28"/>
        </w:rPr>
        <w:t xml:space="preserve"> района</w:t>
      </w:r>
      <w:r w:rsidRPr="00601FD2">
        <w:rPr>
          <w:sz w:val="28"/>
          <w:szCs w:val="28"/>
        </w:rPr>
        <w:t xml:space="preserve">; </w:t>
      </w:r>
    </w:p>
    <w:p w:rsidR="002F244A" w:rsidRDefault="002F244A" w:rsidP="002F244A">
      <w:pPr>
        <w:jc w:val="both"/>
        <w:rPr>
          <w:sz w:val="28"/>
          <w:szCs w:val="28"/>
        </w:rPr>
      </w:pPr>
      <w:r w:rsidRPr="00601FD2">
        <w:rPr>
          <w:sz w:val="28"/>
          <w:szCs w:val="28"/>
        </w:rPr>
        <w:t xml:space="preserve">- скоростью изменения качества среды жизни и деятельности, модернизации и преодоления ограничений в инфраструктурных отраслях (энергетика, транспорт, и другие); </w:t>
      </w:r>
    </w:p>
    <w:p w:rsidR="002F244A" w:rsidRDefault="002F244A" w:rsidP="002F244A">
      <w:pPr>
        <w:jc w:val="both"/>
        <w:rPr>
          <w:sz w:val="28"/>
          <w:szCs w:val="28"/>
        </w:rPr>
      </w:pPr>
      <w:r w:rsidRPr="00601FD2">
        <w:rPr>
          <w:sz w:val="28"/>
          <w:szCs w:val="28"/>
        </w:rPr>
        <w:t xml:space="preserve">- степенью развития и реализации </w:t>
      </w:r>
      <w:r>
        <w:rPr>
          <w:sz w:val="28"/>
          <w:szCs w:val="28"/>
        </w:rPr>
        <w:t>конкурентных преимуществ района</w:t>
      </w:r>
      <w:r w:rsidRPr="00601FD2">
        <w:rPr>
          <w:sz w:val="28"/>
          <w:szCs w:val="28"/>
        </w:rPr>
        <w:t xml:space="preserve"> в природно</w:t>
      </w:r>
      <w:r>
        <w:rPr>
          <w:sz w:val="28"/>
          <w:szCs w:val="28"/>
        </w:rPr>
        <w:t>-</w:t>
      </w:r>
      <w:r w:rsidRPr="00601FD2">
        <w:rPr>
          <w:sz w:val="28"/>
          <w:szCs w:val="28"/>
        </w:rPr>
        <w:t>ресурсном и историко-культурном потенциале, сельском хозяйстве, промышленном производстве, строительстве, торговле и платных услугах, транспорте и логистике, тур</w:t>
      </w:r>
      <w:r>
        <w:rPr>
          <w:sz w:val="28"/>
          <w:szCs w:val="28"/>
        </w:rPr>
        <w:t>изме и рекреации</w:t>
      </w:r>
      <w:r w:rsidRPr="00601FD2">
        <w:rPr>
          <w:sz w:val="28"/>
          <w:szCs w:val="28"/>
        </w:rPr>
        <w:t xml:space="preserve">; </w:t>
      </w:r>
    </w:p>
    <w:p w:rsidR="002F244A" w:rsidRDefault="002F244A" w:rsidP="002F244A">
      <w:pPr>
        <w:jc w:val="both"/>
        <w:rPr>
          <w:sz w:val="28"/>
          <w:szCs w:val="28"/>
        </w:rPr>
      </w:pPr>
      <w:r w:rsidRPr="00601FD2">
        <w:rPr>
          <w:sz w:val="28"/>
          <w:szCs w:val="28"/>
        </w:rPr>
        <w:t xml:space="preserve">- динамикой инновационного и цифрового обновления отраслей и сфер экономики, технологических процессов, производительности труда; </w:t>
      </w:r>
    </w:p>
    <w:p w:rsidR="002F244A" w:rsidRDefault="002F244A" w:rsidP="002F244A">
      <w:pPr>
        <w:jc w:val="both"/>
        <w:rPr>
          <w:sz w:val="28"/>
          <w:szCs w:val="28"/>
        </w:rPr>
      </w:pPr>
      <w:r w:rsidRPr="00601FD2">
        <w:rPr>
          <w:sz w:val="28"/>
          <w:szCs w:val="28"/>
        </w:rPr>
        <w:t>- ростом доверия и социальной справедливости в обществе; -</w:t>
      </w:r>
    </w:p>
    <w:p w:rsidR="002F244A" w:rsidRDefault="002F244A" w:rsidP="002F244A">
      <w:pPr>
        <w:jc w:val="both"/>
        <w:rPr>
          <w:sz w:val="28"/>
          <w:szCs w:val="28"/>
        </w:rPr>
      </w:pPr>
      <w:r w:rsidRPr="00601FD2">
        <w:rPr>
          <w:sz w:val="28"/>
          <w:szCs w:val="28"/>
        </w:rPr>
        <w:t xml:space="preserve"> уровнем легализации и легитимации прав владения, пользования и распоряжения в вопросах земельно-имущественных отношений; </w:t>
      </w:r>
    </w:p>
    <w:p w:rsidR="002F244A" w:rsidRDefault="002F244A" w:rsidP="002F244A">
      <w:pPr>
        <w:jc w:val="both"/>
        <w:rPr>
          <w:sz w:val="28"/>
          <w:szCs w:val="28"/>
        </w:rPr>
      </w:pPr>
      <w:r w:rsidRPr="00601FD2">
        <w:rPr>
          <w:sz w:val="28"/>
          <w:szCs w:val="28"/>
        </w:rPr>
        <w:t>- развитием институтов, определяющих предпринимательскую и инвестиционную активность;</w:t>
      </w:r>
    </w:p>
    <w:p w:rsidR="002F244A" w:rsidRDefault="002F244A" w:rsidP="002F244A">
      <w:pPr>
        <w:jc w:val="both"/>
        <w:rPr>
          <w:sz w:val="28"/>
          <w:szCs w:val="28"/>
        </w:rPr>
      </w:pPr>
      <w:r w:rsidRPr="00601FD2">
        <w:rPr>
          <w:sz w:val="28"/>
          <w:szCs w:val="28"/>
        </w:rPr>
        <w:t xml:space="preserve"> - эффективностью государственного и муниципального управления и качеством их взаимодействия с институтами гражданского общества.</w:t>
      </w:r>
    </w:p>
    <w:p w:rsidR="002F244A" w:rsidRDefault="002F244A" w:rsidP="002F244A">
      <w:pPr>
        <w:jc w:val="both"/>
      </w:pPr>
      <w:r>
        <w:t xml:space="preserve">них факторов. </w:t>
      </w:r>
    </w:p>
    <w:p w:rsidR="002F244A" w:rsidRDefault="002F244A" w:rsidP="002F244A">
      <w:pPr>
        <w:jc w:val="both"/>
        <w:rPr>
          <w:sz w:val="28"/>
        </w:rPr>
      </w:pPr>
      <w:r w:rsidRPr="007A6AEB">
        <w:rPr>
          <w:sz w:val="28"/>
        </w:rPr>
        <w:tab/>
        <w:t xml:space="preserve">Сценарий характеризуется отсутствием роста или мало ощутимым ростом частных инвестиций и внедрения инновационных технологий, невысокими темпами роста производительности труда, дальнейшим сокращением </w:t>
      </w:r>
      <w:proofErr w:type="gramStart"/>
      <w:r w:rsidRPr="007A6AEB">
        <w:rPr>
          <w:sz w:val="28"/>
        </w:rPr>
        <w:t>отставания качественных показателей уровня жизни населения</w:t>
      </w:r>
      <w:proofErr w:type="gramEnd"/>
      <w:r w:rsidRPr="007A6AEB">
        <w:rPr>
          <w:sz w:val="28"/>
        </w:rPr>
        <w:t xml:space="preserve"> от среднероссийских показателей, а сла</w:t>
      </w:r>
      <w:r>
        <w:rPr>
          <w:sz w:val="28"/>
        </w:rPr>
        <w:t xml:space="preserve">бый спрос на </w:t>
      </w:r>
      <w:r w:rsidRPr="007A6AEB">
        <w:rPr>
          <w:sz w:val="28"/>
        </w:rPr>
        <w:t xml:space="preserve">внешних рынках окажет сдерживающее влияние на развитие отраслей. В виду ограниченности бюджетных ресурсов, развитие инфраструктурного комплекса </w:t>
      </w:r>
      <w:proofErr w:type="spellStart"/>
      <w:r>
        <w:rPr>
          <w:sz w:val="28"/>
        </w:rPr>
        <w:t>Цунтинского</w:t>
      </w:r>
      <w:proofErr w:type="spellEnd"/>
      <w:r w:rsidRPr="007A6AEB">
        <w:rPr>
          <w:sz w:val="28"/>
        </w:rPr>
        <w:t xml:space="preserve"> </w:t>
      </w:r>
      <w:r>
        <w:rPr>
          <w:sz w:val="28"/>
        </w:rPr>
        <w:t xml:space="preserve">района </w:t>
      </w:r>
      <w:r w:rsidRPr="007A6AEB">
        <w:rPr>
          <w:sz w:val="28"/>
        </w:rPr>
        <w:t>и доведение его до нормативного состояния будет растянуто за пределы горизонта 2030 года. Однако</w:t>
      </w:r>
      <w:proofErr w:type="gramStart"/>
      <w:r w:rsidRPr="007A6AEB">
        <w:rPr>
          <w:sz w:val="28"/>
        </w:rPr>
        <w:t>,</w:t>
      </w:r>
      <w:proofErr w:type="gramEnd"/>
      <w:r w:rsidRPr="007A6AEB">
        <w:rPr>
          <w:sz w:val="28"/>
        </w:rPr>
        <w:t xml:space="preserve"> социальные обязательства в </w:t>
      </w:r>
      <w:proofErr w:type="spellStart"/>
      <w:r>
        <w:rPr>
          <w:sz w:val="28"/>
        </w:rPr>
        <w:t>Цунтинском</w:t>
      </w:r>
      <w:proofErr w:type="spellEnd"/>
      <w:r>
        <w:rPr>
          <w:sz w:val="28"/>
        </w:rPr>
        <w:t xml:space="preserve"> районе</w:t>
      </w:r>
      <w:r w:rsidRPr="007A6AEB">
        <w:rPr>
          <w:sz w:val="28"/>
        </w:rPr>
        <w:t xml:space="preserve"> будут выполняться и в основном, с помощью </w:t>
      </w:r>
      <w:r>
        <w:rPr>
          <w:sz w:val="28"/>
        </w:rPr>
        <w:t>регионального и федерального</w:t>
      </w:r>
      <w:r w:rsidRPr="007A6AEB">
        <w:rPr>
          <w:sz w:val="28"/>
        </w:rPr>
        <w:t xml:space="preserve"> центра.</w:t>
      </w:r>
    </w:p>
    <w:p w:rsidR="002F244A" w:rsidRDefault="002F244A" w:rsidP="002F244A">
      <w:pPr>
        <w:rPr>
          <w:sz w:val="28"/>
        </w:rPr>
      </w:pPr>
      <w:r>
        <w:rPr>
          <w:sz w:val="28"/>
        </w:rPr>
        <w:t xml:space="preserve"> </w:t>
      </w:r>
    </w:p>
    <w:p w:rsidR="002F244A" w:rsidRPr="00BA0CDD" w:rsidRDefault="002F244A" w:rsidP="002F244A">
      <w:pPr>
        <w:jc w:val="center"/>
        <w:rPr>
          <w:b/>
          <w:sz w:val="36"/>
          <w:szCs w:val="28"/>
        </w:rPr>
      </w:pPr>
      <w:r w:rsidRPr="00BA0CDD">
        <w:rPr>
          <w:b/>
          <w:sz w:val="28"/>
        </w:rPr>
        <w:t>2.3. Стратегические приоритеты, цели и задачи социально-экономического развития Республики Дагестан</w:t>
      </w:r>
    </w:p>
    <w:p w:rsidR="002F244A" w:rsidRPr="007A6AEB" w:rsidRDefault="002F244A" w:rsidP="002F244A">
      <w:pPr>
        <w:jc w:val="center"/>
        <w:rPr>
          <w:b/>
          <w:sz w:val="32"/>
          <w:szCs w:val="28"/>
        </w:rPr>
      </w:pP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BA0CDD">
        <w:rPr>
          <w:sz w:val="28"/>
        </w:rPr>
        <w:t>Социаль</w:t>
      </w:r>
      <w:r>
        <w:rPr>
          <w:sz w:val="28"/>
        </w:rPr>
        <w:t xml:space="preserve">но-экономическое развитие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BA0CDD">
        <w:rPr>
          <w:sz w:val="28"/>
        </w:rPr>
        <w:t>, в первую очередь, должно быть нацелено на сохранение, приумножение и эффективное использование человеческого потенциала, качественные изменения в демографическ</w:t>
      </w:r>
      <w:r>
        <w:rPr>
          <w:sz w:val="28"/>
        </w:rPr>
        <w:t xml:space="preserve">их процессах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BA0CDD">
        <w:rPr>
          <w:sz w:val="28"/>
        </w:rPr>
        <w:t>, в сферах образования, здравоохранения, культуры, физкультуры и спорта, экологии – при ухудшении параметров этих сфер не может быть и речи о процессе развития.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CB4049">
        <w:rPr>
          <w:sz w:val="28"/>
        </w:rPr>
        <w:t xml:space="preserve">Безусловно, должны быть обеспечены защита прав всех форм собственности и другие условия экономического развития и добросовестной конкуренции, охрана и эффективное использование земли и других </w:t>
      </w:r>
      <w:r w:rsidRPr="00CB4049">
        <w:rPr>
          <w:sz w:val="28"/>
        </w:rPr>
        <w:lastRenderedPageBreak/>
        <w:t>природных ресурсов как основы жизни и деятельности народов, проживающих на соответствующей территории.</w:t>
      </w:r>
    </w:p>
    <w:p w:rsidR="002F244A" w:rsidRDefault="002F244A" w:rsidP="002F244A">
      <w:pPr>
        <w:jc w:val="both"/>
        <w:rPr>
          <w:sz w:val="28"/>
        </w:rPr>
      </w:pPr>
      <w:r>
        <w:rPr>
          <w:sz w:val="32"/>
        </w:rPr>
        <w:tab/>
      </w:r>
      <w:proofErr w:type="gramStart"/>
      <w:r>
        <w:rPr>
          <w:sz w:val="32"/>
        </w:rPr>
        <w:t>О</w:t>
      </w:r>
      <w:r w:rsidRPr="00264747">
        <w:rPr>
          <w:sz w:val="28"/>
        </w:rPr>
        <w:t>бщими направлениями социально-э</w:t>
      </w:r>
      <w:r>
        <w:rPr>
          <w:sz w:val="28"/>
        </w:rPr>
        <w:t>кономического развития района</w:t>
      </w:r>
      <w:r w:rsidRPr="00264747">
        <w:rPr>
          <w:sz w:val="28"/>
        </w:rPr>
        <w:t xml:space="preserve">, определены: </w:t>
      </w:r>
      <w:proofErr w:type="gramEnd"/>
    </w:p>
    <w:p w:rsidR="002F244A" w:rsidRDefault="002F244A" w:rsidP="002F244A">
      <w:pPr>
        <w:jc w:val="both"/>
        <w:rPr>
          <w:sz w:val="28"/>
        </w:rPr>
      </w:pPr>
      <w:r w:rsidRPr="00264747">
        <w:rPr>
          <w:sz w:val="28"/>
        </w:rPr>
        <w:t>- содействие п</w:t>
      </w:r>
      <w:r>
        <w:rPr>
          <w:sz w:val="28"/>
        </w:rPr>
        <w:t xml:space="preserve">овышению конкурентоспособности </w:t>
      </w:r>
      <w:r w:rsidRPr="00264747">
        <w:rPr>
          <w:sz w:val="28"/>
        </w:rPr>
        <w:t>экономики</w:t>
      </w:r>
    </w:p>
    <w:p w:rsidR="002F244A" w:rsidRDefault="002F244A" w:rsidP="002F244A">
      <w:pPr>
        <w:jc w:val="both"/>
        <w:rPr>
          <w:sz w:val="28"/>
        </w:rPr>
      </w:pPr>
      <w:r w:rsidRPr="00264747">
        <w:rPr>
          <w:sz w:val="28"/>
        </w:rPr>
        <w:t>- развитие отраслей социальной сферы;</w:t>
      </w:r>
    </w:p>
    <w:p w:rsidR="002F244A" w:rsidRDefault="002F244A" w:rsidP="002F244A">
      <w:pPr>
        <w:jc w:val="both"/>
        <w:rPr>
          <w:sz w:val="28"/>
        </w:rPr>
      </w:pPr>
      <w:r w:rsidRPr="00264747">
        <w:rPr>
          <w:sz w:val="28"/>
        </w:rPr>
        <w:t xml:space="preserve"> - расширение практики использования существующей и создания новой ин</w:t>
      </w:r>
      <w:r>
        <w:rPr>
          <w:sz w:val="28"/>
        </w:rPr>
        <w:t>фраструктуры</w:t>
      </w:r>
      <w:r w:rsidRPr="00264747">
        <w:rPr>
          <w:sz w:val="28"/>
        </w:rPr>
        <w:t>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803BE8">
        <w:rPr>
          <w:sz w:val="28"/>
        </w:rPr>
        <w:t xml:space="preserve">Основными приоритетными направлениями социально-экономического развития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 я</w:t>
      </w:r>
      <w:r w:rsidRPr="00803BE8">
        <w:rPr>
          <w:sz w:val="28"/>
        </w:rPr>
        <w:t xml:space="preserve">вляются: </w:t>
      </w:r>
    </w:p>
    <w:p w:rsidR="002F244A" w:rsidRDefault="002F244A" w:rsidP="002F244A">
      <w:pPr>
        <w:jc w:val="both"/>
        <w:rPr>
          <w:sz w:val="28"/>
        </w:rPr>
      </w:pPr>
      <w:r w:rsidRPr="00803BE8">
        <w:rPr>
          <w:sz w:val="28"/>
        </w:rPr>
        <w:t xml:space="preserve">- повышение доступности получения качественного образования на всех уровнях образовательного процесса, в том числе за счет строительства и реконструкции объектов общеобразовательных организаций и создания новых мест в общеобразовательных учреждениях; </w:t>
      </w:r>
    </w:p>
    <w:p w:rsidR="002F244A" w:rsidRDefault="002F244A" w:rsidP="002F244A">
      <w:pPr>
        <w:jc w:val="both"/>
        <w:rPr>
          <w:sz w:val="28"/>
        </w:rPr>
      </w:pPr>
      <w:r w:rsidRPr="00803BE8">
        <w:rPr>
          <w:sz w:val="28"/>
        </w:rPr>
        <w:t xml:space="preserve">- содействие повышению мобильности трудовых ресурсов в целях снижения напряженности на локальных рынках труда путем стимулирования привлечения трудовых </w:t>
      </w:r>
    </w:p>
    <w:p w:rsidR="002F244A" w:rsidRDefault="002F244A" w:rsidP="002F244A">
      <w:pPr>
        <w:jc w:val="both"/>
        <w:rPr>
          <w:sz w:val="28"/>
        </w:rPr>
      </w:pPr>
      <w:r w:rsidRPr="00803BE8">
        <w:rPr>
          <w:sz w:val="28"/>
        </w:rPr>
        <w:t xml:space="preserve">- содействие увеличению </w:t>
      </w:r>
      <w:proofErr w:type="spellStart"/>
      <w:r w:rsidRPr="00803BE8">
        <w:rPr>
          <w:sz w:val="28"/>
        </w:rPr>
        <w:t>пассажир</w:t>
      </w:r>
      <w:proofErr w:type="gramStart"/>
      <w:r w:rsidRPr="00803BE8">
        <w:rPr>
          <w:sz w:val="28"/>
        </w:rPr>
        <w:t>о</w:t>
      </w:r>
      <w:proofErr w:type="spellEnd"/>
      <w:r w:rsidRPr="00803BE8">
        <w:rPr>
          <w:sz w:val="28"/>
        </w:rPr>
        <w:t>-</w:t>
      </w:r>
      <w:proofErr w:type="gramEnd"/>
      <w:r w:rsidRPr="00803BE8">
        <w:rPr>
          <w:sz w:val="28"/>
        </w:rPr>
        <w:t xml:space="preserve"> и грузооборота через </w:t>
      </w:r>
    </w:p>
    <w:p w:rsidR="002F244A" w:rsidRDefault="002F244A" w:rsidP="002F244A">
      <w:pPr>
        <w:jc w:val="both"/>
        <w:rPr>
          <w:sz w:val="28"/>
        </w:rPr>
      </w:pPr>
      <w:r w:rsidRPr="00803BE8">
        <w:rPr>
          <w:sz w:val="28"/>
        </w:rPr>
        <w:t>- создание системы управления и содействие предпринимательству в сфере туризма;</w:t>
      </w:r>
    </w:p>
    <w:p w:rsidR="002F244A" w:rsidRDefault="002F244A" w:rsidP="002F244A">
      <w:pPr>
        <w:jc w:val="both"/>
        <w:rPr>
          <w:sz w:val="28"/>
        </w:rPr>
      </w:pPr>
      <w:r w:rsidRPr="00803BE8">
        <w:rPr>
          <w:sz w:val="28"/>
        </w:rPr>
        <w:t xml:space="preserve"> - совершенствование существующих и создание новых институтов развития, в том числе особых режимов ведения предпринимательской деятельности;</w:t>
      </w:r>
    </w:p>
    <w:p w:rsidR="002F244A" w:rsidRDefault="002F244A" w:rsidP="002F244A">
      <w:pPr>
        <w:jc w:val="both"/>
        <w:rPr>
          <w:sz w:val="28"/>
        </w:rPr>
      </w:pPr>
      <w:r w:rsidRPr="00803BE8">
        <w:rPr>
          <w:sz w:val="28"/>
        </w:rPr>
        <w:t xml:space="preserve"> - сохранение и развитие традиционных народных промыслов; </w:t>
      </w:r>
    </w:p>
    <w:p w:rsidR="002F244A" w:rsidRDefault="002F244A" w:rsidP="002F244A">
      <w:pPr>
        <w:jc w:val="both"/>
        <w:rPr>
          <w:sz w:val="28"/>
        </w:rPr>
      </w:pPr>
      <w:r w:rsidRPr="00803BE8">
        <w:rPr>
          <w:sz w:val="28"/>
        </w:rPr>
        <w:t>- повышение эффективности энергоснабжения пот</w:t>
      </w:r>
      <w:r>
        <w:rPr>
          <w:sz w:val="28"/>
        </w:rPr>
        <w:t>ребителей на территории района</w:t>
      </w:r>
      <w:r w:rsidRPr="00803BE8">
        <w:rPr>
          <w:sz w:val="28"/>
        </w:rPr>
        <w:t>, в том числе за счет модернизации сетей газо- и электроснабжения;</w:t>
      </w:r>
    </w:p>
    <w:p w:rsidR="002F244A" w:rsidRDefault="002F244A" w:rsidP="002F244A">
      <w:pPr>
        <w:jc w:val="both"/>
        <w:rPr>
          <w:sz w:val="28"/>
        </w:rPr>
      </w:pPr>
      <w:r w:rsidRPr="00803BE8">
        <w:rPr>
          <w:sz w:val="28"/>
        </w:rPr>
        <w:t xml:space="preserve"> - ликвидация проблем в сфере безопасности населения, проживающего на территориях, подверженных высокому риску возникновения чрезвычайных ситуаций природного характера</w:t>
      </w:r>
      <w:r>
        <w:rPr>
          <w:sz w:val="28"/>
        </w:rPr>
        <w:t>.</w:t>
      </w: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885F83">
        <w:rPr>
          <w:b/>
          <w:sz w:val="28"/>
        </w:rPr>
        <w:t>2.3.1. Система целеполагания Стратегии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proofErr w:type="gramStart"/>
      <w:r w:rsidRPr="00797274">
        <w:rPr>
          <w:sz w:val="28"/>
        </w:rPr>
        <w:t xml:space="preserve">Главной целью Стратегии социально-экономического развития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797274">
        <w:rPr>
          <w:sz w:val="28"/>
        </w:rPr>
        <w:t xml:space="preserve"> на период до 2030 года является обеспечение стабильного повышения качества и продолжительности жизни людей, а также роста численности населения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797274">
        <w:rPr>
          <w:sz w:val="28"/>
        </w:rPr>
        <w:t xml:space="preserve"> на основе опережающего развития экономики, эффективного использования человеческого, природно-ресурсного, производственного и социально-культурного потенциалов, а также решения ключевых проблем, препятствующих институциональному, инвестиционному, инновационному, пространственному развитию и со</w:t>
      </w:r>
      <w:r>
        <w:rPr>
          <w:sz w:val="28"/>
        </w:rPr>
        <w:t>хранению природной среды района</w:t>
      </w:r>
      <w:r w:rsidRPr="00797274">
        <w:rPr>
          <w:sz w:val="28"/>
        </w:rPr>
        <w:t>.</w:t>
      </w:r>
      <w:proofErr w:type="gramEnd"/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8F63BE">
        <w:rPr>
          <w:sz w:val="28"/>
        </w:rPr>
        <w:t xml:space="preserve">Основными стратегическими приоритетами для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8F63BE">
        <w:rPr>
          <w:sz w:val="28"/>
        </w:rPr>
        <w:t xml:space="preserve"> являются развитый человеческий потенциал, эффективная экономика и комфортная окружающая среда.</w:t>
      </w:r>
    </w:p>
    <w:p w:rsidR="002F244A" w:rsidRDefault="002F244A" w:rsidP="002F244A">
      <w:pPr>
        <w:jc w:val="both"/>
        <w:rPr>
          <w:sz w:val="28"/>
        </w:rPr>
      </w:pPr>
      <w:r w:rsidRPr="008F63BE">
        <w:rPr>
          <w:sz w:val="28"/>
        </w:rPr>
        <w:t xml:space="preserve"> </w:t>
      </w:r>
      <w:proofErr w:type="gramStart"/>
      <w:r w:rsidRPr="008F63BE">
        <w:rPr>
          <w:sz w:val="28"/>
        </w:rPr>
        <w:t xml:space="preserve">Исходя из этих приоритетов, стратегическими направлениями социально-экономического развития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 </w:t>
      </w:r>
      <w:r w:rsidRPr="008F63BE">
        <w:rPr>
          <w:sz w:val="28"/>
        </w:rPr>
        <w:t xml:space="preserve">определены: </w:t>
      </w:r>
      <w:proofErr w:type="gramEnd"/>
    </w:p>
    <w:p w:rsidR="002F244A" w:rsidRDefault="002F244A" w:rsidP="002F244A">
      <w:pPr>
        <w:jc w:val="both"/>
        <w:rPr>
          <w:sz w:val="28"/>
        </w:rPr>
      </w:pPr>
      <w:r w:rsidRPr="008F63BE">
        <w:rPr>
          <w:sz w:val="28"/>
        </w:rPr>
        <w:lastRenderedPageBreak/>
        <w:t xml:space="preserve">1. Развитие человеческого потенциала, социальная защита и безопасность населения. </w:t>
      </w:r>
    </w:p>
    <w:p w:rsidR="002F244A" w:rsidRDefault="002F244A" w:rsidP="002F244A">
      <w:pPr>
        <w:jc w:val="both"/>
        <w:rPr>
          <w:sz w:val="28"/>
        </w:rPr>
      </w:pPr>
      <w:r w:rsidRPr="008F63BE">
        <w:rPr>
          <w:sz w:val="28"/>
        </w:rPr>
        <w:t xml:space="preserve">2. Повышение качества и доступности инфраструктуры территории. </w:t>
      </w:r>
    </w:p>
    <w:p w:rsidR="002F244A" w:rsidRDefault="002F244A" w:rsidP="002F244A">
      <w:pPr>
        <w:jc w:val="both"/>
        <w:rPr>
          <w:sz w:val="28"/>
        </w:rPr>
      </w:pPr>
      <w:r w:rsidRPr="008F63BE">
        <w:rPr>
          <w:sz w:val="28"/>
        </w:rPr>
        <w:t xml:space="preserve">3. Развитие экономики и предпринимательства. </w:t>
      </w:r>
    </w:p>
    <w:p w:rsidR="002F244A" w:rsidRDefault="002F244A" w:rsidP="002F244A">
      <w:pPr>
        <w:jc w:val="both"/>
        <w:rPr>
          <w:sz w:val="28"/>
        </w:rPr>
      </w:pPr>
      <w:r w:rsidRPr="008F63BE">
        <w:rPr>
          <w:sz w:val="28"/>
        </w:rPr>
        <w:t xml:space="preserve">4. Устойчивое пространственное и экологическое развитие. </w:t>
      </w:r>
    </w:p>
    <w:p w:rsidR="002F244A" w:rsidRDefault="002F244A" w:rsidP="002F244A">
      <w:pPr>
        <w:jc w:val="both"/>
        <w:rPr>
          <w:sz w:val="28"/>
        </w:rPr>
      </w:pPr>
      <w:r w:rsidRPr="008F63BE">
        <w:rPr>
          <w:sz w:val="28"/>
        </w:rPr>
        <w:t xml:space="preserve">5. Развитие научно-технологической базы и </w:t>
      </w:r>
      <w:proofErr w:type="spellStart"/>
      <w:r w:rsidRPr="008F63BE">
        <w:rPr>
          <w:sz w:val="28"/>
        </w:rPr>
        <w:t>цифровизация</w:t>
      </w:r>
      <w:proofErr w:type="spellEnd"/>
      <w:r w:rsidRPr="008F63BE">
        <w:rPr>
          <w:sz w:val="28"/>
        </w:rPr>
        <w:t xml:space="preserve"> экономики</w:t>
      </w:r>
      <w:r>
        <w:rPr>
          <w:sz w:val="28"/>
        </w:rPr>
        <w:t>.</w:t>
      </w:r>
    </w:p>
    <w:p w:rsidR="002F244A" w:rsidRDefault="002F244A" w:rsidP="002F244A">
      <w:pPr>
        <w:jc w:val="both"/>
        <w:rPr>
          <w:sz w:val="28"/>
        </w:rPr>
      </w:pPr>
      <w:r w:rsidRPr="008F63BE">
        <w:rPr>
          <w:sz w:val="28"/>
        </w:rPr>
        <w:t xml:space="preserve">6. Наращивание социального капитала. </w:t>
      </w:r>
    </w:p>
    <w:p w:rsidR="002F244A" w:rsidRPr="008F63BE" w:rsidRDefault="002F244A" w:rsidP="002F244A">
      <w:pPr>
        <w:jc w:val="both"/>
        <w:rPr>
          <w:sz w:val="32"/>
        </w:rPr>
      </w:pPr>
      <w:r w:rsidRPr="008F63BE">
        <w:rPr>
          <w:sz w:val="28"/>
        </w:rPr>
        <w:t>7. Формирование современной экономической и управленческой модели развития.</w:t>
      </w:r>
    </w:p>
    <w:p w:rsidR="002F244A" w:rsidRDefault="002F244A" w:rsidP="002F244A">
      <w:pPr>
        <w:jc w:val="both"/>
      </w:pPr>
    </w:p>
    <w:p w:rsidR="002F244A" w:rsidRDefault="002F244A" w:rsidP="002F244A">
      <w:pPr>
        <w:jc w:val="center"/>
        <w:rPr>
          <w:b/>
          <w:sz w:val="28"/>
        </w:rPr>
      </w:pPr>
      <w:r w:rsidRPr="008F63BE">
        <w:rPr>
          <w:b/>
          <w:sz w:val="28"/>
        </w:rPr>
        <w:t>2.3.2. Прорывные проекты и ключевые задачи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proofErr w:type="gramStart"/>
      <w:r w:rsidRPr="00A528AA">
        <w:rPr>
          <w:sz w:val="28"/>
        </w:rPr>
        <w:t>О</w:t>
      </w:r>
      <w:r>
        <w:rPr>
          <w:sz w:val="28"/>
        </w:rPr>
        <w:t>сновных</w:t>
      </w:r>
      <w:proofErr w:type="gramEnd"/>
      <w:r>
        <w:rPr>
          <w:sz w:val="28"/>
        </w:rPr>
        <w:t xml:space="preserve"> проектные направления развития:</w:t>
      </w:r>
    </w:p>
    <w:p w:rsidR="002F244A" w:rsidRDefault="002F244A" w:rsidP="002F244A">
      <w:pPr>
        <w:jc w:val="both"/>
        <w:rPr>
          <w:sz w:val="28"/>
        </w:rPr>
      </w:pPr>
      <w:r w:rsidRPr="00A528AA">
        <w:rPr>
          <w:sz w:val="28"/>
        </w:rPr>
        <w:t xml:space="preserve"> 1. Создание перспективного центра экономического роста «Махачкалинская агломерация» в 2022-2030 годы, приведение в нормативное состояние и нормальный режим функционирования инфраструктуры на территории агломерации. </w:t>
      </w:r>
    </w:p>
    <w:p w:rsidR="002F244A" w:rsidRDefault="002F244A" w:rsidP="002F244A">
      <w:pPr>
        <w:jc w:val="both"/>
        <w:rPr>
          <w:sz w:val="28"/>
        </w:rPr>
      </w:pPr>
      <w:r w:rsidRPr="00A528AA">
        <w:rPr>
          <w:sz w:val="28"/>
        </w:rPr>
        <w:t xml:space="preserve">3. Обеспечение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A528AA">
        <w:rPr>
          <w:sz w:val="28"/>
        </w:rPr>
        <w:t xml:space="preserve"> основными элементами инфраструктуры (водоснабжение и водоотведение с современными очистными сооружениями стоков, электр</w:t>
      </w:r>
      <w:proofErr w:type="gramStart"/>
      <w:r w:rsidRPr="00A528AA">
        <w:rPr>
          <w:sz w:val="28"/>
        </w:rPr>
        <w:t>о-</w:t>
      </w:r>
      <w:proofErr w:type="gramEnd"/>
      <w:r w:rsidRPr="00A528AA">
        <w:rPr>
          <w:sz w:val="28"/>
        </w:rPr>
        <w:t xml:space="preserve">, газо- и теплоснабжение, сфера обращения с коммунальными и промышленными отходами) в полном объеме, с достижением гарантированного режима их работы. </w:t>
      </w:r>
    </w:p>
    <w:p w:rsidR="002F244A" w:rsidRDefault="002F244A" w:rsidP="002F244A">
      <w:pPr>
        <w:jc w:val="both"/>
        <w:rPr>
          <w:sz w:val="28"/>
        </w:rPr>
      </w:pPr>
      <w:r w:rsidRPr="00A528AA">
        <w:rPr>
          <w:sz w:val="28"/>
        </w:rPr>
        <w:t xml:space="preserve">4. Обеспечение доступности и качества образования и медицинского обслуживания для населения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A528AA">
        <w:rPr>
          <w:sz w:val="28"/>
        </w:rPr>
        <w:t>, развитие материально-технической базы этих сфер и обеспечение их квалифицированными кадрами.</w:t>
      </w:r>
    </w:p>
    <w:p w:rsidR="002F244A" w:rsidRDefault="002F244A" w:rsidP="002F244A">
      <w:pPr>
        <w:jc w:val="both"/>
        <w:rPr>
          <w:sz w:val="28"/>
        </w:rPr>
      </w:pPr>
      <w:r w:rsidRPr="00A528AA">
        <w:rPr>
          <w:sz w:val="28"/>
        </w:rPr>
        <w:t>6. Обеспечение энергетического баланса</w:t>
      </w:r>
      <w:r>
        <w:rPr>
          <w:sz w:val="28"/>
        </w:rPr>
        <w:t xml:space="preserve">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рйона</w:t>
      </w:r>
      <w:proofErr w:type="spellEnd"/>
      <w:r w:rsidRPr="00A528AA">
        <w:rPr>
          <w:sz w:val="28"/>
        </w:rPr>
        <w:t>, реконструкция, ремонт и развитие энергетической инфраструктуры.</w:t>
      </w:r>
    </w:p>
    <w:p w:rsidR="002F244A" w:rsidRDefault="002F244A" w:rsidP="002F244A">
      <w:pPr>
        <w:jc w:val="both"/>
        <w:rPr>
          <w:sz w:val="28"/>
        </w:rPr>
      </w:pPr>
      <w:r w:rsidRPr="00A528AA">
        <w:rPr>
          <w:sz w:val="28"/>
        </w:rPr>
        <w:t>7. Развитие сельского хозяйства, рыболовства и ры</w:t>
      </w:r>
      <w:r>
        <w:rPr>
          <w:sz w:val="28"/>
        </w:rPr>
        <w:t>боводства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8.</w:t>
      </w:r>
      <w:r w:rsidRPr="00A528AA">
        <w:rPr>
          <w:sz w:val="28"/>
        </w:rPr>
        <w:t xml:space="preserve">Экологическое развитие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A528AA">
        <w:rPr>
          <w:sz w:val="28"/>
        </w:rPr>
        <w:t xml:space="preserve"> </w:t>
      </w:r>
    </w:p>
    <w:p w:rsidR="002F244A" w:rsidRDefault="002F244A" w:rsidP="002F244A">
      <w:pPr>
        <w:jc w:val="both"/>
        <w:rPr>
          <w:sz w:val="28"/>
        </w:rPr>
      </w:pP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26105E">
        <w:rPr>
          <w:sz w:val="28"/>
        </w:rPr>
        <w:t xml:space="preserve">В настоящей, и тем более, в будущей повестке дня экономики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26105E">
        <w:rPr>
          <w:sz w:val="28"/>
        </w:rPr>
        <w:t>, находятся также пять ключевых блоков вопросов, ждущих своего решения в рамках реализации Стра</w:t>
      </w:r>
      <w:r>
        <w:rPr>
          <w:sz w:val="28"/>
        </w:rPr>
        <w:t xml:space="preserve">тегии-2030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района.</w:t>
      </w:r>
    </w:p>
    <w:p w:rsidR="002F244A" w:rsidRDefault="002F244A" w:rsidP="002F244A">
      <w:pPr>
        <w:jc w:val="both"/>
        <w:rPr>
          <w:sz w:val="28"/>
        </w:rPr>
      </w:pPr>
      <w:r w:rsidRPr="0026105E">
        <w:rPr>
          <w:sz w:val="28"/>
        </w:rPr>
        <w:t>1. Развитие человеческого потенциала и создание условий для его эффективного использования (обеспечение качества жизни и роста численности населения, развитие образования, здравоохранения, культуры; защита здоровья населения; увеличение численности населения; рост доходов и занятости, обеспечение безопасности).</w:t>
      </w:r>
    </w:p>
    <w:p w:rsidR="002F244A" w:rsidRDefault="002F244A" w:rsidP="002F244A">
      <w:pPr>
        <w:jc w:val="both"/>
        <w:rPr>
          <w:sz w:val="28"/>
        </w:rPr>
      </w:pPr>
      <w:r w:rsidRPr="0026105E">
        <w:rPr>
          <w:sz w:val="28"/>
        </w:rPr>
        <w:t xml:space="preserve"> 2. Преодоление инфраструктурного отставания территории (защита экологии; перспективные организационно-технические модели функционирования отраслей жизнеобеспечения: развитие дорожно-транспортного и транспортно-логистического комплексов, энергоснабжения, водоснабжения, водоотведения, обращения с отходами). </w:t>
      </w:r>
    </w:p>
    <w:p w:rsidR="002F244A" w:rsidRDefault="002F244A" w:rsidP="002F244A">
      <w:pPr>
        <w:jc w:val="both"/>
        <w:rPr>
          <w:sz w:val="28"/>
        </w:rPr>
      </w:pPr>
      <w:r w:rsidRPr="0026105E">
        <w:rPr>
          <w:sz w:val="28"/>
        </w:rPr>
        <w:lastRenderedPageBreak/>
        <w:t xml:space="preserve">3. Преодоление длительной стагнации социально-экономического развития, рост внутреннего и внешнего спроса, смягчение и устранение дисбалансов, в том числе трудовых, энергетических, финансово-бюджетных, территориальных, повышение инвестиционной привлекательности и конкурентоспособности экономики. </w:t>
      </w:r>
    </w:p>
    <w:p w:rsidR="002F244A" w:rsidRDefault="002F244A" w:rsidP="002F244A">
      <w:pPr>
        <w:jc w:val="both"/>
        <w:rPr>
          <w:sz w:val="28"/>
        </w:rPr>
      </w:pPr>
      <w:r w:rsidRPr="0026105E">
        <w:rPr>
          <w:sz w:val="28"/>
        </w:rPr>
        <w:t>4. Развитие предпринимательства, модернизация базовых отраслей экономики и ускорение экономического роста (структурные изменения, кластерная организация экономики; технологическое обновление; развитие новых отраслей; внедрение стандартов ведения бизнеса и корпоративного управления; развитие экспортно-ориентированных отраслей; повышение результативности и конкурентоспособности хозяйствующих субъектов).</w:t>
      </w:r>
    </w:p>
    <w:p w:rsidR="002F244A" w:rsidRDefault="002F244A" w:rsidP="002F244A">
      <w:pPr>
        <w:jc w:val="both"/>
        <w:rPr>
          <w:sz w:val="28"/>
        </w:rPr>
      </w:pPr>
      <w:r w:rsidRPr="0026105E">
        <w:rPr>
          <w:sz w:val="28"/>
        </w:rPr>
        <w:t xml:space="preserve"> 5. Повышение эффективности регионального управления (эффективная экономическая, бюджетная и налоговая политика; обеспечение законности и прозрачности в развитии земельно-имущественного комплекса и налогооблагаемой базы; создание перспективных центров экономического роста, реализация нацпроектов, госпрограмм\стратегических проектов Республики Дагестан;</w:t>
      </w:r>
      <w:r>
        <w:rPr>
          <w:sz w:val="28"/>
        </w:rPr>
        <w:t xml:space="preserve"> деловое администрирование, </w:t>
      </w:r>
      <w:r w:rsidRPr="0026105E">
        <w:rPr>
          <w:sz w:val="28"/>
        </w:rPr>
        <w:t xml:space="preserve"> реализация инвестиционных проектов; антикризисные меры и управление рисками).</w:t>
      </w:r>
    </w:p>
    <w:p w:rsidR="002F244A" w:rsidRDefault="002F244A" w:rsidP="002F244A">
      <w:pPr>
        <w:jc w:val="both"/>
        <w:rPr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C62838">
        <w:rPr>
          <w:b/>
          <w:sz w:val="28"/>
        </w:rPr>
        <w:t>2.4. Этапы и ожидаемые результаты реализации Стратегии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5B1804">
        <w:rPr>
          <w:sz w:val="28"/>
        </w:rPr>
        <w:t>Реализация Стратегии предусматривает наличие трех этапов: условный подготовительный э</w:t>
      </w:r>
      <w:r>
        <w:rPr>
          <w:sz w:val="28"/>
        </w:rPr>
        <w:t xml:space="preserve">тап – хронологические рамки 2023 год (годовой), I этап – 2024-2025 </w:t>
      </w:r>
      <w:r w:rsidRPr="005B1804">
        <w:rPr>
          <w:sz w:val="28"/>
        </w:rPr>
        <w:t>годы</w:t>
      </w:r>
      <w:r>
        <w:rPr>
          <w:sz w:val="28"/>
        </w:rPr>
        <w:t xml:space="preserve"> (среднесрочный), II этап – 2026</w:t>
      </w:r>
      <w:r w:rsidRPr="005B1804">
        <w:rPr>
          <w:sz w:val="28"/>
        </w:rPr>
        <w:t>-2030 годы (среднесрочный)</w:t>
      </w:r>
      <w:r>
        <w:rPr>
          <w:sz w:val="28"/>
        </w:rPr>
        <w:t>.</w:t>
      </w:r>
    </w:p>
    <w:p w:rsidR="002F244A" w:rsidRDefault="002F244A" w:rsidP="002F244A">
      <w:pPr>
        <w:jc w:val="both"/>
        <w:rPr>
          <w:sz w:val="28"/>
        </w:rPr>
      </w:pPr>
      <w:r>
        <w:tab/>
      </w:r>
      <w:r w:rsidRPr="00492415">
        <w:rPr>
          <w:sz w:val="28"/>
        </w:rPr>
        <w:t>Подготовительный этап является этапом формирования собственно самой стратегии, определения ее приоритетов, целей, задач, мероприятий, организационно-</w:t>
      </w:r>
      <w:proofErr w:type="gramStart"/>
      <w:r w:rsidRPr="00492415">
        <w:rPr>
          <w:sz w:val="28"/>
        </w:rPr>
        <w:t>экономического механизма</w:t>
      </w:r>
      <w:proofErr w:type="gramEnd"/>
      <w:r w:rsidRPr="00492415">
        <w:rPr>
          <w:sz w:val="28"/>
        </w:rPr>
        <w:t xml:space="preserve"> и ресурсов реализации, а также их согласования с заинтересованными сторонами и исполнителями по целям и задачам, ресурсным, временным и пространственным (территориальным) параметрам реализации. Этап предполагает формирование проекта Стратегии с учетом региональных вызовов, на основе </w:t>
      </w:r>
      <w:proofErr w:type="gramStart"/>
      <w:r w:rsidRPr="00492415">
        <w:rPr>
          <w:sz w:val="28"/>
        </w:rPr>
        <w:t>длинных ожиданий</w:t>
      </w:r>
      <w:proofErr w:type="gramEnd"/>
      <w:r w:rsidRPr="00492415">
        <w:rPr>
          <w:sz w:val="28"/>
        </w:rPr>
        <w:t xml:space="preserve"> населения и достижения максимального общественного доверия по ключевым положениям Стратегии. Этот этап фактически уже реализуется и завершится официальным оформлением правового статуса Стратегии-2030.</w:t>
      </w:r>
    </w:p>
    <w:p w:rsidR="002F244A" w:rsidRDefault="002F244A" w:rsidP="002F244A">
      <w:pPr>
        <w:jc w:val="both"/>
        <w:rPr>
          <w:sz w:val="28"/>
        </w:rPr>
      </w:pPr>
      <w:r>
        <w:tab/>
      </w:r>
      <w:r w:rsidRPr="00492415">
        <w:rPr>
          <w:sz w:val="28"/>
        </w:rPr>
        <w:t>I этап – переломный (переходный), а основной его замысел заключается в создании базовых условий устойчивого социально-экономическ</w:t>
      </w:r>
      <w:r>
        <w:rPr>
          <w:sz w:val="28"/>
        </w:rPr>
        <w:t xml:space="preserve">ого развития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492415">
        <w:rPr>
          <w:sz w:val="28"/>
        </w:rPr>
        <w:t xml:space="preserve">. </w:t>
      </w:r>
      <w:proofErr w:type="gramStart"/>
      <w:r w:rsidRPr="00492415">
        <w:rPr>
          <w:sz w:val="28"/>
        </w:rPr>
        <w:t xml:space="preserve">Хронологические рамки этапа выделены с учетом завершения текущего президентского цикла, установленной периодичности бюджетного планирования 2022-2024 годы, цикла планирования нацпроектов, ускоренной </w:t>
      </w:r>
      <w:proofErr w:type="spellStart"/>
      <w:r w:rsidRPr="00492415">
        <w:rPr>
          <w:sz w:val="28"/>
        </w:rPr>
        <w:t>цифровизации</w:t>
      </w:r>
      <w:proofErr w:type="spellEnd"/>
      <w:r w:rsidRPr="00492415">
        <w:rPr>
          <w:sz w:val="28"/>
        </w:rPr>
        <w:t xml:space="preserve"> и формирования единого цифрового информационного пространства в интересах стратегического управления.</w:t>
      </w:r>
      <w:proofErr w:type="gramEnd"/>
      <w:r w:rsidRPr="00492415">
        <w:rPr>
          <w:sz w:val="28"/>
        </w:rPr>
        <w:t xml:space="preserve"> Горизонт стратегическо</w:t>
      </w:r>
      <w:r>
        <w:rPr>
          <w:sz w:val="28"/>
        </w:rPr>
        <w:t xml:space="preserve">й интеграции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492415">
        <w:rPr>
          <w:sz w:val="28"/>
        </w:rPr>
        <w:t xml:space="preserve">: на этом этапе реализуются переходные мероприятия, направленные на разработку и внедрение основных инструментов Стратегии и механизмов ее реализации, преодолеваются кризисные явления, создаются </w:t>
      </w:r>
      <w:r w:rsidRPr="00492415">
        <w:rPr>
          <w:sz w:val="28"/>
        </w:rPr>
        <w:lastRenderedPageBreak/>
        <w:t xml:space="preserve">базовые условия для устойчивого развития. Принятие новой Стратегии потребует синхронизации мероприятий государственных программ с приоритетами развития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jc w:val="center"/>
        <w:rPr>
          <w:sz w:val="28"/>
        </w:rPr>
      </w:pPr>
    </w:p>
    <w:p w:rsidR="002F244A" w:rsidRDefault="002F244A" w:rsidP="002F244A">
      <w:pPr>
        <w:jc w:val="center"/>
        <w:rPr>
          <w:sz w:val="28"/>
        </w:rPr>
      </w:pPr>
    </w:p>
    <w:p w:rsidR="002F244A" w:rsidRDefault="002F244A" w:rsidP="002F244A">
      <w:pPr>
        <w:jc w:val="center"/>
        <w:rPr>
          <w:sz w:val="28"/>
        </w:rPr>
      </w:pPr>
    </w:p>
    <w:p w:rsidR="002F244A" w:rsidRDefault="002F244A" w:rsidP="002F244A">
      <w:pPr>
        <w:jc w:val="center"/>
        <w:rPr>
          <w:sz w:val="28"/>
        </w:rPr>
      </w:pPr>
    </w:p>
    <w:p w:rsidR="002F244A" w:rsidRDefault="002F244A" w:rsidP="002F244A">
      <w:pPr>
        <w:jc w:val="center"/>
        <w:rPr>
          <w:sz w:val="28"/>
        </w:rPr>
      </w:pPr>
    </w:p>
    <w:p w:rsidR="002F244A" w:rsidRDefault="002F244A" w:rsidP="002F244A">
      <w:pPr>
        <w:jc w:val="center"/>
        <w:rPr>
          <w:sz w:val="28"/>
        </w:rPr>
      </w:pPr>
    </w:p>
    <w:p w:rsidR="002F244A" w:rsidRDefault="002F244A" w:rsidP="002F244A">
      <w:pPr>
        <w:jc w:val="center"/>
        <w:rPr>
          <w:sz w:val="28"/>
        </w:rPr>
      </w:pPr>
    </w:p>
    <w:p w:rsidR="002F244A" w:rsidRDefault="002F244A" w:rsidP="002F244A">
      <w:pPr>
        <w:jc w:val="center"/>
        <w:rPr>
          <w:sz w:val="28"/>
        </w:rPr>
      </w:pPr>
    </w:p>
    <w:p w:rsidR="002F244A" w:rsidRDefault="002F244A" w:rsidP="002F244A">
      <w:pPr>
        <w:jc w:val="center"/>
        <w:rPr>
          <w:sz w:val="28"/>
        </w:rPr>
      </w:pPr>
    </w:p>
    <w:p w:rsidR="002F244A" w:rsidRDefault="002F244A" w:rsidP="002F244A">
      <w:pPr>
        <w:jc w:val="center"/>
        <w:rPr>
          <w:sz w:val="28"/>
        </w:rPr>
      </w:pPr>
    </w:p>
    <w:p w:rsidR="002F244A" w:rsidRDefault="002F244A" w:rsidP="002F244A">
      <w:pPr>
        <w:jc w:val="center"/>
        <w:rPr>
          <w:sz w:val="28"/>
        </w:rPr>
      </w:pPr>
    </w:p>
    <w:p w:rsidR="002F244A" w:rsidRDefault="002F244A" w:rsidP="002F244A">
      <w:pPr>
        <w:jc w:val="center"/>
        <w:rPr>
          <w:sz w:val="28"/>
        </w:rPr>
      </w:pPr>
    </w:p>
    <w:p w:rsidR="002F244A" w:rsidRDefault="002F244A" w:rsidP="002F244A">
      <w:pPr>
        <w:jc w:val="center"/>
        <w:rPr>
          <w:sz w:val="28"/>
        </w:rPr>
      </w:pPr>
    </w:p>
    <w:p w:rsidR="002F244A" w:rsidRDefault="002F244A" w:rsidP="002F244A">
      <w:pPr>
        <w:jc w:val="center"/>
        <w:rPr>
          <w:sz w:val="28"/>
        </w:rPr>
      </w:pPr>
    </w:p>
    <w:p w:rsidR="002F244A" w:rsidRDefault="002F244A" w:rsidP="002F244A">
      <w:pPr>
        <w:jc w:val="center"/>
        <w:rPr>
          <w:sz w:val="28"/>
        </w:rPr>
      </w:pPr>
    </w:p>
    <w:p w:rsidR="002F244A" w:rsidRDefault="002F244A" w:rsidP="002F244A">
      <w:pPr>
        <w:jc w:val="center"/>
        <w:rPr>
          <w:sz w:val="28"/>
        </w:rPr>
      </w:pPr>
    </w:p>
    <w:p w:rsidR="002F244A" w:rsidRDefault="002F244A" w:rsidP="002F244A">
      <w:pPr>
        <w:jc w:val="center"/>
        <w:rPr>
          <w:sz w:val="28"/>
        </w:rPr>
      </w:pPr>
    </w:p>
    <w:p w:rsidR="002F244A" w:rsidRDefault="002F244A" w:rsidP="002F244A">
      <w:pPr>
        <w:jc w:val="center"/>
        <w:rPr>
          <w:sz w:val="28"/>
        </w:rPr>
      </w:pPr>
    </w:p>
    <w:p w:rsidR="002F244A" w:rsidRDefault="002F244A" w:rsidP="002F244A">
      <w:pPr>
        <w:jc w:val="center"/>
        <w:rPr>
          <w:sz w:val="28"/>
        </w:rPr>
      </w:pPr>
    </w:p>
    <w:p w:rsidR="002F244A" w:rsidRDefault="002F244A" w:rsidP="002F244A">
      <w:pPr>
        <w:jc w:val="center"/>
        <w:rPr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497BAB">
        <w:rPr>
          <w:b/>
          <w:sz w:val="28"/>
        </w:rPr>
        <w:t>III. СТРАТЕГИЧЕСКИЕ НАПРАВЛЕНИЯ КОМПЛЕКСНОГО СОЦИАЛЬНО - ЭКОНОМИЧЕСКОГО РАЗВИТИЯ: ЦЕЛИ, ЗАДАЧИ И МЕРОПРИЯТИЯ</w:t>
      </w:r>
    </w:p>
    <w:p w:rsidR="002F244A" w:rsidRDefault="002F244A" w:rsidP="002F244A">
      <w:pPr>
        <w:jc w:val="center"/>
        <w:rPr>
          <w:b/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497BAB">
        <w:rPr>
          <w:b/>
          <w:sz w:val="28"/>
        </w:rPr>
        <w:t>3.1. Развитие человеческого потенциала, социальная защита и безопасность населения</w:t>
      </w:r>
    </w:p>
    <w:p w:rsidR="002F244A" w:rsidRPr="005F70B2" w:rsidRDefault="002F244A" w:rsidP="002F244A">
      <w:pPr>
        <w:rPr>
          <w:sz w:val="40"/>
        </w:rPr>
      </w:pP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5F70B2">
        <w:rPr>
          <w:sz w:val="28"/>
        </w:rPr>
        <w:t xml:space="preserve">В современном мире невозможно обеспечить устойчивый рост экономики без наличия соответствующего человеческого потенциала. </w:t>
      </w:r>
      <w:r>
        <w:rPr>
          <w:sz w:val="28"/>
        </w:rPr>
        <w:t xml:space="preserve">Поэтому, для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5F70B2">
        <w:rPr>
          <w:sz w:val="28"/>
        </w:rPr>
        <w:t xml:space="preserve"> в целях устойчивого развития стратегическое направление номер один ‒ формирование человеческого потенциала соответствующего количества и качества, а также создание условий для его эффективной реализации.</w:t>
      </w:r>
    </w:p>
    <w:p w:rsidR="002F244A" w:rsidRDefault="002F244A" w:rsidP="002F244A">
      <w:pPr>
        <w:jc w:val="both"/>
        <w:rPr>
          <w:sz w:val="28"/>
        </w:rPr>
      </w:pPr>
      <w:r w:rsidRPr="003B08E5">
        <w:rPr>
          <w:sz w:val="28"/>
        </w:rPr>
        <w:t>При этом</w:t>
      </w:r>
      <w:proofErr w:type="gramStart"/>
      <w:r w:rsidRPr="003B08E5">
        <w:rPr>
          <w:sz w:val="28"/>
        </w:rPr>
        <w:t>,</w:t>
      </w:r>
      <w:proofErr w:type="gramEnd"/>
      <w:r w:rsidRPr="003B08E5">
        <w:rPr>
          <w:sz w:val="28"/>
        </w:rPr>
        <w:t xml:space="preserve"> критически важными параметрами для Республики Дагестан являются: </w:t>
      </w:r>
    </w:p>
    <w:p w:rsidR="002F244A" w:rsidRDefault="002F244A" w:rsidP="002F244A">
      <w:pPr>
        <w:jc w:val="both"/>
        <w:rPr>
          <w:sz w:val="28"/>
        </w:rPr>
      </w:pPr>
      <w:r w:rsidRPr="003B08E5">
        <w:rPr>
          <w:sz w:val="28"/>
        </w:rPr>
        <w:lastRenderedPageBreak/>
        <w:t>а) продолжающийся ее устой</w:t>
      </w:r>
      <w:r>
        <w:rPr>
          <w:sz w:val="28"/>
        </w:rPr>
        <w:t>чивый рост численности населения;</w:t>
      </w:r>
    </w:p>
    <w:p w:rsidR="002F244A" w:rsidRPr="003B08E5" w:rsidRDefault="002F244A" w:rsidP="002F244A">
      <w:pPr>
        <w:jc w:val="both"/>
        <w:rPr>
          <w:sz w:val="44"/>
        </w:rPr>
      </w:pPr>
      <w:r w:rsidRPr="003B08E5">
        <w:rPr>
          <w:sz w:val="28"/>
        </w:rPr>
        <w:t>б) качество человеческого потенциала, соответствующего современным требованиям и перспективным потребностям.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5B0477">
        <w:rPr>
          <w:sz w:val="28"/>
        </w:rPr>
        <w:t xml:space="preserve">Достижение этой цели предполагает решение следующих основных задач: </w:t>
      </w:r>
    </w:p>
    <w:p w:rsidR="002F244A" w:rsidRDefault="002F244A" w:rsidP="002F244A">
      <w:pPr>
        <w:jc w:val="both"/>
        <w:rPr>
          <w:sz w:val="28"/>
        </w:rPr>
      </w:pPr>
      <w:r w:rsidRPr="005B0477">
        <w:rPr>
          <w:sz w:val="28"/>
        </w:rPr>
        <w:t xml:space="preserve">- дальнейший рост ожидаемой продолжительности жизни и обеспечение устойчивого роста </w:t>
      </w:r>
      <w:r>
        <w:rPr>
          <w:sz w:val="28"/>
        </w:rPr>
        <w:t>численности населения</w:t>
      </w:r>
      <w:r w:rsidRPr="005B0477">
        <w:rPr>
          <w:sz w:val="28"/>
        </w:rPr>
        <w:t xml:space="preserve">; </w:t>
      </w:r>
    </w:p>
    <w:p w:rsidR="002F244A" w:rsidRDefault="002F244A" w:rsidP="002F244A">
      <w:pPr>
        <w:jc w:val="both"/>
        <w:rPr>
          <w:sz w:val="28"/>
        </w:rPr>
      </w:pPr>
      <w:r w:rsidRPr="005B0477">
        <w:rPr>
          <w:sz w:val="28"/>
        </w:rPr>
        <w:t>- создание эффективной системы профилактики заболеваемости и оказание качественной и своевременной медицинской помощи;</w:t>
      </w:r>
    </w:p>
    <w:p w:rsidR="002F244A" w:rsidRDefault="002F244A" w:rsidP="002F244A">
      <w:pPr>
        <w:jc w:val="both"/>
        <w:rPr>
          <w:sz w:val="28"/>
        </w:rPr>
      </w:pPr>
      <w:r w:rsidRPr="005B0477">
        <w:rPr>
          <w:sz w:val="28"/>
        </w:rPr>
        <w:t xml:space="preserve"> - обеспечение доступности и качества образования для всех слоев населения, возможностей перманентного повышения уровня квалификации специалистов;</w:t>
      </w:r>
    </w:p>
    <w:p w:rsidR="002F244A" w:rsidRDefault="002F244A" w:rsidP="002F244A">
      <w:pPr>
        <w:jc w:val="both"/>
        <w:rPr>
          <w:sz w:val="28"/>
        </w:rPr>
      </w:pPr>
      <w:r w:rsidRPr="005B0477">
        <w:rPr>
          <w:sz w:val="28"/>
        </w:rPr>
        <w:t xml:space="preserve"> - создание современных рабочих мест и обеспечение заня</w:t>
      </w:r>
      <w:r>
        <w:rPr>
          <w:sz w:val="28"/>
        </w:rPr>
        <w:t>тости</w:t>
      </w:r>
      <w:r w:rsidRPr="005B0477">
        <w:rPr>
          <w:sz w:val="28"/>
        </w:rPr>
        <w:t>;</w:t>
      </w:r>
    </w:p>
    <w:p w:rsidR="002F244A" w:rsidRDefault="002F244A" w:rsidP="002F244A">
      <w:pPr>
        <w:jc w:val="both"/>
        <w:rPr>
          <w:sz w:val="28"/>
        </w:rPr>
      </w:pPr>
      <w:r w:rsidRPr="005B0477">
        <w:rPr>
          <w:sz w:val="28"/>
        </w:rPr>
        <w:t xml:space="preserve"> - повышение доходов населения и преодоление бедности; </w:t>
      </w:r>
    </w:p>
    <w:p w:rsidR="002F244A" w:rsidRDefault="002F244A" w:rsidP="002F244A">
      <w:pPr>
        <w:jc w:val="both"/>
        <w:rPr>
          <w:sz w:val="28"/>
        </w:rPr>
      </w:pPr>
      <w:r w:rsidRPr="005B0477">
        <w:rPr>
          <w:sz w:val="28"/>
        </w:rPr>
        <w:t xml:space="preserve">- повышение качества продуктов питания населения, а </w:t>
      </w:r>
      <w:r>
        <w:rPr>
          <w:sz w:val="28"/>
        </w:rPr>
        <w:t xml:space="preserve">также формирование </w:t>
      </w:r>
      <w:r w:rsidRPr="005B0477">
        <w:rPr>
          <w:sz w:val="28"/>
        </w:rPr>
        <w:t>государственных запасов продуктов и товаров первой необходимости;</w:t>
      </w:r>
    </w:p>
    <w:p w:rsidR="002F244A" w:rsidRDefault="002F244A" w:rsidP="002F244A">
      <w:pPr>
        <w:jc w:val="both"/>
        <w:rPr>
          <w:sz w:val="28"/>
        </w:rPr>
      </w:pPr>
      <w:r w:rsidRPr="005B0477">
        <w:rPr>
          <w:sz w:val="28"/>
        </w:rPr>
        <w:t xml:space="preserve"> - забота о детях и старшем поколении, молодежи;</w:t>
      </w:r>
    </w:p>
    <w:p w:rsidR="002F244A" w:rsidRDefault="002F244A" w:rsidP="002F244A">
      <w:pPr>
        <w:jc w:val="both"/>
        <w:rPr>
          <w:sz w:val="28"/>
        </w:rPr>
      </w:pPr>
      <w:r w:rsidRPr="005B0477">
        <w:rPr>
          <w:sz w:val="28"/>
        </w:rPr>
        <w:t xml:space="preserve"> - создание условий для раскрытия талантов и реализации творческих</w:t>
      </w:r>
      <w:r>
        <w:rPr>
          <w:sz w:val="28"/>
        </w:rPr>
        <w:t xml:space="preserve"> возможностей каждого</w:t>
      </w:r>
      <w:r w:rsidRPr="005B0477">
        <w:rPr>
          <w:sz w:val="28"/>
        </w:rPr>
        <w:t xml:space="preserve">; </w:t>
      </w:r>
    </w:p>
    <w:p w:rsidR="002F244A" w:rsidRDefault="002F244A" w:rsidP="002F244A">
      <w:pPr>
        <w:jc w:val="both"/>
        <w:rPr>
          <w:sz w:val="28"/>
        </w:rPr>
      </w:pPr>
      <w:r w:rsidRPr="005B0477">
        <w:rPr>
          <w:sz w:val="28"/>
        </w:rPr>
        <w:t>- развитие культуры, спорта и физической культуры;</w:t>
      </w:r>
    </w:p>
    <w:p w:rsidR="002F244A" w:rsidRDefault="002F244A" w:rsidP="002F244A">
      <w:pPr>
        <w:jc w:val="both"/>
        <w:rPr>
          <w:sz w:val="28"/>
        </w:rPr>
      </w:pPr>
      <w:r w:rsidRPr="005B0477">
        <w:rPr>
          <w:sz w:val="28"/>
        </w:rPr>
        <w:t xml:space="preserve"> - обеспечение безопасности жизнедеятельности людей.</w:t>
      </w:r>
    </w:p>
    <w:p w:rsidR="002F244A" w:rsidRDefault="002F244A" w:rsidP="002F244A">
      <w:pPr>
        <w:jc w:val="both"/>
        <w:rPr>
          <w:sz w:val="28"/>
        </w:rPr>
      </w:pPr>
    </w:p>
    <w:p w:rsidR="002F244A" w:rsidRDefault="002F244A" w:rsidP="002F244A">
      <w:pPr>
        <w:jc w:val="both"/>
        <w:rPr>
          <w:sz w:val="28"/>
        </w:rPr>
      </w:pPr>
      <w:r w:rsidRPr="00A0726D">
        <w:rPr>
          <w:sz w:val="28"/>
        </w:rPr>
        <w:t xml:space="preserve">Поставленные задачи будут преимущественно решены в рамках реализации национальных </w:t>
      </w:r>
      <w:r>
        <w:rPr>
          <w:sz w:val="28"/>
        </w:rPr>
        <w:t>проектов Российской Федерации и Республики</w:t>
      </w:r>
      <w:r w:rsidRPr="00A0726D">
        <w:rPr>
          <w:sz w:val="28"/>
        </w:rPr>
        <w:t xml:space="preserve"> Дагестан.</w:t>
      </w:r>
    </w:p>
    <w:p w:rsidR="002F244A" w:rsidRDefault="002F244A" w:rsidP="002F244A">
      <w:pPr>
        <w:jc w:val="both"/>
        <w:rPr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E502BB">
        <w:rPr>
          <w:b/>
          <w:sz w:val="28"/>
        </w:rPr>
        <w:t>3.1.1. Улучшение демографических процессов и рост численности населения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AB603B">
        <w:rPr>
          <w:sz w:val="28"/>
        </w:rPr>
        <w:t>Основные цели в сфере демографии – преодолением нега</w:t>
      </w:r>
      <w:r>
        <w:rPr>
          <w:sz w:val="28"/>
        </w:rPr>
        <w:t>тивных демографических тенденции,</w:t>
      </w:r>
      <w:r w:rsidRPr="00AB603B">
        <w:rPr>
          <w:sz w:val="28"/>
        </w:rPr>
        <w:t xml:space="preserve"> рост рождаемости и численности населения, удержание отрицательного сальдо миграции.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AB603B">
        <w:rPr>
          <w:sz w:val="28"/>
        </w:rPr>
        <w:t>Основные задачи, решаемые при этом:</w:t>
      </w:r>
    </w:p>
    <w:p w:rsidR="002F244A" w:rsidRDefault="002F244A" w:rsidP="002F244A">
      <w:pPr>
        <w:jc w:val="both"/>
        <w:rPr>
          <w:sz w:val="28"/>
        </w:rPr>
      </w:pPr>
      <w:r w:rsidRPr="00AB603B">
        <w:rPr>
          <w:sz w:val="28"/>
        </w:rPr>
        <w:t xml:space="preserve"> - увеличение ожидаемой продолжительности жизни; </w:t>
      </w:r>
    </w:p>
    <w:p w:rsidR="002F244A" w:rsidRDefault="002F244A" w:rsidP="002F244A">
      <w:pPr>
        <w:jc w:val="both"/>
        <w:rPr>
          <w:sz w:val="28"/>
        </w:rPr>
      </w:pPr>
      <w:r w:rsidRPr="00AB603B">
        <w:rPr>
          <w:sz w:val="28"/>
        </w:rPr>
        <w:t>- устойчивый рост численности населения;</w:t>
      </w:r>
    </w:p>
    <w:p w:rsidR="002F244A" w:rsidRDefault="002F244A" w:rsidP="002F244A">
      <w:pPr>
        <w:jc w:val="both"/>
        <w:rPr>
          <w:sz w:val="28"/>
        </w:rPr>
      </w:pPr>
      <w:r w:rsidRPr="00AB603B">
        <w:rPr>
          <w:sz w:val="28"/>
        </w:rPr>
        <w:t xml:space="preserve"> - увеличение рождаемости, в том числе за счет рождения второго и третьего ребенка, а также возрождения ценностей многодетных семей;</w:t>
      </w:r>
    </w:p>
    <w:p w:rsidR="002F244A" w:rsidRDefault="002F244A" w:rsidP="002F244A">
      <w:pPr>
        <w:jc w:val="both"/>
        <w:rPr>
          <w:sz w:val="28"/>
        </w:rPr>
      </w:pPr>
      <w:r w:rsidRPr="00AB603B">
        <w:rPr>
          <w:sz w:val="28"/>
        </w:rPr>
        <w:t xml:space="preserve"> - снижение уровня смертности, в том числе младенческой, профилактика заболеваний и снижение уровня заболеваемости социально значимыми и представляющими опасность для окружающих заболеваниями;</w:t>
      </w:r>
    </w:p>
    <w:p w:rsidR="002F244A" w:rsidRDefault="002F244A" w:rsidP="002F244A">
      <w:pPr>
        <w:jc w:val="both"/>
        <w:rPr>
          <w:sz w:val="28"/>
        </w:rPr>
      </w:pPr>
      <w:r w:rsidRPr="00AB603B">
        <w:rPr>
          <w:sz w:val="28"/>
        </w:rPr>
        <w:t xml:space="preserve"> - стабилизация от</w:t>
      </w:r>
      <w:r>
        <w:rPr>
          <w:sz w:val="28"/>
        </w:rPr>
        <w:t>рицательного сальдо миграции.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AB603B">
        <w:rPr>
          <w:sz w:val="28"/>
        </w:rPr>
        <w:t xml:space="preserve"> При этом</w:t>
      </w:r>
      <w:proofErr w:type="gramStart"/>
      <w:r w:rsidRPr="00AB603B">
        <w:rPr>
          <w:sz w:val="28"/>
        </w:rPr>
        <w:t>,</w:t>
      </w:r>
      <w:proofErr w:type="gramEnd"/>
      <w:r w:rsidRPr="00AB603B">
        <w:rPr>
          <w:sz w:val="28"/>
        </w:rPr>
        <w:t xml:space="preserve"> должны быть также решены задачи: </w:t>
      </w:r>
    </w:p>
    <w:p w:rsidR="002F244A" w:rsidRDefault="002F244A" w:rsidP="002F244A">
      <w:pPr>
        <w:jc w:val="both"/>
        <w:rPr>
          <w:sz w:val="28"/>
        </w:rPr>
      </w:pPr>
      <w:r w:rsidRPr="00AB603B">
        <w:rPr>
          <w:sz w:val="28"/>
        </w:rPr>
        <w:lastRenderedPageBreak/>
        <w:t>- укрепление экономической самостоятельности семьи, развитие системы государственной поддержки семей, в том числе при рождении и воспитании детей;</w:t>
      </w:r>
    </w:p>
    <w:p w:rsidR="002F244A" w:rsidRDefault="002F244A" w:rsidP="002F244A">
      <w:pPr>
        <w:jc w:val="both"/>
        <w:rPr>
          <w:sz w:val="28"/>
        </w:rPr>
      </w:pPr>
      <w:r w:rsidRPr="00AB603B">
        <w:rPr>
          <w:sz w:val="28"/>
        </w:rPr>
        <w:t xml:space="preserve"> - повышение ценности семейного образа жизни, сохранение духовно-нравственных традиций в семейных отношениях и семейном воспитании; </w:t>
      </w:r>
    </w:p>
    <w:p w:rsidR="002F244A" w:rsidRDefault="002F244A" w:rsidP="002F244A">
      <w:pPr>
        <w:jc w:val="both"/>
        <w:rPr>
          <w:sz w:val="28"/>
        </w:rPr>
      </w:pPr>
      <w:r w:rsidRPr="00AB603B">
        <w:rPr>
          <w:sz w:val="28"/>
        </w:rPr>
        <w:t xml:space="preserve">- создание условий для выполнения семьей своей социальной функции и реализации воспитательного и культурно-образовательного потенциала; - развитие </w:t>
      </w:r>
      <w:proofErr w:type="spellStart"/>
      <w:r w:rsidRPr="00AB603B">
        <w:rPr>
          <w:sz w:val="28"/>
        </w:rPr>
        <w:t>жизнеохранительной</w:t>
      </w:r>
      <w:proofErr w:type="spellEnd"/>
      <w:r w:rsidRPr="00AB603B">
        <w:rPr>
          <w:sz w:val="28"/>
        </w:rPr>
        <w:t xml:space="preserve"> функции семьи и создание условий для обеспечения здоровья ее членов;</w:t>
      </w:r>
    </w:p>
    <w:p w:rsidR="002F244A" w:rsidRDefault="002F244A" w:rsidP="002F244A">
      <w:pPr>
        <w:jc w:val="both"/>
        <w:rPr>
          <w:sz w:val="28"/>
        </w:rPr>
      </w:pPr>
      <w:r w:rsidRPr="00AB603B">
        <w:rPr>
          <w:sz w:val="28"/>
        </w:rPr>
        <w:t xml:space="preserve"> - увеличение продолжительности активной жизни, создание условий и формирование мотивации для ведения здорового образа жизни.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2B1B49">
        <w:rPr>
          <w:sz w:val="28"/>
        </w:rPr>
        <w:t>Системные меры будут преимущественно приняты в рамках реализации национального проекта «Демография</w:t>
      </w:r>
      <w:r>
        <w:rPr>
          <w:sz w:val="28"/>
        </w:rPr>
        <w:t>».</w:t>
      </w:r>
    </w:p>
    <w:p w:rsidR="002F244A" w:rsidRDefault="002F244A" w:rsidP="002F244A">
      <w:pPr>
        <w:jc w:val="both"/>
        <w:rPr>
          <w:sz w:val="28"/>
        </w:rPr>
      </w:pPr>
      <w:r>
        <w:tab/>
      </w:r>
      <w:r w:rsidRPr="007E443A">
        <w:rPr>
          <w:sz w:val="28"/>
        </w:rPr>
        <w:t xml:space="preserve"> На их основе реализуются региональные программы, направленные: на оказание социальной поддержки семьям с детьми; на сокращение числа искусственных прерываний беременности; на улучшение качества оказания медицинской помощи женщинам во время беременности и родов, а также новорожденным; на развитие сети дошкольных образовательных организаций; создание условий для повышения доступности жилья для семей с детьми, в первую очередь, д</w:t>
      </w:r>
      <w:r>
        <w:rPr>
          <w:sz w:val="28"/>
        </w:rPr>
        <w:t>ля молодых семей с детьми, и др.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1C5DFC">
        <w:rPr>
          <w:sz w:val="28"/>
        </w:rPr>
        <w:t>Наряду с усилением адресной поддержки малоимущего населения и семей, имеющих детей, находящихся в трудной жизненной ситуации, в рамках реализации региональной составляющей национального проекта «Демография» планируется: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1C5DFC">
        <w:rPr>
          <w:sz w:val="28"/>
        </w:rPr>
        <w:t xml:space="preserve"> - создать условия женщинам по совмещению воспитания детей дошкольного возраста и трудовой деятельности, путем переобучения в период нахождения их в отпуске по уходу за ребенком в возрасте до 3 лет;</w:t>
      </w:r>
    </w:p>
    <w:p w:rsidR="002F244A" w:rsidRDefault="002F244A" w:rsidP="002F244A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1C5DFC">
        <w:rPr>
          <w:sz w:val="28"/>
        </w:rPr>
        <w:t xml:space="preserve"> - повысить до 100 процентов доступность дошкольного образования для детей в возрасте до 7 лет посредством создания </w:t>
      </w:r>
      <w:r w:rsidRPr="00076EDA">
        <w:rPr>
          <w:sz w:val="28"/>
          <w:szCs w:val="28"/>
        </w:rPr>
        <w:t>новых мест для таких детей в организациях дошкольного образования.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423B2D">
        <w:rPr>
          <w:sz w:val="28"/>
        </w:rPr>
        <w:t>Снижение миграционного оттока населения, в первую очередь, будет обеспечено повышением</w:t>
      </w:r>
      <w:r>
        <w:rPr>
          <w:sz w:val="28"/>
        </w:rPr>
        <w:t xml:space="preserve"> качества жизни населения р</w:t>
      </w:r>
      <w:r w:rsidRPr="00423B2D">
        <w:rPr>
          <w:sz w:val="28"/>
        </w:rPr>
        <w:t>а</w:t>
      </w:r>
      <w:r>
        <w:rPr>
          <w:sz w:val="28"/>
        </w:rPr>
        <w:t>йона</w:t>
      </w:r>
      <w:r w:rsidRPr="00423B2D">
        <w:rPr>
          <w:sz w:val="28"/>
        </w:rPr>
        <w:t xml:space="preserve"> и решением следующих задач: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423B2D">
        <w:rPr>
          <w:sz w:val="28"/>
        </w:rPr>
        <w:t>- создания условий для закрепления на</w:t>
      </w:r>
      <w:r>
        <w:rPr>
          <w:sz w:val="28"/>
        </w:rPr>
        <w:t>селения на территории района</w:t>
      </w:r>
      <w:r w:rsidRPr="00423B2D">
        <w:rPr>
          <w:sz w:val="28"/>
        </w:rPr>
        <w:t xml:space="preserve"> (создание современных высокооплачиваемых рабочих мест и карьерного роста, улучшения жилищных условий, предоставле</w:t>
      </w:r>
      <w:r>
        <w:rPr>
          <w:sz w:val="28"/>
        </w:rPr>
        <w:t>ния льготных ипотечных кредитов</w:t>
      </w:r>
      <w:r w:rsidRPr="00423B2D">
        <w:rPr>
          <w:sz w:val="28"/>
        </w:rPr>
        <w:t xml:space="preserve">); </w:t>
      </w:r>
    </w:p>
    <w:p w:rsidR="002F244A" w:rsidRDefault="002F244A" w:rsidP="002F244A">
      <w:pPr>
        <w:jc w:val="both"/>
        <w:rPr>
          <w:sz w:val="28"/>
        </w:rPr>
      </w:pPr>
      <w:r w:rsidRPr="00423B2D">
        <w:rPr>
          <w:sz w:val="28"/>
        </w:rPr>
        <w:t xml:space="preserve">- создания условий, способствующих реализации желания соотечественников по переезду </w:t>
      </w:r>
      <w:r>
        <w:rPr>
          <w:sz w:val="28"/>
        </w:rPr>
        <w:t>в район</w:t>
      </w:r>
      <w:r w:rsidRPr="00423B2D">
        <w:rPr>
          <w:sz w:val="28"/>
        </w:rPr>
        <w:t xml:space="preserve"> и их включению в устойчивые позитивные трудовые и со</w:t>
      </w:r>
      <w:r>
        <w:rPr>
          <w:sz w:val="28"/>
        </w:rPr>
        <w:t>циальные связи</w:t>
      </w:r>
      <w:r w:rsidRPr="00423B2D">
        <w:rPr>
          <w:sz w:val="28"/>
        </w:rPr>
        <w:t>.</w:t>
      </w:r>
    </w:p>
    <w:p w:rsidR="002F244A" w:rsidRDefault="002F244A" w:rsidP="002F244A">
      <w:pPr>
        <w:jc w:val="both"/>
        <w:rPr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98076C">
        <w:rPr>
          <w:b/>
          <w:sz w:val="28"/>
        </w:rPr>
        <w:t>3.1.2. Создание современной системы здравоохранения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5464C2">
        <w:rPr>
          <w:sz w:val="28"/>
        </w:rPr>
        <w:t xml:space="preserve">Основная цель развития системы здравоохранения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</w:t>
      </w:r>
      <w:proofErr w:type="gramStart"/>
      <w:r>
        <w:rPr>
          <w:sz w:val="28"/>
        </w:rPr>
        <w:t>а</w:t>
      </w:r>
      <w:r w:rsidRPr="005464C2">
        <w:rPr>
          <w:sz w:val="28"/>
        </w:rPr>
        <w:t>–</w:t>
      </w:r>
      <w:proofErr w:type="gramEnd"/>
      <w:r w:rsidRPr="005464C2">
        <w:rPr>
          <w:sz w:val="28"/>
        </w:rPr>
        <w:t xml:space="preserve"> увеличение ожидаемой продолжительности жизни, снижение общей </w:t>
      </w:r>
      <w:r w:rsidRPr="005464C2">
        <w:rPr>
          <w:sz w:val="28"/>
        </w:rPr>
        <w:lastRenderedPageBreak/>
        <w:t>смертности населения и младенческой смертности на основе формирования здорового образа жизни населения, повышения доступности и качества оказания медицинской помощи</w:t>
      </w:r>
      <w:r>
        <w:rPr>
          <w:sz w:val="28"/>
        </w:rPr>
        <w:t>.</w:t>
      </w:r>
    </w:p>
    <w:p w:rsidR="002F244A" w:rsidRDefault="002F244A" w:rsidP="002F24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3690">
        <w:rPr>
          <w:sz w:val="28"/>
          <w:szCs w:val="28"/>
        </w:rPr>
        <w:t>Основные задачи развития системы здр</w:t>
      </w:r>
      <w:r>
        <w:rPr>
          <w:sz w:val="28"/>
          <w:szCs w:val="28"/>
        </w:rPr>
        <w:t xml:space="preserve">авоохранения </w:t>
      </w:r>
      <w:proofErr w:type="spellStart"/>
      <w:r>
        <w:rPr>
          <w:sz w:val="28"/>
          <w:szCs w:val="28"/>
        </w:rPr>
        <w:t>Цунтинского</w:t>
      </w:r>
      <w:proofErr w:type="spellEnd"/>
      <w:r>
        <w:rPr>
          <w:sz w:val="28"/>
          <w:szCs w:val="28"/>
        </w:rPr>
        <w:t xml:space="preserve"> района</w:t>
      </w:r>
      <w:r w:rsidRPr="00B13690">
        <w:rPr>
          <w:sz w:val="28"/>
          <w:szCs w:val="28"/>
        </w:rPr>
        <w:t xml:space="preserve">: </w:t>
      </w:r>
    </w:p>
    <w:p w:rsidR="002F244A" w:rsidRDefault="002F244A" w:rsidP="002F24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13690">
        <w:rPr>
          <w:b/>
          <w:sz w:val="28"/>
          <w:szCs w:val="28"/>
        </w:rPr>
        <w:t>по направлению формирование здорового образа жизни:</w:t>
      </w:r>
    </w:p>
    <w:p w:rsidR="002F244A" w:rsidRDefault="002F244A" w:rsidP="002F244A">
      <w:pPr>
        <w:jc w:val="both"/>
        <w:rPr>
          <w:sz w:val="28"/>
          <w:szCs w:val="28"/>
        </w:rPr>
      </w:pPr>
      <w:r w:rsidRPr="00B13690">
        <w:rPr>
          <w:sz w:val="28"/>
          <w:szCs w:val="28"/>
        </w:rPr>
        <w:t xml:space="preserve"> - формирование моделей ведения здорового образа жизни с внедрением механизмов повышения ответственности работодателей, социально-образовательных учреждений за здоровье своих работников, воспитанников и учащихся; развитие эффективных форм пропаганды здорового образа жизни по соответствующим целевым аудиториям; </w:t>
      </w:r>
    </w:p>
    <w:p w:rsidR="002F244A" w:rsidRDefault="002F244A" w:rsidP="002F244A">
      <w:pPr>
        <w:jc w:val="both"/>
        <w:rPr>
          <w:sz w:val="28"/>
          <w:szCs w:val="28"/>
        </w:rPr>
      </w:pPr>
      <w:proofErr w:type="gramStart"/>
      <w:r w:rsidRPr="00B13690">
        <w:rPr>
          <w:sz w:val="28"/>
          <w:szCs w:val="28"/>
        </w:rPr>
        <w:t xml:space="preserve">- разработка, совершенствование реализации программ по профилактике заболеваний и снижение уровня заболеваемости социально-значимыми и представляющим опасность для окружающих заболеваниями; профилактика алкоголизма, наркомании, </w:t>
      </w:r>
      <w:proofErr w:type="spellStart"/>
      <w:r w:rsidRPr="00B13690">
        <w:rPr>
          <w:sz w:val="28"/>
          <w:szCs w:val="28"/>
        </w:rPr>
        <w:t>табакокурения</w:t>
      </w:r>
      <w:proofErr w:type="spellEnd"/>
      <w:r w:rsidRPr="00B13690">
        <w:rPr>
          <w:sz w:val="28"/>
          <w:szCs w:val="28"/>
        </w:rPr>
        <w:t xml:space="preserve"> и других факторов риска, в первую очере</w:t>
      </w:r>
      <w:r>
        <w:rPr>
          <w:sz w:val="28"/>
          <w:szCs w:val="28"/>
        </w:rPr>
        <w:t xml:space="preserve">дь среди детей и подростков; </w:t>
      </w:r>
      <w:proofErr w:type="gramEnd"/>
    </w:p>
    <w:p w:rsidR="002F244A" w:rsidRDefault="002F244A" w:rsidP="002F244A">
      <w:pPr>
        <w:jc w:val="both"/>
        <w:rPr>
          <w:sz w:val="28"/>
          <w:szCs w:val="28"/>
        </w:rPr>
      </w:pPr>
      <w:r w:rsidRPr="00B13690">
        <w:rPr>
          <w:sz w:val="28"/>
          <w:szCs w:val="28"/>
        </w:rPr>
        <w:t>- дальнейшее развитие системы медицинской профилактики инфекционных и неинфекционных заболеваний и формирование единой профилактической среды, а также диспансерное наблюдение за лицами, относящимися к группам высокого риска, обеспечение охвата граждан профилактическими медицинскими осмотрами не реже одного раза в год с разработкой индивидуальных программ медицинской профилактики.</w:t>
      </w:r>
    </w:p>
    <w:p w:rsidR="002F244A" w:rsidRDefault="002F244A" w:rsidP="002F244A">
      <w:pPr>
        <w:jc w:val="both"/>
        <w:rPr>
          <w:b/>
          <w:sz w:val="28"/>
        </w:rPr>
      </w:pPr>
      <w:r>
        <w:rPr>
          <w:b/>
          <w:sz w:val="28"/>
        </w:rPr>
        <w:tab/>
      </w:r>
      <w:r w:rsidRPr="00B13690">
        <w:rPr>
          <w:b/>
          <w:sz w:val="28"/>
        </w:rPr>
        <w:t>по направлению обеспечение населения качественной медицинской помощью: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- обеспечение</w:t>
      </w:r>
      <w:r w:rsidRPr="00183D88">
        <w:rPr>
          <w:sz w:val="28"/>
        </w:rPr>
        <w:t xml:space="preserve"> роста объема оказанных медици</w:t>
      </w:r>
      <w:r>
        <w:rPr>
          <w:sz w:val="28"/>
        </w:rPr>
        <w:t>нских услуг населению района</w:t>
      </w:r>
      <w:r w:rsidRPr="00183D88">
        <w:rPr>
          <w:sz w:val="28"/>
        </w:rPr>
        <w:t>; - внедрение инновационных медицинских технологий, включая создание механизмов взаимодействия медицинских организаций на основе единой государственной информационной системы в сфере здравоохранения, системы ранней диагностики и дистанционного мониторинга состояния здоровья пациентов. Особое внимание в связи с территориальной доступностью будет уделено телемедицинским консультациям. Будет прод</w:t>
      </w:r>
      <w:r>
        <w:rPr>
          <w:sz w:val="28"/>
        </w:rPr>
        <w:t xml:space="preserve">олжена интеграция медицинских </w:t>
      </w:r>
      <w:r w:rsidRPr="00183D88">
        <w:rPr>
          <w:sz w:val="28"/>
        </w:rPr>
        <w:t>учреждений;</w:t>
      </w:r>
    </w:p>
    <w:p w:rsidR="002F244A" w:rsidRDefault="002F244A" w:rsidP="002F244A">
      <w:pPr>
        <w:jc w:val="both"/>
        <w:rPr>
          <w:sz w:val="28"/>
        </w:rPr>
      </w:pPr>
      <w:r w:rsidRPr="00183D88">
        <w:rPr>
          <w:sz w:val="28"/>
        </w:rPr>
        <w:t xml:space="preserve"> - совершенствование оказания медицинской помощи (первичной медико-санитарной, специализированной, включая </w:t>
      </w:r>
      <w:proofErr w:type="gramStart"/>
      <w:r w:rsidRPr="00183D88">
        <w:rPr>
          <w:sz w:val="28"/>
        </w:rPr>
        <w:t>высокотехнологичную</w:t>
      </w:r>
      <w:proofErr w:type="gramEnd"/>
      <w:r w:rsidRPr="00183D88">
        <w:rPr>
          <w:sz w:val="28"/>
        </w:rPr>
        <w:t>, скорой) и совершенствование взаимо</w:t>
      </w:r>
      <w:r>
        <w:rPr>
          <w:sz w:val="28"/>
        </w:rPr>
        <w:t xml:space="preserve">действия медицинских учреждений. </w:t>
      </w:r>
      <w:r w:rsidRPr="00183D88">
        <w:rPr>
          <w:sz w:val="28"/>
        </w:rPr>
        <w:t xml:space="preserve">Развитие паллиативной и гериатрической медицинской помощи, внедрение новых эффективных средств и методов лечения; </w:t>
      </w:r>
    </w:p>
    <w:p w:rsidR="002F244A" w:rsidRDefault="002F244A" w:rsidP="002F244A">
      <w:pPr>
        <w:jc w:val="both"/>
        <w:rPr>
          <w:sz w:val="28"/>
        </w:rPr>
      </w:pPr>
      <w:r w:rsidRPr="00183D88">
        <w:rPr>
          <w:sz w:val="28"/>
        </w:rPr>
        <w:t>- повышение доступности высококачественной медицины, лекарственного обеспечения населения;</w:t>
      </w:r>
    </w:p>
    <w:p w:rsidR="002F244A" w:rsidRDefault="002F244A" w:rsidP="002F244A">
      <w:pPr>
        <w:jc w:val="both"/>
        <w:rPr>
          <w:sz w:val="28"/>
        </w:rPr>
      </w:pPr>
      <w:r w:rsidRPr="00183D88">
        <w:rPr>
          <w:sz w:val="28"/>
        </w:rPr>
        <w:t xml:space="preserve"> - обеспечение оптимальной доступности для населения (в том числе для жителей населённых пунктов, расположенных в отдалённых местностях) медицинских организаций, оказывающих первичную медико-санитарную помощь; </w:t>
      </w:r>
    </w:p>
    <w:p w:rsidR="002F244A" w:rsidRDefault="002F244A" w:rsidP="002F244A">
      <w:pPr>
        <w:jc w:val="both"/>
        <w:rPr>
          <w:sz w:val="28"/>
        </w:rPr>
      </w:pPr>
      <w:r w:rsidRPr="00183D88">
        <w:rPr>
          <w:sz w:val="28"/>
        </w:rPr>
        <w:lastRenderedPageBreak/>
        <w:t>- формирование сети медицинских организаций первичного звена здравоохранения с использованием геоинформационной системы с учётом необходимости строительства врачебных амбулаторий и фельдшерско</w:t>
      </w:r>
      <w:r>
        <w:rPr>
          <w:sz w:val="28"/>
        </w:rPr>
        <w:t>-акушерских пунктов</w:t>
      </w:r>
      <w:r w:rsidRPr="00183D88">
        <w:rPr>
          <w:sz w:val="28"/>
        </w:rPr>
        <w:t xml:space="preserve">; </w:t>
      </w:r>
    </w:p>
    <w:p w:rsidR="002F244A" w:rsidRDefault="002F244A" w:rsidP="002F244A">
      <w:pPr>
        <w:jc w:val="both"/>
        <w:rPr>
          <w:sz w:val="28"/>
        </w:rPr>
      </w:pPr>
      <w:r w:rsidRPr="00183D88">
        <w:rPr>
          <w:sz w:val="28"/>
        </w:rPr>
        <w:t>- развитие медицинской реабилитации и совершенствование системы санаторно-курортного лечения с учетом имеющихся минеральных лечебных источников;</w:t>
      </w:r>
    </w:p>
    <w:p w:rsidR="002F244A" w:rsidRDefault="002F244A" w:rsidP="002F244A">
      <w:pPr>
        <w:jc w:val="both"/>
        <w:rPr>
          <w:sz w:val="28"/>
        </w:rPr>
      </w:pPr>
      <w:r w:rsidRPr="00183D88">
        <w:rPr>
          <w:sz w:val="28"/>
        </w:rPr>
        <w:t xml:space="preserve"> - обеспечение медицинских учреждений квалифицированными кадрами с учетом развития системы привлечения, закрепления и мотивации кадров, предусматривающей меры социальной поддержки медицинских специалистов, в том числе предоставление жилья и земельных участков: республиканский проект «Обеспечение медицинских организаций системы здравоохранения квалифицированными кадрами», федеральные программы «Земский доктор», «Земский фельдшер»; </w:t>
      </w:r>
    </w:p>
    <w:p w:rsidR="002F244A" w:rsidRDefault="002F244A" w:rsidP="002F244A">
      <w:pPr>
        <w:jc w:val="both"/>
        <w:rPr>
          <w:sz w:val="28"/>
        </w:rPr>
      </w:pPr>
      <w:r w:rsidRPr="00183D88">
        <w:rPr>
          <w:sz w:val="28"/>
        </w:rPr>
        <w:t xml:space="preserve"> - укрепление материально-технической базы отрасли здравоохранения и совершенствование эффективной модели управления финансовыми ресурсами программы государственных гарантий и участия в федерал</w:t>
      </w:r>
      <w:r>
        <w:rPr>
          <w:sz w:val="28"/>
        </w:rPr>
        <w:t xml:space="preserve">ьных программах и проектах; </w:t>
      </w:r>
    </w:p>
    <w:p w:rsidR="002F244A" w:rsidRDefault="002F244A" w:rsidP="002F244A">
      <w:pPr>
        <w:jc w:val="both"/>
        <w:rPr>
          <w:sz w:val="28"/>
        </w:rPr>
      </w:pPr>
      <w:r w:rsidRPr="00183D88">
        <w:rPr>
          <w:sz w:val="28"/>
        </w:rPr>
        <w:t xml:space="preserve">- обеспечение своевременности оказания экстренной медицинской помощи с применением авиации гражданам, проживающим в труднодоступных районах республики, увеличение эвакуированных лиц с использованием санитарной авиации, строительство вертолетной площадки для санитарной авиации в пределах 15-минутной доступности до ведущих медицинских организаций в г. Махачкала; </w:t>
      </w:r>
    </w:p>
    <w:p w:rsidR="002F244A" w:rsidRDefault="002F244A" w:rsidP="002F244A">
      <w:pPr>
        <w:jc w:val="both"/>
        <w:rPr>
          <w:sz w:val="28"/>
        </w:rPr>
      </w:pPr>
      <w:r w:rsidRPr="00183D88">
        <w:rPr>
          <w:sz w:val="28"/>
        </w:rPr>
        <w:t xml:space="preserve">- с целью реализации нового </w:t>
      </w:r>
      <w:proofErr w:type="spellStart"/>
      <w:r w:rsidRPr="00183D88">
        <w:rPr>
          <w:sz w:val="28"/>
        </w:rPr>
        <w:t>пациенто</w:t>
      </w:r>
      <w:proofErr w:type="spellEnd"/>
      <w:r w:rsidRPr="00183D88">
        <w:rPr>
          <w:sz w:val="28"/>
        </w:rPr>
        <w:t xml:space="preserve">-центрированного подхода – оптимизация работы медицинских организаций, оказывающих первичную медико-санитарную помощь, сокращение времени в очереди, упрощение процедуры записи на прием к врачу. </w:t>
      </w:r>
    </w:p>
    <w:p w:rsidR="002F244A" w:rsidRDefault="002F244A" w:rsidP="002F244A">
      <w:pPr>
        <w:jc w:val="both"/>
        <w:rPr>
          <w:sz w:val="28"/>
        </w:rPr>
      </w:pPr>
      <w:r w:rsidRPr="00183D88">
        <w:rPr>
          <w:sz w:val="28"/>
        </w:rPr>
        <w:t>- увеличение объёма экспорта медицинских услуг.</w:t>
      </w:r>
    </w:p>
    <w:p w:rsidR="002F244A" w:rsidRDefault="002F244A" w:rsidP="002F244A">
      <w:pPr>
        <w:jc w:val="both"/>
        <w:rPr>
          <w:sz w:val="28"/>
        </w:rPr>
      </w:pPr>
    </w:p>
    <w:p w:rsidR="002F244A" w:rsidRDefault="002F244A" w:rsidP="002F244A">
      <w:pPr>
        <w:jc w:val="both"/>
        <w:rPr>
          <w:sz w:val="28"/>
        </w:rPr>
      </w:pPr>
    </w:p>
    <w:p w:rsidR="002F244A" w:rsidRDefault="002F244A" w:rsidP="002F244A">
      <w:pPr>
        <w:jc w:val="both"/>
        <w:rPr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A66045">
        <w:rPr>
          <w:b/>
          <w:sz w:val="28"/>
        </w:rPr>
        <w:t>3.1.3. Повышение качества и доступности образования, развитие науки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A66045">
        <w:rPr>
          <w:sz w:val="28"/>
        </w:rPr>
        <w:t xml:space="preserve">Стратегической целью развития системы образования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 </w:t>
      </w:r>
      <w:r w:rsidRPr="00A66045">
        <w:rPr>
          <w:sz w:val="28"/>
        </w:rPr>
        <w:t xml:space="preserve"> является формирование комфортной образовательной среды, направленной на выявление и развитие потенциала личности, формирование общеобразовательных и профессиональных компетенций личности, обеспечивающих его конкурентоспособность на мировом уровне, адаптированных к инновационным изменениям современной экономики на базе создания единой образовательно-воспитательной платформы с синхронизацией развития образовательных учреждений всех уровней</w:t>
      </w:r>
      <w:r>
        <w:rPr>
          <w:sz w:val="28"/>
        </w:rPr>
        <w:t>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A66045">
        <w:rPr>
          <w:sz w:val="28"/>
        </w:rPr>
        <w:t xml:space="preserve">Основными направлениями развития системы образования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A66045">
        <w:rPr>
          <w:sz w:val="28"/>
        </w:rPr>
        <w:t xml:space="preserve"> являются: </w:t>
      </w:r>
    </w:p>
    <w:p w:rsidR="002F244A" w:rsidRDefault="002F244A" w:rsidP="002F244A">
      <w:pPr>
        <w:jc w:val="both"/>
        <w:rPr>
          <w:sz w:val="28"/>
        </w:rPr>
      </w:pPr>
      <w:r w:rsidRPr="00A66045">
        <w:rPr>
          <w:sz w:val="28"/>
        </w:rPr>
        <w:lastRenderedPageBreak/>
        <w:t>- создание условий для устойчивого развития системы</w:t>
      </w:r>
      <w:r>
        <w:rPr>
          <w:sz w:val="28"/>
        </w:rPr>
        <w:t xml:space="preserve"> образования </w:t>
      </w:r>
      <w:r w:rsidRPr="00A66045">
        <w:rPr>
          <w:sz w:val="28"/>
        </w:rPr>
        <w:t>с учетом потребностей общества в соответствии приоритетными направлени</w:t>
      </w:r>
      <w:r>
        <w:rPr>
          <w:sz w:val="28"/>
        </w:rPr>
        <w:t>ями развития</w:t>
      </w:r>
      <w:r w:rsidRPr="00A66045">
        <w:rPr>
          <w:sz w:val="28"/>
        </w:rPr>
        <w:t xml:space="preserve">; </w:t>
      </w:r>
    </w:p>
    <w:p w:rsidR="002F244A" w:rsidRDefault="002F244A" w:rsidP="002F244A">
      <w:pPr>
        <w:jc w:val="both"/>
        <w:rPr>
          <w:sz w:val="28"/>
        </w:rPr>
      </w:pPr>
      <w:r w:rsidRPr="00A66045">
        <w:rPr>
          <w:sz w:val="28"/>
        </w:rPr>
        <w:t>- разработка и внедрение вариативных моделей обучения путем консолидации экономических, кадровых социальных ресурсов целях взаимовыгодного сотрудничества, совместного решения финансово-хозяйственных вопросов, комплексного предоставления образовательных услуг, индивидуализации образовательных программ;</w:t>
      </w:r>
    </w:p>
    <w:p w:rsidR="002F244A" w:rsidRDefault="002F244A" w:rsidP="002F244A">
      <w:pPr>
        <w:jc w:val="both"/>
        <w:rPr>
          <w:sz w:val="28"/>
        </w:rPr>
      </w:pPr>
      <w:r w:rsidRPr="00A66045">
        <w:rPr>
          <w:sz w:val="28"/>
        </w:rPr>
        <w:t xml:space="preserve"> - развитие системы дошкольного образования, обеспечивающей образование и воспитание детей дошкольного возраста с учетом традиций обычаев народов Дагестана; </w:t>
      </w:r>
    </w:p>
    <w:p w:rsidR="002F244A" w:rsidRDefault="002F244A" w:rsidP="002F244A">
      <w:pPr>
        <w:jc w:val="both"/>
        <w:rPr>
          <w:sz w:val="28"/>
        </w:rPr>
      </w:pPr>
      <w:r w:rsidRPr="00A66045">
        <w:rPr>
          <w:sz w:val="28"/>
        </w:rPr>
        <w:t xml:space="preserve">- обновление содержания образования, реализация </w:t>
      </w:r>
      <w:proofErr w:type="spellStart"/>
      <w:r w:rsidRPr="00A66045">
        <w:rPr>
          <w:sz w:val="28"/>
        </w:rPr>
        <w:t>компетентностного</w:t>
      </w:r>
      <w:proofErr w:type="spellEnd"/>
      <w:r w:rsidRPr="00A66045">
        <w:rPr>
          <w:sz w:val="28"/>
        </w:rPr>
        <w:t xml:space="preserve"> подхода в обучении, воспитании, эффективная социализация обучающихся, индивидуализация, дифференциация образовательных услуг;</w:t>
      </w:r>
    </w:p>
    <w:p w:rsidR="002F244A" w:rsidRDefault="002F244A" w:rsidP="002F244A">
      <w:pPr>
        <w:jc w:val="both"/>
        <w:rPr>
          <w:sz w:val="28"/>
        </w:rPr>
      </w:pPr>
      <w:r w:rsidRPr="00A66045">
        <w:rPr>
          <w:sz w:val="28"/>
        </w:rPr>
        <w:t xml:space="preserve"> - обеспечение соответствия образовательных услуг запросам личности кадровым потребностям рынка труда, создание условий для всесторонней подготовки обучающихся самостоятельной жизни, профессиональному самоопределению на основе усиления взаимосвязи образовательных организаций, производственных структур; </w:t>
      </w:r>
    </w:p>
    <w:p w:rsidR="002F244A" w:rsidRDefault="002F244A" w:rsidP="002F244A">
      <w:pPr>
        <w:jc w:val="both"/>
        <w:rPr>
          <w:sz w:val="28"/>
        </w:rPr>
      </w:pPr>
      <w:proofErr w:type="gramStart"/>
      <w:r w:rsidRPr="00A66045">
        <w:rPr>
          <w:sz w:val="28"/>
        </w:rPr>
        <w:t xml:space="preserve">- обеспечение права на доступное качественное образование обучающихся сельских общеобразовательных организациях за счет использования дистанционных образовательных технологий, определения эффективных механизмов организации транспортной доставки обучающихся, интеграции кооперации образовательных организаций разных типов; </w:t>
      </w:r>
      <w:proofErr w:type="gramEnd"/>
    </w:p>
    <w:p w:rsidR="002F244A" w:rsidRDefault="002F244A" w:rsidP="002F244A">
      <w:pPr>
        <w:jc w:val="both"/>
        <w:rPr>
          <w:sz w:val="28"/>
        </w:rPr>
      </w:pPr>
      <w:r w:rsidRPr="00A66045">
        <w:rPr>
          <w:sz w:val="28"/>
        </w:rPr>
        <w:t>- создание условий для успешной социализации детей с ограниченными возможностями здоровья, в том числе путем инклюзивного образования;</w:t>
      </w:r>
    </w:p>
    <w:p w:rsidR="002F244A" w:rsidRDefault="002F244A" w:rsidP="002F244A">
      <w:pPr>
        <w:jc w:val="both"/>
        <w:rPr>
          <w:sz w:val="28"/>
        </w:rPr>
      </w:pPr>
      <w:r w:rsidRPr="00A66045">
        <w:rPr>
          <w:sz w:val="28"/>
        </w:rPr>
        <w:t xml:space="preserve">- развитие негосударственного сектора </w:t>
      </w:r>
      <w:proofErr w:type="gramStart"/>
      <w:r w:rsidRPr="00A66045">
        <w:rPr>
          <w:sz w:val="28"/>
        </w:rPr>
        <w:t>образовании</w:t>
      </w:r>
      <w:proofErr w:type="gramEnd"/>
      <w:r w:rsidRPr="00A66045">
        <w:rPr>
          <w:sz w:val="28"/>
        </w:rPr>
        <w:t xml:space="preserve"> путем создания равных условий для всех поставщиков образовательных услуг;</w:t>
      </w:r>
    </w:p>
    <w:p w:rsidR="002F244A" w:rsidRDefault="002F244A" w:rsidP="002F244A">
      <w:pPr>
        <w:jc w:val="both"/>
        <w:rPr>
          <w:sz w:val="28"/>
        </w:rPr>
      </w:pPr>
      <w:r w:rsidRPr="00A66045">
        <w:rPr>
          <w:sz w:val="28"/>
        </w:rPr>
        <w:t xml:space="preserve"> - развитие конкурентоспособной системы</w:t>
      </w:r>
      <w:r>
        <w:rPr>
          <w:sz w:val="28"/>
        </w:rPr>
        <w:t xml:space="preserve"> образования</w:t>
      </w:r>
      <w:r w:rsidRPr="00A66045">
        <w:rPr>
          <w:sz w:val="28"/>
        </w:rPr>
        <w:t xml:space="preserve">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E10850">
        <w:rPr>
          <w:sz w:val="28"/>
        </w:rPr>
        <w:t xml:space="preserve">Основные задачи развития системы образования в </w:t>
      </w:r>
      <w:proofErr w:type="spellStart"/>
      <w:r>
        <w:rPr>
          <w:sz w:val="28"/>
        </w:rPr>
        <w:t>Цунтинском</w:t>
      </w:r>
      <w:proofErr w:type="spellEnd"/>
      <w:r>
        <w:rPr>
          <w:sz w:val="28"/>
        </w:rPr>
        <w:t xml:space="preserve"> районе </w:t>
      </w:r>
      <w:r w:rsidRPr="00E10850">
        <w:rPr>
          <w:sz w:val="28"/>
        </w:rPr>
        <w:t>определены в соответствии с приоритетами государственной образовательной политики, к которым отнесены:</w:t>
      </w:r>
    </w:p>
    <w:p w:rsidR="002F244A" w:rsidRDefault="002F244A" w:rsidP="002F244A">
      <w:pPr>
        <w:jc w:val="both"/>
        <w:rPr>
          <w:sz w:val="28"/>
        </w:rPr>
      </w:pPr>
      <w:r w:rsidRPr="00E10850">
        <w:rPr>
          <w:sz w:val="28"/>
        </w:rPr>
        <w:t xml:space="preserve"> - внедрение новых методов обучения и воспитания, образовательных технологий, обеспечивающих освоение </w:t>
      </w:r>
      <w:proofErr w:type="gramStart"/>
      <w:r w:rsidRPr="00E10850">
        <w:rPr>
          <w:sz w:val="28"/>
        </w:rPr>
        <w:t>обучающимися</w:t>
      </w:r>
      <w:proofErr w:type="gramEnd"/>
      <w:r w:rsidRPr="00E10850">
        <w:rPr>
          <w:sz w:val="28"/>
        </w:rPr>
        <w:t xml:space="preserve"> базовых навыков и умений, повышение их мотивации к обучению и вовлеченности в образовательный процесс;</w:t>
      </w:r>
    </w:p>
    <w:p w:rsidR="002F244A" w:rsidRDefault="002F244A" w:rsidP="002F244A">
      <w:pPr>
        <w:jc w:val="both"/>
        <w:rPr>
          <w:sz w:val="28"/>
        </w:rPr>
      </w:pPr>
      <w:r w:rsidRPr="00E10850">
        <w:rPr>
          <w:sz w:val="28"/>
        </w:rPr>
        <w:t xml:space="preserve"> - формирование эффективной системы выявления, поддержки и развития способностей и талантов у детей и молодёжи, основанной на принципах справедливости, на самоопределении и профессиональной ориентации всех обучающихся;</w:t>
      </w:r>
    </w:p>
    <w:p w:rsidR="002F244A" w:rsidRDefault="002F244A" w:rsidP="002F244A">
      <w:pPr>
        <w:jc w:val="both"/>
        <w:rPr>
          <w:sz w:val="28"/>
        </w:rPr>
      </w:pPr>
      <w:r w:rsidRPr="00E10850">
        <w:rPr>
          <w:sz w:val="28"/>
        </w:rPr>
        <w:t xml:space="preserve"> - опережающее развитие кадрового потенциала педагогических работников для обеспечения потребности всех форм и уровней образования; </w:t>
      </w:r>
    </w:p>
    <w:p w:rsidR="002F244A" w:rsidRDefault="002F244A" w:rsidP="002F244A">
      <w:pPr>
        <w:jc w:val="both"/>
        <w:rPr>
          <w:sz w:val="28"/>
        </w:rPr>
      </w:pPr>
      <w:r w:rsidRPr="00E10850">
        <w:rPr>
          <w:sz w:val="28"/>
        </w:rPr>
        <w:t xml:space="preserve">- создание условий для раннего развития детей, вовлечение родителей в образовательный процесс; </w:t>
      </w:r>
    </w:p>
    <w:p w:rsidR="002F244A" w:rsidRDefault="002F244A" w:rsidP="002F244A">
      <w:pPr>
        <w:jc w:val="both"/>
        <w:rPr>
          <w:sz w:val="28"/>
        </w:rPr>
      </w:pPr>
      <w:r w:rsidRPr="00E10850">
        <w:rPr>
          <w:sz w:val="28"/>
        </w:rPr>
        <w:lastRenderedPageBreak/>
        <w:t xml:space="preserve">- обеспечение сетевого взаимодействия образовательных организаций разного уровня, интеграция образовательной и воспитательной деятельности; - создание условий для развития цифровой среды в сфере образования; </w:t>
      </w:r>
    </w:p>
    <w:p w:rsidR="002F244A" w:rsidRDefault="002F244A" w:rsidP="002F244A">
      <w:pPr>
        <w:jc w:val="both"/>
        <w:rPr>
          <w:sz w:val="28"/>
        </w:rPr>
      </w:pPr>
      <w:r w:rsidRPr="00E10850">
        <w:rPr>
          <w:sz w:val="28"/>
        </w:rPr>
        <w:t xml:space="preserve"> - актуализация образовательных программ республиканской системы образования;</w:t>
      </w:r>
    </w:p>
    <w:p w:rsidR="002F244A" w:rsidRDefault="002F244A" w:rsidP="002F244A">
      <w:pPr>
        <w:jc w:val="both"/>
        <w:rPr>
          <w:sz w:val="28"/>
        </w:rPr>
      </w:pPr>
      <w:r w:rsidRPr="00E10850">
        <w:rPr>
          <w:sz w:val="28"/>
        </w:rPr>
        <w:t xml:space="preserve"> - обеспечение доступного образования для детей и молодежи с ограниченными возможностями здоровья;</w:t>
      </w:r>
    </w:p>
    <w:p w:rsidR="002F244A" w:rsidRDefault="002F244A" w:rsidP="002F244A">
      <w:pPr>
        <w:jc w:val="both"/>
        <w:rPr>
          <w:sz w:val="28"/>
        </w:rPr>
      </w:pPr>
      <w:r w:rsidRPr="00E10850">
        <w:rPr>
          <w:sz w:val="28"/>
        </w:rPr>
        <w:t xml:space="preserve"> - 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E10850">
        <w:rPr>
          <w:sz w:val="28"/>
        </w:rPr>
        <w:t>волонтерства</w:t>
      </w:r>
      <w:proofErr w:type="spellEnd"/>
      <w:r w:rsidRPr="00E10850">
        <w:rPr>
          <w:sz w:val="28"/>
        </w:rPr>
        <w:t xml:space="preserve">); </w:t>
      </w:r>
    </w:p>
    <w:p w:rsidR="002F244A" w:rsidRDefault="002F244A" w:rsidP="002F244A">
      <w:pPr>
        <w:jc w:val="both"/>
        <w:rPr>
          <w:sz w:val="28"/>
        </w:rPr>
      </w:pPr>
      <w:r w:rsidRPr="00E10850">
        <w:rPr>
          <w:sz w:val="28"/>
        </w:rPr>
        <w:t xml:space="preserve">- </w:t>
      </w:r>
      <w:r>
        <w:rPr>
          <w:sz w:val="28"/>
        </w:rPr>
        <w:t xml:space="preserve">реализация федерального проекта </w:t>
      </w:r>
      <w:r w:rsidRPr="00E10850">
        <w:rPr>
          <w:sz w:val="28"/>
        </w:rPr>
        <w:t>«Современная цифровая образовательная среда в Российской Федерации»;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 xml:space="preserve"> - развитие </w:t>
      </w:r>
      <w:r w:rsidRPr="00E10850">
        <w:rPr>
          <w:sz w:val="28"/>
        </w:rPr>
        <w:t xml:space="preserve">системы оценки качества образования; </w:t>
      </w:r>
    </w:p>
    <w:p w:rsidR="002F244A" w:rsidRDefault="002F244A" w:rsidP="002F244A">
      <w:pPr>
        <w:jc w:val="both"/>
        <w:rPr>
          <w:sz w:val="28"/>
        </w:rPr>
      </w:pPr>
      <w:r w:rsidRPr="00E10850">
        <w:rPr>
          <w:sz w:val="28"/>
        </w:rPr>
        <w:t xml:space="preserve">- организация патриотического, экологического и нравственного воспитания детей на основе духовно-нравственных ценностей и воспитательных традиций народов </w:t>
      </w:r>
      <w:r>
        <w:rPr>
          <w:sz w:val="28"/>
        </w:rPr>
        <w:t>Республики Дагестан</w:t>
      </w:r>
      <w:r w:rsidRPr="00E10850">
        <w:rPr>
          <w:sz w:val="28"/>
        </w:rPr>
        <w:t>;</w:t>
      </w:r>
    </w:p>
    <w:p w:rsidR="002F244A" w:rsidRDefault="002F244A" w:rsidP="002F244A">
      <w:pPr>
        <w:jc w:val="both"/>
        <w:rPr>
          <w:sz w:val="28"/>
        </w:rPr>
      </w:pPr>
      <w:r w:rsidRPr="00E10850">
        <w:rPr>
          <w:sz w:val="28"/>
        </w:rPr>
        <w:t xml:space="preserve"> - модернизация инфраструктуры системы образования в соответствии с требованиями современного общества;</w:t>
      </w:r>
    </w:p>
    <w:p w:rsidR="002F244A" w:rsidRDefault="002F244A" w:rsidP="002F244A">
      <w:pPr>
        <w:jc w:val="both"/>
        <w:rPr>
          <w:sz w:val="28"/>
        </w:rPr>
      </w:pPr>
      <w:r w:rsidRPr="00E10850">
        <w:rPr>
          <w:sz w:val="28"/>
        </w:rPr>
        <w:t xml:space="preserve"> - поддержка и сохранение сельских малокомплектных школ в части создания современной материально-технической базы и обеспечение высокоскоростным интернетом, педагогическими кадрами; </w:t>
      </w:r>
    </w:p>
    <w:p w:rsidR="002F244A" w:rsidRDefault="002F244A" w:rsidP="002F244A">
      <w:pPr>
        <w:jc w:val="both"/>
        <w:rPr>
          <w:sz w:val="28"/>
        </w:rPr>
      </w:pPr>
      <w:r w:rsidRPr="00E10850">
        <w:rPr>
          <w:sz w:val="28"/>
        </w:rPr>
        <w:t>- создание специальных условий (оснащение техническими средствами связи, компьютерным оборудованием) для реализации программ дополнительного образования для детей с ограниченными возможностями здоровья с использованием дистанционных технологий.</w:t>
      </w:r>
    </w:p>
    <w:p w:rsidR="002F244A" w:rsidRDefault="002F244A" w:rsidP="002F244A">
      <w:pPr>
        <w:jc w:val="center"/>
        <w:rPr>
          <w:b/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E52494">
        <w:rPr>
          <w:b/>
          <w:sz w:val="28"/>
        </w:rPr>
        <w:t>3.1.4. Обеспечение занятости, повышение доходов и снижение уровня бедности населения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C34336">
        <w:rPr>
          <w:sz w:val="28"/>
        </w:rPr>
        <w:t>Цели, рост доходов населения, развития рынка труда, обеспечение занятости населения, будут достигнуты при решении следующих задач:</w:t>
      </w:r>
    </w:p>
    <w:p w:rsidR="002F244A" w:rsidRDefault="002F244A" w:rsidP="002F244A">
      <w:pPr>
        <w:jc w:val="both"/>
        <w:rPr>
          <w:sz w:val="28"/>
        </w:rPr>
      </w:pPr>
      <w:r w:rsidRPr="00C34336">
        <w:rPr>
          <w:sz w:val="28"/>
        </w:rPr>
        <w:t xml:space="preserve"> - устойчивый рост реальной заработной платы и реальных доходов населения;</w:t>
      </w:r>
    </w:p>
    <w:p w:rsidR="002F244A" w:rsidRDefault="002F244A" w:rsidP="002F244A">
      <w:pPr>
        <w:jc w:val="both"/>
        <w:rPr>
          <w:sz w:val="28"/>
        </w:rPr>
      </w:pPr>
      <w:r w:rsidRPr="00C34336">
        <w:rPr>
          <w:sz w:val="28"/>
        </w:rPr>
        <w:t xml:space="preserve">- создание новых рабочих мест и снижение уровня безработицы, особенно среди молодежи; </w:t>
      </w:r>
    </w:p>
    <w:p w:rsidR="002F244A" w:rsidRDefault="002F244A" w:rsidP="002F244A">
      <w:pPr>
        <w:jc w:val="both"/>
        <w:rPr>
          <w:sz w:val="28"/>
        </w:rPr>
      </w:pPr>
      <w:r w:rsidRPr="00C34336">
        <w:rPr>
          <w:sz w:val="28"/>
        </w:rPr>
        <w:t>- повышение привлекательности имеющихся и вновь создаваемых рабочих мест;</w:t>
      </w:r>
    </w:p>
    <w:p w:rsidR="002F244A" w:rsidRDefault="002F244A" w:rsidP="002F244A">
      <w:pPr>
        <w:jc w:val="both"/>
        <w:rPr>
          <w:sz w:val="28"/>
        </w:rPr>
      </w:pPr>
      <w:r w:rsidRPr="00C34336">
        <w:rPr>
          <w:sz w:val="28"/>
        </w:rPr>
        <w:t xml:space="preserve"> - развитие системы </w:t>
      </w:r>
      <w:proofErr w:type="spellStart"/>
      <w:r w:rsidRPr="00C34336">
        <w:rPr>
          <w:sz w:val="28"/>
        </w:rPr>
        <w:t>самозанятости</w:t>
      </w:r>
      <w:proofErr w:type="spellEnd"/>
      <w:r w:rsidRPr="00C34336">
        <w:rPr>
          <w:sz w:val="28"/>
        </w:rPr>
        <w:t xml:space="preserve"> населения, </w:t>
      </w:r>
      <w:proofErr w:type="spellStart"/>
      <w:r w:rsidRPr="00C34336">
        <w:rPr>
          <w:sz w:val="28"/>
        </w:rPr>
        <w:t>грантовой</w:t>
      </w:r>
      <w:proofErr w:type="spellEnd"/>
      <w:r w:rsidRPr="00C34336">
        <w:rPr>
          <w:sz w:val="28"/>
        </w:rPr>
        <w:t xml:space="preserve"> поддержки талантливой молодежи, микр</w:t>
      </w:r>
      <w:proofErr w:type="gramStart"/>
      <w:r w:rsidRPr="00C34336">
        <w:rPr>
          <w:sz w:val="28"/>
        </w:rPr>
        <w:t>о-</w:t>
      </w:r>
      <w:proofErr w:type="gramEnd"/>
      <w:r w:rsidRPr="00C34336">
        <w:rPr>
          <w:sz w:val="28"/>
        </w:rPr>
        <w:t xml:space="preserve"> и малых предприятий;</w:t>
      </w:r>
    </w:p>
    <w:p w:rsidR="002F244A" w:rsidRDefault="002F244A" w:rsidP="002F244A">
      <w:pPr>
        <w:jc w:val="both"/>
        <w:rPr>
          <w:sz w:val="28"/>
        </w:rPr>
      </w:pPr>
      <w:r w:rsidRPr="00C34336">
        <w:rPr>
          <w:sz w:val="28"/>
        </w:rPr>
        <w:t xml:space="preserve"> - рост обеспеченности высококвалифицированными кадрами и снижение оттока.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C34336">
        <w:rPr>
          <w:sz w:val="28"/>
        </w:rPr>
        <w:t xml:space="preserve">Основные мероприятия в сфере занятости населения: </w:t>
      </w:r>
      <w:r>
        <w:rPr>
          <w:sz w:val="28"/>
        </w:rPr>
        <w:br/>
      </w:r>
      <w:r w:rsidRPr="00C34336">
        <w:rPr>
          <w:sz w:val="28"/>
        </w:rPr>
        <w:t xml:space="preserve">- создание современных новых рабочих мест, преимущественно постоянных, и модернизация старых; </w:t>
      </w:r>
    </w:p>
    <w:p w:rsidR="002F244A" w:rsidRDefault="002F244A" w:rsidP="002F244A">
      <w:pPr>
        <w:jc w:val="both"/>
        <w:rPr>
          <w:sz w:val="28"/>
        </w:rPr>
      </w:pPr>
      <w:r w:rsidRPr="00C34336">
        <w:rPr>
          <w:sz w:val="28"/>
        </w:rPr>
        <w:t>- организация ярмарок вакансий и учебных рабочих мест;</w:t>
      </w:r>
    </w:p>
    <w:p w:rsidR="002F244A" w:rsidRDefault="002F244A" w:rsidP="002F244A">
      <w:pPr>
        <w:jc w:val="both"/>
        <w:rPr>
          <w:sz w:val="28"/>
        </w:rPr>
      </w:pPr>
      <w:r w:rsidRPr="00C34336">
        <w:rPr>
          <w:sz w:val="28"/>
        </w:rPr>
        <w:lastRenderedPageBreak/>
        <w:t xml:space="preserve"> - 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2F244A" w:rsidRDefault="002F244A" w:rsidP="002F244A">
      <w:pPr>
        <w:jc w:val="both"/>
        <w:rPr>
          <w:sz w:val="28"/>
        </w:rPr>
      </w:pPr>
      <w:r w:rsidRPr="00C34336">
        <w:rPr>
          <w:sz w:val="28"/>
        </w:rPr>
        <w:t xml:space="preserve"> 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</w:t>
      </w:r>
      <w:r>
        <w:rPr>
          <w:sz w:val="28"/>
        </w:rPr>
        <w:t xml:space="preserve">вания, ищущих работу впервые; </w:t>
      </w:r>
    </w:p>
    <w:p w:rsidR="002F244A" w:rsidRDefault="002F244A" w:rsidP="002F244A">
      <w:pPr>
        <w:jc w:val="both"/>
        <w:rPr>
          <w:sz w:val="28"/>
        </w:rPr>
      </w:pPr>
      <w:r w:rsidRPr="00C34336">
        <w:rPr>
          <w:sz w:val="28"/>
        </w:rPr>
        <w:t xml:space="preserve"> - содействие </w:t>
      </w:r>
      <w:proofErr w:type="spellStart"/>
      <w:r w:rsidRPr="00C34336">
        <w:rPr>
          <w:sz w:val="28"/>
        </w:rPr>
        <w:t>самозанятости</w:t>
      </w:r>
      <w:proofErr w:type="spellEnd"/>
      <w:r w:rsidRPr="00C34336">
        <w:rPr>
          <w:sz w:val="28"/>
        </w:rPr>
        <w:t xml:space="preserve"> безработных граждан, гражданам, признанным в установленном порядке безработными и прошедшим профессиональную переподготовку по направлению службы занятости, единовременной финансовой помощи при их государственной регистрации в качестве юридического лица;</w:t>
      </w:r>
    </w:p>
    <w:p w:rsidR="002F244A" w:rsidRDefault="002F244A" w:rsidP="002F244A">
      <w:pPr>
        <w:jc w:val="both"/>
        <w:rPr>
          <w:sz w:val="28"/>
        </w:rPr>
      </w:pPr>
      <w:r w:rsidRPr="00C34336">
        <w:rPr>
          <w:sz w:val="28"/>
        </w:rPr>
        <w:t xml:space="preserve"> - содействие безработным гражданам в переезде и безработным гражданам и членам их семей в переселении в другую местность для трудоустройства;</w:t>
      </w:r>
    </w:p>
    <w:p w:rsidR="002F244A" w:rsidRDefault="002F244A" w:rsidP="002F244A">
      <w:pPr>
        <w:jc w:val="both"/>
        <w:rPr>
          <w:sz w:val="28"/>
        </w:rPr>
      </w:pPr>
      <w:r w:rsidRPr="00C34336">
        <w:rPr>
          <w:sz w:val="28"/>
        </w:rPr>
        <w:t xml:space="preserve"> - содействие в трудоустройстве граждан </w:t>
      </w:r>
      <w:proofErr w:type="spellStart"/>
      <w:r w:rsidRPr="00C34336">
        <w:rPr>
          <w:sz w:val="28"/>
        </w:rPr>
        <w:t>предпенсионного</w:t>
      </w:r>
      <w:proofErr w:type="spellEnd"/>
      <w:r w:rsidRPr="00C34336">
        <w:rPr>
          <w:sz w:val="28"/>
        </w:rPr>
        <w:t xml:space="preserve"> возраста, в </w:t>
      </w:r>
      <w:proofErr w:type="spellStart"/>
      <w:r w:rsidRPr="00C34336">
        <w:rPr>
          <w:sz w:val="28"/>
        </w:rPr>
        <w:t>т.ч</w:t>
      </w:r>
      <w:proofErr w:type="spellEnd"/>
      <w:r w:rsidRPr="00C34336">
        <w:rPr>
          <w:sz w:val="28"/>
        </w:rPr>
        <w:t>. в рамках профессионального обучения и дополнительного профессионального образования;</w:t>
      </w:r>
    </w:p>
    <w:p w:rsidR="002F244A" w:rsidRDefault="002F244A" w:rsidP="002F244A">
      <w:pPr>
        <w:jc w:val="both"/>
        <w:rPr>
          <w:sz w:val="28"/>
        </w:rPr>
      </w:pPr>
      <w:r w:rsidRPr="00C34336">
        <w:rPr>
          <w:sz w:val="28"/>
        </w:rPr>
        <w:t xml:space="preserve"> - организация и финансирование сопровождения при содействии занятости инвалидов. </w:t>
      </w:r>
    </w:p>
    <w:p w:rsidR="002F244A" w:rsidRDefault="002F244A" w:rsidP="002F244A">
      <w:pPr>
        <w:jc w:val="both"/>
        <w:rPr>
          <w:sz w:val="28"/>
        </w:rPr>
      </w:pPr>
      <w:r w:rsidRPr="00C34336">
        <w:rPr>
          <w:sz w:val="28"/>
        </w:rPr>
        <w:t>- организация проведения оплачиваемых общественных работ.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3021E7">
        <w:rPr>
          <w:sz w:val="28"/>
        </w:rPr>
        <w:t>Достижение цели снижения уровня бедности будет основано на решении следующих задач:</w:t>
      </w:r>
    </w:p>
    <w:p w:rsidR="002F244A" w:rsidRDefault="002F244A" w:rsidP="002F244A">
      <w:pPr>
        <w:jc w:val="both"/>
        <w:rPr>
          <w:sz w:val="28"/>
        </w:rPr>
      </w:pPr>
      <w:r w:rsidRPr="003021E7">
        <w:rPr>
          <w:sz w:val="28"/>
        </w:rPr>
        <w:t xml:space="preserve"> - обеспечение роста заработной платы и других денежных доходов населения;</w:t>
      </w:r>
    </w:p>
    <w:p w:rsidR="002F244A" w:rsidRDefault="002F244A" w:rsidP="002F244A">
      <w:pPr>
        <w:jc w:val="both"/>
        <w:rPr>
          <w:sz w:val="28"/>
        </w:rPr>
      </w:pPr>
      <w:r w:rsidRPr="003021E7">
        <w:rPr>
          <w:sz w:val="28"/>
        </w:rPr>
        <w:t xml:space="preserve"> - содействие занятости безработных, в том числе в организации собственного дела; </w:t>
      </w:r>
    </w:p>
    <w:p w:rsidR="002F244A" w:rsidRDefault="002F244A" w:rsidP="002F244A">
      <w:pPr>
        <w:jc w:val="both"/>
        <w:rPr>
          <w:sz w:val="28"/>
        </w:rPr>
      </w:pPr>
      <w:r w:rsidRPr="003021E7">
        <w:rPr>
          <w:sz w:val="28"/>
        </w:rPr>
        <w:t xml:space="preserve">- поддержка развития личных подсобных хозяйств и </w:t>
      </w:r>
      <w:proofErr w:type="spellStart"/>
      <w:r w:rsidRPr="003021E7">
        <w:rPr>
          <w:sz w:val="28"/>
        </w:rPr>
        <w:t>самозанятости</w:t>
      </w:r>
      <w:proofErr w:type="spellEnd"/>
      <w:r w:rsidRPr="003021E7">
        <w:rPr>
          <w:sz w:val="28"/>
        </w:rPr>
        <w:t xml:space="preserve">; - развитие малого и среднего предпринимательства; </w:t>
      </w:r>
    </w:p>
    <w:p w:rsidR="002F244A" w:rsidRDefault="002F244A" w:rsidP="002F244A">
      <w:pPr>
        <w:jc w:val="both"/>
        <w:rPr>
          <w:sz w:val="28"/>
        </w:rPr>
      </w:pPr>
      <w:r w:rsidRPr="003021E7">
        <w:rPr>
          <w:sz w:val="28"/>
        </w:rPr>
        <w:t>- повышение эффективности социальной защиты населения и усиление адресности социальной помощи;</w:t>
      </w:r>
    </w:p>
    <w:p w:rsidR="002F244A" w:rsidRDefault="002F244A" w:rsidP="002F244A">
      <w:pPr>
        <w:jc w:val="both"/>
        <w:rPr>
          <w:sz w:val="28"/>
        </w:rPr>
      </w:pPr>
      <w:r w:rsidRPr="003021E7">
        <w:rPr>
          <w:sz w:val="28"/>
        </w:rPr>
        <w:t xml:space="preserve"> - реализация мер по недопущению необоснованного роста цен (тарифов); - реализация различных государственных и негосударственных программ помощи малоимущим слоям населения.</w:t>
      </w:r>
    </w:p>
    <w:p w:rsidR="002F244A" w:rsidRDefault="002F244A" w:rsidP="002F244A">
      <w:pPr>
        <w:jc w:val="both"/>
        <w:rPr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421494">
        <w:rPr>
          <w:b/>
          <w:sz w:val="28"/>
        </w:rPr>
        <w:t>3.1.5. Социальная защита населения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9005F2">
        <w:rPr>
          <w:sz w:val="28"/>
        </w:rPr>
        <w:t xml:space="preserve">Основная цель в социальной защите населения – повышение уровня и качества жизни населения путем развития и совершенствования системы мер социальной поддержки.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9005F2">
        <w:rPr>
          <w:sz w:val="28"/>
        </w:rPr>
        <w:t>Приоритетными направлениями при этом являются:</w:t>
      </w:r>
    </w:p>
    <w:p w:rsidR="002F244A" w:rsidRDefault="002F244A" w:rsidP="002F244A">
      <w:pPr>
        <w:jc w:val="both"/>
        <w:rPr>
          <w:sz w:val="28"/>
        </w:rPr>
      </w:pPr>
      <w:r w:rsidRPr="009005F2">
        <w:rPr>
          <w:sz w:val="28"/>
        </w:rPr>
        <w:t xml:space="preserve"> - адресная социальная поддержка малообеспеченных граждан; </w:t>
      </w:r>
    </w:p>
    <w:p w:rsidR="002F244A" w:rsidRDefault="002F244A" w:rsidP="002F244A">
      <w:pPr>
        <w:jc w:val="both"/>
        <w:rPr>
          <w:sz w:val="28"/>
        </w:rPr>
      </w:pPr>
      <w:r w:rsidRPr="009005F2">
        <w:rPr>
          <w:sz w:val="28"/>
        </w:rPr>
        <w:lastRenderedPageBreak/>
        <w:t>- оказание государственной поддержки семьям с детьми, в том числе реализация мероприятий по повышению рождаемости;</w:t>
      </w:r>
    </w:p>
    <w:p w:rsidR="002F244A" w:rsidRDefault="002F244A" w:rsidP="002F244A">
      <w:pPr>
        <w:jc w:val="both"/>
        <w:rPr>
          <w:sz w:val="28"/>
        </w:rPr>
      </w:pPr>
      <w:r w:rsidRPr="009005F2">
        <w:rPr>
          <w:sz w:val="28"/>
        </w:rPr>
        <w:t xml:space="preserve"> - реализация основополагающего права каждого ребенка жить и воспитываться в семье; </w:t>
      </w:r>
    </w:p>
    <w:p w:rsidR="002F244A" w:rsidRDefault="002F244A" w:rsidP="002F244A">
      <w:pPr>
        <w:jc w:val="both"/>
        <w:rPr>
          <w:sz w:val="28"/>
        </w:rPr>
      </w:pPr>
      <w:r w:rsidRPr="009005F2">
        <w:rPr>
          <w:sz w:val="28"/>
        </w:rPr>
        <w:t xml:space="preserve">- улучшение качества жизни граждан старшего поколения; </w:t>
      </w:r>
    </w:p>
    <w:p w:rsidR="002F244A" w:rsidRDefault="002F244A" w:rsidP="002F244A">
      <w:pPr>
        <w:jc w:val="both"/>
        <w:rPr>
          <w:sz w:val="28"/>
        </w:rPr>
      </w:pPr>
      <w:r w:rsidRPr="009005F2">
        <w:rPr>
          <w:sz w:val="28"/>
        </w:rPr>
        <w:t>- развитие негосударственного сектора социального обслуживания; обеспечение равных возможностей для граждан с инвалидностью</w:t>
      </w:r>
      <w:r>
        <w:rPr>
          <w:sz w:val="28"/>
        </w:rPr>
        <w:t>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6C0930">
        <w:rPr>
          <w:sz w:val="28"/>
        </w:rPr>
        <w:t>Основные задачи по социальной защите населения:</w:t>
      </w:r>
    </w:p>
    <w:p w:rsidR="002F244A" w:rsidRDefault="002F244A" w:rsidP="002F244A">
      <w:pPr>
        <w:jc w:val="both"/>
        <w:rPr>
          <w:sz w:val="28"/>
        </w:rPr>
      </w:pPr>
      <w:r w:rsidRPr="006C0930">
        <w:rPr>
          <w:sz w:val="28"/>
        </w:rPr>
        <w:t xml:space="preserve"> - оценка эффективности выплат и перевод категориальных выплат на адресную основу с учетом критерия нуждаемости; </w:t>
      </w:r>
    </w:p>
    <w:p w:rsidR="002F244A" w:rsidRDefault="002F244A" w:rsidP="002F244A">
      <w:pPr>
        <w:jc w:val="both"/>
        <w:rPr>
          <w:sz w:val="28"/>
        </w:rPr>
      </w:pPr>
      <w:r w:rsidRPr="006C0930">
        <w:rPr>
          <w:sz w:val="28"/>
        </w:rPr>
        <w:t xml:space="preserve">- совершенствование механизмов социальной поддержки семей с детьми, в том числе многодетных и замещающих семей; </w:t>
      </w:r>
    </w:p>
    <w:p w:rsidR="002F244A" w:rsidRDefault="002F244A" w:rsidP="002F244A">
      <w:pPr>
        <w:jc w:val="both"/>
        <w:rPr>
          <w:sz w:val="28"/>
        </w:rPr>
      </w:pPr>
      <w:r w:rsidRPr="006C0930">
        <w:rPr>
          <w:sz w:val="28"/>
        </w:rPr>
        <w:t xml:space="preserve">- обеспечение нуждающихся граждан качественным социальным обслуживанием; </w:t>
      </w:r>
    </w:p>
    <w:p w:rsidR="002F244A" w:rsidRDefault="002F244A" w:rsidP="002F244A">
      <w:pPr>
        <w:jc w:val="both"/>
        <w:rPr>
          <w:sz w:val="28"/>
        </w:rPr>
      </w:pPr>
      <w:r w:rsidRPr="006C0930">
        <w:rPr>
          <w:sz w:val="28"/>
        </w:rPr>
        <w:t xml:space="preserve">- разработка и реализация программы системной поддержки и повышения качества жизни граждан старшего поколения, внедрение и распространение социальных технологий для поддержания активного долголетия граждан старшего возраста; </w:t>
      </w:r>
    </w:p>
    <w:p w:rsidR="002F244A" w:rsidRDefault="002F244A" w:rsidP="002F244A">
      <w:pPr>
        <w:jc w:val="both"/>
        <w:rPr>
          <w:sz w:val="28"/>
        </w:rPr>
      </w:pPr>
      <w:r w:rsidRPr="006C0930">
        <w:rPr>
          <w:sz w:val="28"/>
        </w:rPr>
        <w:t xml:space="preserve">- создание системы долговременного ухода за гражданами пожилого возраста и инвалидами, включающей сбалансированное социальное обслуживание на дому, в полустационарной и стационарной форме, поддержки семейного ухода; </w:t>
      </w:r>
    </w:p>
    <w:p w:rsidR="002F244A" w:rsidRDefault="002F244A" w:rsidP="002F244A">
      <w:pPr>
        <w:jc w:val="both"/>
        <w:rPr>
          <w:sz w:val="28"/>
        </w:rPr>
      </w:pPr>
      <w:r w:rsidRPr="006C0930">
        <w:rPr>
          <w:sz w:val="28"/>
        </w:rPr>
        <w:t xml:space="preserve">- обеспечение полноценной социальной интеграции инвалидов и граждан с ограничениями жизнедеятельности в общество и формирование толерантного отношения к гражданам с ограниченными возможностями. </w:t>
      </w:r>
    </w:p>
    <w:p w:rsidR="002F244A" w:rsidRDefault="002F244A" w:rsidP="002F244A">
      <w:pPr>
        <w:jc w:val="both"/>
        <w:rPr>
          <w:sz w:val="28"/>
        </w:rPr>
      </w:pPr>
      <w:r w:rsidRPr="006C0930">
        <w:rPr>
          <w:sz w:val="28"/>
        </w:rPr>
        <w:t>- снижение уровня социального сиротства и содействие семьям, находящихся в трудной жизненной ситуации, в активизации их собственного п</w:t>
      </w:r>
      <w:r>
        <w:rPr>
          <w:sz w:val="28"/>
        </w:rPr>
        <w:t xml:space="preserve">отенциала в решении проблем; </w:t>
      </w:r>
    </w:p>
    <w:p w:rsidR="002F244A" w:rsidRDefault="002F244A" w:rsidP="002F244A">
      <w:pPr>
        <w:jc w:val="both"/>
        <w:rPr>
          <w:sz w:val="28"/>
        </w:rPr>
      </w:pPr>
      <w:r w:rsidRPr="006C0930">
        <w:rPr>
          <w:sz w:val="28"/>
        </w:rPr>
        <w:t xml:space="preserve"> - обеспечение приоритета семейного устройства детей-сирот и детей, оставшихся без попечения родителей;</w:t>
      </w:r>
    </w:p>
    <w:p w:rsidR="002F244A" w:rsidRDefault="002F244A" w:rsidP="002F244A">
      <w:pPr>
        <w:jc w:val="both"/>
        <w:rPr>
          <w:sz w:val="28"/>
        </w:rPr>
      </w:pPr>
      <w:r w:rsidRPr="006C0930">
        <w:rPr>
          <w:sz w:val="28"/>
        </w:rPr>
        <w:t xml:space="preserve"> - совершенствование системы </w:t>
      </w:r>
      <w:proofErr w:type="spellStart"/>
      <w:r w:rsidRPr="006C0930">
        <w:rPr>
          <w:sz w:val="28"/>
        </w:rPr>
        <w:t>постинтернатного</w:t>
      </w:r>
      <w:proofErr w:type="spellEnd"/>
      <w:r w:rsidRPr="006C0930">
        <w:rPr>
          <w:sz w:val="28"/>
        </w:rPr>
        <w:t xml:space="preserve"> сопровождения детей-сирот, реализацию права детей-сирот и детей, оставшихся без попечения родителей, на предоставление жилых помещений; </w:t>
      </w:r>
    </w:p>
    <w:p w:rsidR="002F244A" w:rsidRDefault="002F244A" w:rsidP="002F244A">
      <w:pPr>
        <w:jc w:val="both"/>
        <w:rPr>
          <w:sz w:val="28"/>
        </w:rPr>
      </w:pPr>
      <w:r w:rsidRPr="006C0930">
        <w:rPr>
          <w:sz w:val="28"/>
        </w:rPr>
        <w:t xml:space="preserve">- укрепление материально-технической </w:t>
      </w:r>
      <w:proofErr w:type="gramStart"/>
      <w:r w:rsidRPr="006C0930">
        <w:rPr>
          <w:sz w:val="28"/>
        </w:rPr>
        <w:t>базы и строительство новых объектов системы социальной поддержки населения</w:t>
      </w:r>
      <w:proofErr w:type="gramEnd"/>
      <w:r w:rsidRPr="006C0930">
        <w:rPr>
          <w:sz w:val="28"/>
        </w:rPr>
        <w:t>;</w:t>
      </w:r>
    </w:p>
    <w:p w:rsidR="002F244A" w:rsidRDefault="002F244A" w:rsidP="002F244A">
      <w:pPr>
        <w:jc w:val="both"/>
        <w:rPr>
          <w:sz w:val="28"/>
        </w:rPr>
      </w:pPr>
      <w:r w:rsidRPr="006C0930">
        <w:rPr>
          <w:sz w:val="28"/>
        </w:rPr>
        <w:t xml:space="preserve"> - «</w:t>
      </w:r>
      <w:proofErr w:type="spellStart"/>
      <w:r w:rsidRPr="006C0930">
        <w:rPr>
          <w:sz w:val="28"/>
        </w:rPr>
        <w:t>цифровизацию</w:t>
      </w:r>
      <w:proofErr w:type="spellEnd"/>
      <w:r w:rsidRPr="006C0930">
        <w:rPr>
          <w:sz w:val="28"/>
        </w:rPr>
        <w:t>» сферы социального обслуживания населения;</w:t>
      </w:r>
    </w:p>
    <w:p w:rsidR="002F244A" w:rsidRDefault="002F244A" w:rsidP="002F244A">
      <w:pPr>
        <w:jc w:val="both"/>
        <w:rPr>
          <w:sz w:val="28"/>
        </w:rPr>
      </w:pPr>
      <w:r w:rsidRPr="006C0930">
        <w:rPr>
          <w:sz w:val="28"/>
        </w:rPr>
        <w:t xml:space="preserve"> - формирование и реализация комплекса мер по повышению кадрового потенциала в системе социальной защиты населения;</w:t>
      </w:r>
    </w:p>
    <w:p w:rsidR="002F244A" w:rsidRDefault="002F244A" w:rsidP="002F244A">
      <w:pPr>
        <w:jc w:val="both"/>
        <w:rPr>
          <w:sz w:val="28"/>
        </w:rPr>
      </w:pPr>
      <w:r w:rsidRPr="006C0930">
        <w:rPr>
          <w:sz w:val="28"/>
        </w:rPr>
        <w:t xml:space="preserve"> </w:t>
      </w:r>
      <w:proofErr w:type="gramStart"/>
      <w:r w:rsidRPr="006C0930">
        <w:rPr>
          <w:sz w:val="28"/>
        </w:rPr>
        <w:t>- повышение качества и доступности социальных услуг путем развития негосударственного сектора социального обслуживания в стационарной, полустационарной формах и на дому;</w:t>
      </w:r>
      <w:proofErr w:type="gramEnd"/>
    </w:p>
    <w:p w:rsidR="002F244A" w:rsidRDefault="002F244A" w:rsidP="002F244A">
      <w:pPr>
        <w:jc w:val="both"/>
        <w:rPr>
          <w:sz w:val="28"/>
        </w:rPr>
      </w:pPr>
      <w:r w:rsidRPr="006C0930">
        <w:rPr>
          <w:sz w:val="28"/>
        </w:rPr>
        <w:t xml:space="preserve"> - охват 100,0% всех организаций социальной сферы независимой оценкой качества оказания услуг населению с соблюдением единых </w:t>
      </w:r>
      <w:r w:rsidRPr="006C0930">
        <w:rPr>
          <w:sz w:val="28"/>
        </w:rPr>
        <w:lastRenderedPageBreak/>
        <w:t xml:space="preserve">методологических подходов и требований, установленных законодательством Российской Федерации; </w:t>
      </w:r>
    </w:p>
    <w:p w:rsidR="002F244A" w:rsidRDefault="002F244A" w:rsidP="002F244A">
      <w:pPr>
        <w:jc w:val="both"/>
        <w:rPr>
          <w:sz w:val="28"/>
        </w:rPr>
      </w:pPr>
      <w:r w:rsidRPr="006C0930">
        <w:rPr>
          <w:sz w:val="28"/>
        </w:rPr>
        <w:t>- обеспечение доступной среды в учреждениях социального обслуживания;</w:t>
      </w:r>
    </w:p>
    <w:p w:rsidR="002F244A" w:rsidRDefault="002F244A" w:rsidP="002F244A">
      <w:pPr>
        <w:jc w:val="both"/>
        <w:rPr>
          <w:sz w:val="28"/>
        </w:rPr>
      </w:pPr>
      <w:r w:rsidRPr="006C0930">
        <w:rPr>
          <w:sz w:val="28"/>
        </w:rPr>
        <w:t>- развитие мобильных служб по оперативному оказанию наиболее востребованных социальных услуг получателям, проживающим в отдаленных поселениях.</w:t>
      </w:r>
    </w:p>
    <w:p w:rsidR="002F244A" w:rsidRDefault="002F244A" w:rsidP="002F244A">
      <w:pPr>
        <w:jc w:val="both"/>
        <w:rPr>
          <w:sz w:val="28"/>
        </w:rPr>
      </w:pPr>
      <w:r w:rsidRPr="009A7516">
        <w:rPr>
          <w:sz w:val="28"/>
        </w:rPr>
        <w:tab/>
        <w:t>Обеспечение социальных гарантий и социального обслуживания семей, женщин и детей, граждан пожилого возраста, ветеранов и инвалидов, других категорий граждан, нуждающихся в особой поддержке государства, будет осуществляться в рамках Государственной программы РД «Социальная поддержка граждан».</w:t>
      </w: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C4069C">
        <w:rPr>
          <w:b/>
          <w:sz w:val="28"/>
        </w:rPr>
        <w:t>3.1.6. Культура, молодежная политика и воспитание подрастающего поколения</w:t>
      </w:r>
    </w:p>
    <w:p w:rsidR="002F244A" w:rsidRDefault="002F244A" w:rsidP="002F244A">
      <w:pPr>
        <w:jc w:val="both"/>
        <w:rPr>
          <w:sz w:val="28"/>
        </w:rPr>
      </w:pPr>
      <w:r>
        <w:tab/>
      </w:r>
      <w:r w:rsidRPr="005A3C68">
        <w:rPr>
          <w:sz w:val="28"/>
        </w:rPr>
        <w:t>Основные цели в области культуры – обеспечение формирования развит</w:t>
      </w:r>
      <w:r>
        <w:rPr>
          <w:sz w:val="28"/>
        </w:rPr>
        <w:t>ой культурной среды в районе</w:t>
      </w:r>
      <w:r w:rsidRPr="005A3C68">
        <w:rPr>
          <w:sz w:val="28"/>
        </w:rPr>
        <w:t xml:space="preserve">, способствующей повышению культурного уровня </w:t>
      </w:r>
      <w:r>
        <w:rPr>
          <w:sz w:val="28"/>
        </w:rPr>
        <w:t>и культурных запросов населения.</w:t>
      </w:r>
      <w:r w:rsidRPr="005A3C68">
        <w:rPr>
          <w:sz w:val="28"/>
        </w:rPr>
        <w:t xml:space="preserve">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E04F8C">
        <w:rPr>
          <w:sz w:val="28"/>
        </w:rPr>
        <w:t xml:space="preserve">Основные задачи: </w:t>
      </w:r>
    </w:p>
    <w:p w:rsidR="002F244A" w:rsidRDefault="002F244A" w:rsidP="002F244A">
      <w:pPr>
        <w:jc w:val="both"/>
        <w:rPr>
          <w:sz w:val="28"/>
        </w:rPr>
      </w:pPr>
      <w:r w:rsidRPr="00E04F8C">
        <w:rPr>
          <w:sz w:val="28"/>
        </w:rPr>
        <w:t xml:space="preserve">-техническая модернизация существующих учреждений культуры, улучшение их материальной базы, обеспечение привлекательности учреждений для населения, особенно молодёжи; </w:t>
      </w:r>
    </w:p>
    <w:p w:rsidR="002F244A" w:rsidRDefault="002F244A" w:rsidP="002F244A">
      <w:pPr>
        <w:jc w:val="both"/>
        <w:rPr>
          <w:sz w:val="28"/>
        </w:rPr>
      </w:pPr>
      <w:r w:rsidRPr="00E04F8C">
        <w:rPr>
          <w:sz w:val="28"/>
        </w:rPr>
        <w:t>- создание современных театральных, концертных, выставочных пространств и учреждений культурно-досугового типа, и улучшение материально-технического состояния учреждений, внедрение новых технологий и цифровых решений;</w:t>
      </w:r>
    </w:p>
    <w:p w:rsidR="002F244A" w:rsidRDefault="002F244A" w:rsidP="002F244A">
      <w:pPr>
        <w:jc w:val="both"/>
        <w:rPr>
          <w:sz w:val="28"/>
        </w:rPr>
      </w:pPr>
      <w:r w:rsidRPr="00E04F8C">
        <w:rPr>
          <w:sz w:val="28"/>
        </w:rPr>
        <w:t xml:space="preserve"> - создание и развитие уникальных культурных объектов</w:t>
      </w:r>
      <w:r>
        <w:rPr>
          <w:sz w:val="28"/>
        </w:rPr>
        <w:t>;</w:t>
      </w:r>
    </w:p>
    <w:p w:rsidR="002F244A" w:rsidRDefault="002F244A" w:rsidP="002F244A">
      <w:pPr>
        <w:jc w:val="both"/>
        <w:rPr>
          <w:sz w:val="28"/>
        </w:rPr>
      </w:pPr>
      <w:r w:rsidRPr="00E04F8C">
        <w:rPr>
          <w:sz w:val="28"/>
        </w:rPr>
        <w:t xml:space="preserve">- создание на базе существующих в муниципалитетах культурных учреждений социально-культурных </w:t>
      </w:r>
      <w:proofErr w:type="spellStart"/>
      <w:r w:rsidRPr="00E04F8C">
        <w:rPr>
          <w:sz w:val="28"/>
        </w:rPr>
        <w:t>хабов</w:t>
      </w:r>
      <w:proofErr w:type="spellEnd"/>
      <w:r w:rsidRPr="00E04F8C">
        <w:rPr>
          <w:sz w:val="28"/>
        </w:rPr>
        <w:t>-универсальных культурных центров, включающих интегральное зрелищно-досуговое пространство, музейное, библиотечное и творческое пространства, развитие их общественно-коммуникационных функций;</w:t>
      </w:r>
    </w:p>
    <w:p w:rsidR="002F244A" w:rsidRDefault="002F244A" w:rsidP="002F244A">
      <w:pPr>
        <w:jc w:val="both"/>
        <w:rPr>
          <w:sz w:val="28"/>
        </w:rPr>
      </w:pPr>
      <w:r w:rsidRPr="00E04F8C">
        <w:rPr>
          <w:sz w:val="28"/>
        </w:rPr>
        <w:t xml:space="preserve"> - внедрение и реализация программы реновации общественных пространств (в</w:t>
      </w:r>
      <w:r>
        <w:rPr>
          <w:sz w:val="28"/>
        </w:rPr>
        <w:t>ключая парки, скверы, н и др.)</w:t>
      </w:r>
      <w:r w:rsidRPr="00E04F8C">
        <w:rPr>
          <w:sz w:val="28"/>
        </w:rPr>
        <w:t xml:space="preserve">, разработка и реализация новых проектов. </w:t>
      </w:r>
    </w:p>
    <w:p w:rsidR="002F244A" w:rsidRPr="00F42625" w:rsidRDefault="002F244A" w:rsidP="002F244A">
      <w:pPr>
        <w:jc w:val="both"/>
        <w:rPr>
          <w:b/>
          <w:sz w:val="28"/>
        </w:rPr>
      </w:pPr>
      <w:r>
        <w:rPr>
          <w:sz w:val="28"/>
        </w:rPr>
        <w:tab/>
      </w:r>
      <w:r w:rsidRPr="00F42625">
        <w:rPr>
          <w:b/>
          <w:sz w:val="28"/>
        </w:rPr>
        <w:t>повышение доступности культурных учреждений:</w:t>
      </w:r>
    </w:p>
    <w:p w:rsidR="002F244A" w:rsidRDefault="002F244A" w:rsidP="002F244A">
      <w:pPr>
        <w:jc w:val="both"/>
        <w:rPr>
          <w:sz w:val="28"/>
        </w:rPr>
      </w:pPr>
      <w:r w:rsidRPr="00F42625">
        <w:rPr>
          <w:sz w:val="28"/>
        </w:rPr>
        <w:t xml:space="preserve"> - повышение обеспеченности муниципалитетов современными культурными учреждениями, в том числе создание новых центров культурного развития, и строительство модульных домов культуры;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-</w:t>
      </w:r>
      <w:r w:rsidRPr="00F42625">
        <w:rPr>
          <w:sz w:val="28"/>
        </w:rPr>
        <w:t xml:space="preserve"> разработка и внедрение проектов оборудованных многофункциональных залов;</w:t>
      </w:r>
    </w:p>
    <w:p w:rsidR="002F244A" w:rsidRDefault="002F244A" w:rsidP="002F244A">
      <w:pPr>
        <w:jc w:val="both"/>
        <w:rPr>
          <w:sz w:val="28"/>
        </w:rPr>
      </w:pPr>
      <w:r w:rsidRPr="00F42625">
        <w:rPr>
          <w:sz w:val="28"/>
        </w:rPr>
        <w:t xml:space="preserve"> - создание новых музейно-выставочных комплексов с современной планировкой экспозиционных пространств и техническим оснащением;</w:t>
      </w:r>
    </w:p>
    <w:p w:rsidR="002F244A" w:rsidRDefault="002F244A" w:rsidP="002F244A">
      <w:pPr>
        <w:jc w:val="both"/>
        <w:rPr>
          <w:sz w:val="28"/>
        </w:rPr>
      </w:pPr>
      <w:r w:rsidRPr="00F42625">
        <w:rPr>
          <w:sz w:val="28"/>
        </w:rPr>
        <w:t xml:space="preserve"> - развитие подведомственных, в том числе индустриаль</w:t>
      </w:r>
      <w:r>
        <w:rPr>
          <w:sz w:val="28"/>
        </w:rPr>
        <w:t>ных, музейных комплексов</w:t>
      </w:r>
      <w:r w:rsidRPr="00F42625">
        <w:rPr>
          <w:sz w:val="28"/>
        </w:rPr>
        <w:t>, обеспечение широкого доступа посетителей к новым экспозициям ведомственных музеев</w:t>
      </w:r>
      <w:r>
        <w:rPr>
          <w:sz w:val="28"/>
        </w:rPr>
        <w:t>.</w:t>
      </w:r>
    </w:p>
    <w:p w:rsidR="002F244A" w:rsidRPr="00BF651C" w:rsidRDefault="002F244A" w:rsidP="002F244A">
      <w:pPr>
        <w:jc w:val="both"/>
        <w:rPr>
          <w:b/>
          <w:sz w:val="28"/>
        </w:rPr>
      </w:pPr>
      <w:r>
        <w:rPr>
          <w:sz w:val="28"/>
        </w:rPr>
        <w:lastRenderedPageBreak/>
        <w:tab/>
      </w:r>
      <w:r w:rsidRPr="00BF651C">
        <w:rPr>
          <w:b/>
          <w:sz w:val="28"/>
        </w:rPr>
        <w:t>создание цифрового культурного пространства:</w:t>
      </w:r>
    </w:p>
    <w:p w:rsidR="002F244A" w:rsidRDefault="002F244A" w:rsidP="002F244A">
      <w:pPr>
        <w:jc w:val="both"/>
        <w:rPr>
          <w:sz w:val="28"/>
        </w:rPr>
      </w:pPr>
      <w:r w:rsidRPr="00BF651C">
        <w:rPr>
          <w:b/>
          <w:sz w:val="28"/>
        </w:rPr>
        <w:t xml:space="preserve"> </w:t>
      </w:r>
      <w:r w:rsidRPr="00BF651C">
        <w:rPr>
          <w:sz w:val="28"/>
        </w:rPr>
        <w:t>- создание условий для повышения доступности и возможности участия граждан в культурной жизни пут</w:t>
      </w:r>
      <w:r>
        <w:rPr>
          <w:sz w:val="28"/>
        </w:rPr>
        <w:t xml:space="preserve">ем </w:t>
      </w:r>
      <w:proofErr w:type="spellStart"/>
      <w:r>
        <w:rPr>
          <w:sz w:val="28"/>
        </w:rPr>
        <w:t>цифровизации</w:t>
      </w:r>
      <w:proofErr w:type="spellEnd"/>
      <w:r>
        <w:rPr>
          <w:sz w:val="28"/>
        </w:rPr>
        <w:t xml:space="preserve"> услуг культуры </w:t>
      </w:r>
    </w:p>
    <w:p w:rsidR="002F244A" w:rsidRDefault="002F244A" w:rsidP="002F244A">
      <w:pPr>
        <w:jc w:val="both"/>
        <w:rPr>
          <w:sz w:val="28"/>
        </w:rPr>
      </w:pPr>
      <w:r w:rsidRPr="00BF651C">
        <w:rPr>
          <w:sz w:val="28"/>
        </w:rPr>
        <w:t xml:space="preserve"> - формирование информационного пространства знаний;</w:t>
      </w:r>
    </w:p>
    <w:p w:rsidR="002F244A" w:rsidRDefault="002F244A" w:rsidP="002F244A">
      <w:pPr>
        <w:jc w:val="both"/>
        <w:rPr>
          <w:sz w:val="28"/>
        </w:rPr>
      </w:pPr>
      <w:r w:rsidRPr="00BF651C">
        <w:rPr>
          <w:sz w:val="28"/>
        </w:rPr>
        <w:t xml:space="preserve"> - разработка единой информационной системы, объединяющей "культурную жизнь" р</w:t>
      </w:r>
      <w:r>
        <w:rPr>
          <w:sz w:val="28"/>
        </w:rPr>
        <w:t>айон</w:t>
      </w:r>
      <w:r w:rsidRPr="00BF651C">
        <w:rPr>
          <w:sz w:val="28"/>
        </w:rPr>
        <w:t>а;</w:t>
      </w:r>
    </w:p>
    <w:p w:rsidR="002F244A" w:rsidRDefault="002F244A" w:rsidP="002F244A">
      <w:pPr>
        <w:jc w:val="both"/>
        <w:rPr>
          <w:sz w:val="28"/>
        </w:rPr>
      </w:pPr>
      <w:r w:rsidRPr="00BF651C">
        <w:rPr>
          <w:sz w:val="28"/>
        </w:rPr>
        <w:t xml:space="preserve"> - использование современных технологий</w:t>
      </w:r>
      <w:r>
        <w:rPr>
          <w:sz w:val="28"/>
        </w:rPr>
        <w:t>;</w:t>
      </w:r>
    </w:p>
    <w:p w:rsidR="002F244A" w:rsidRPr="00051632" w:rsidRDefault="002F244A" w:rsidP="002F244A">
      <w:pPr>
        <w:jc w:val="both"/>
        <w:rPr>
          <w:b/>
          <w:sz w:val="28"/>
        </w:rPr>
      </w:pPr>
      <w:r>
        <w:rPr>
          <w:sz w:val="28"/>
        </w:rPr>
        <w:tab/>
      </w:r>
      <w:r w:rsidRPr="00051632">
        <w:rPr>
          <w:b/>
          <w:sz w:val="28"/>
        </w:rPr>
        <w:t>культурное развитие общества и раскрытие творческого потенциала:</w:t>
      </w:r>
    </w:p>
    <w:p w:rsidR="002F244A" w:rsidRDefault="002F244A" w:rsidP="002F244A">
      <w:pPr>
        <w:jc w:val="both"/>
        <w:rPr>
          <w:sz w:val="28"/>
        </w:rPr>
      </w:pPr>
      <w:r w:rsidRPr="00051632">
        <w:rPr>
          <w:sz w:val="28"/>
        </w:rPr>
        <w:t xml:space="preserve"> - создание условий для самореализации и раскрытия таланта каждого человека путем расширения доступа к информационным ресурсам;</w:t>
      </w:r>
    </w:p>
    <w:p w:rsidR="002F244A" w:rsidRDefault="002F244A" w:rsidP="002F244A">
      <w:pPr>
        <w:jc w:val="both"/>
        <w:rPr>
          <w:sz w:val="28"/>
        </w:rPr>
      </w:pPr>
      <w:r w:rsidRPr="00051632">
        <w:rPr>
          <w:sz w:val="28"/>
        </w:rPr>
        <w:t xml:space="preserve"> - обеспечение организаций культуры и искусства </w:t>
      </w:r>
      <w:r>
        <w:rPr>
          <w:sz w:val="28"/>
        </w:rPr>
        <w:t xml:space="preserve">квалифицированными кадрами; </w:t>
      </w:r>
    </w:p>
    <w:p w:rsidR="002F244A" w:rsidRDefault="002F244A" w:rsidP="002F244A">
      <w:pPr>
        <w:jc w:val="both"/>
        <w:rPr>
          <w:sz w:val="28"/>
        </w:rPr>
      </w:pPr>
      <w:r w:rsidRPr="00051632">
        <w:rPr>
          <w:sz w:val="28"/>
        </w:rPr>
        <w:t xml:space="preserve">- укрепление гражданской идентичности путем продвижения талантливой молодежи, создания условий для творческого саморазвития и раскрытия таланта каждого гражданина и поддержки культурных инициатив; </w:t>
      </w:r>
    </w:p>
    <w:p w:rsidR="002F244A" w:rsidRDefault="002F244A" w:rsidP="002F244A">
      <w:pPr>
        <w:jc w:val="both"/>
        <w:rPr>
          <w:sz w:val="28"/>
        </w:rPr>
      </w:pPr>
      <w:r w:rsidRPr="00051632">
        <w:rPr>
          <w:sz w:val="28"/>
        </w:rPr>
        <w:t>- формирование механизмов сетевого взаимодействия учреждений культуры и учреждений образования в сфере художественного и эстетического просвещения;</w:t>
      </w:r>
    </w:p>
    <w:p w:rsidR="002F244A" w:rsidRDefault="002F244A" w:rsidP="002F244A">
      <w:pPr>
        <w:jc w:val="both"/>
        <w:rPr>
          <w:sz w:val="28"/>
        </w:rPr>
      </w:pPr>
      <w:r w:rsidRPr="00051632">
        <w:rPr>
          <w:sz w:val="28"/>
        </w:rPr>
        <w:t>- стимулирование творческой деятельности работников иску</w:t>
      </w:r>
      <w:proofErr w:type="gramStart"/>
      <w:r w:rsidRPr="00051632">
        <w:rPr>
          <w:sz w:val="28"/>
        </w:rPr>
        <w:t>сств в с</w:t>
      </w:r>
      <w:proofErr w:type="gramEnd"/>
      <w:r w:rsidRPr="00051632">
        <w:rPr>
          <w:sz w:val="28"/>
        </w:rPr>
        <w:t xml:space="preserve">оздании художественного продукта высокой общественной ценности; </w:t>
      </w:r>
    </w:p>
    <w:p w:rsidR="002F244A" w:rsidRDefault="002F244A" w:rsidP="002F244A">
      <w:pPr>
        <w:jc w:val="both"/>
        <w:rPr>
          <w:sz w:val="28"/>
        </w:rPr>
      </w:pPr>
      <w:r w:rsidRPr="00051632">
        <w:rPr>
          <w:sz w:val="28"/>
        </w:rPr>
        <w:t xml:space="preserve">- вовлечение в культурную жизнь людей с ограниченными возможностями и людей пожилого возраста;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D74097">
        <w:rPr>
          <w:sz w:val="28"/>
        </w:rPr>
        <w:t>Цель молодежной политики – на основе интеграции ресурсов государства, гражданского общества и бизнеса создать социально-экономические, социально-культурные, организационные, инфраструктурные, правовые условия для актуализации и формирования субъектной позиции молодежи, реализации ее экономического, интеллектуального и духовного потенциала в интересах развития Республики Дагестан и России.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D74097">
        <w:rPr>
          <w:sz w:val="28"/>
        </w:rPr>
        <w:t xml:space="preserve"> Основные задачи: </w:t>
      </w:r>
    </w:p>
    <w:p w:rsidR="002F244A" w:rsidRDefault="002F244A" w:rsidP="002F244A">
      <w:pPr>
        <w:jc w:val="both"/>
        <w:rPr>
          <w:sz w:val="28"/>
        </w:rPr>
      </w:pPr>
      <w:r w:rsidRPr="00D74097">
        <w:rPr>
          <w:sz w:val="28"/>
        </w:rPr>
        <w:t xml:space="preserve">1. Создание условий для наиболее полного участия молодежи в социально-экономической, политической и культурной жизни общества. </w:t>
      </w:r>
    </w:p>
    <w:p w:rsidR="002F244A" w:rsidRDefault="002F244A" w:rsidP="002F244A">
      <w:pPr>
        <w:jc w:val="both"/>
        <w:rPr>
          <w:sz w:val="28"/>
        </w:rPr>
      </w:pPr>
      <w:r w:rsidRPr="00D74097">
        <w:rPr>
          <w:sz w:val="28"/>
        </w:rPr>
        <w:t>2. Развитие и поддержка добровольчества (</w:t>
      </w:r>
      <w:proofErr w:type="spellStart"/>
      <w:r w:rsidRPr="00D74097">
        <w:rPr>
          <w:sz w:val="28"/>
        </w:rPr>
        <w:t>волонтерства</w:t>
      </w:r>
      <w:proofErr w:type="spellEnd"/>
      <w:r w:rsidRPr="00D74097">
        <w:rPr>
          <w:sz w:val="28"/>
        </w:rPr>
        <w:t xml:space="preserve">). </w:t>
      </w:r>
    </w:p>
    <w:p w:rsidR="002F244A" w:rsidRDefault="002F244A" w:rsidP="002F244A">
      <w:pPr>
        <w:jc w:val="both"/>
        <w:rPr>
          <w:sz w:val="28"/>
        </w:rPr>
      </w:pPr>
      <w:r w:rsidRPr="00D74097">
        <w:rPr>
          <w:sz w:val="28"/>
        </w:rPr>
        <w:t>3. Развитие и совершенствование системы гражданско-патриотического, военно-патриотического воспитания и допризывной подготовки молодежи в Республике Дагестан</w:t>
      </w:r>
    </w:p>
    <w:p w:rsidR="002F244A" w:rsidRDefault="002F244A" w:rsidP="002F244A">
      <w:pPr>
        <w:jc w:val="both"/>
        <w:rPr>
          <w:sz w:val="28"/>
        </w:rPr>
      </w:pPr>
      <w:r w:rsidRPr="00D74097">
        <w:rPr>
          <w:sz w:val="28"/>
        </w:rPr>
        <w:t xml:space="preserve">. 4. Профилактика асоциальных явлений в молодежной среде, формирование и развитие механизмов поддержки молодежи, находящейся в трудной жизненной ситуации. </w:t>
      </w:r>
    </w:p>
    <w:p w:rsidR="002F244A" w:rsidRDefault="002F244A" w:rsidP="002F244A">
      <w:pPr>
        <w:jc w:val="both"/>
        <w:rPr>
          <w:sz w:val="28"/>
        </w:rPr>
      </w:pPr>
      <w:r w:rsidRPr="00D74097">
        <w:rPr>
          <w:sz w:val="28"/>
        </w:rPr>
        <w:t xml:space="preserve">5. </w:t>
      </w:r>
      <w:proofErr w:type="gramStart"/>
      <w:r w:rsidRPr="00D74097">
        <w:rPr>
          <w:sz w:val="28"/>
        </w:rPr>
        <w:t>Выявление, продвижение, поддержка активной молодежи и ее достижений в социально-экономической, общественно-политической, творческой сферах.</w:t>
      </w:r>
      <w:proofErr w:type="gramEnd"/>
    </w:p>
    <w:p w:rsidR="002F244A" w:rsidRDefault="002F244A" w:rsidP="002F244A">
      <w:pPr>
        <w:rPr>
          <w:sz w:val="32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3E0325">
        <w:rPr>
          <w:b/>
          <w:sz w:val="28"/>
        </w:rPr>
        <w:t>3.1.7. Спорт и популяризация физической культуры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Pr="00AC5D15">
        <w:rPr>
          <w:sz w:val="28"/>
        </w:rPr>
        <w:t>Основная цель развития физической культуры – создание условий</w:t>
      </w:r>
      <w:r>
        <w:rPr>
          <w:sz w:val="28"/>
        </w:rPr>
        <w:t xml:space="preserve"> </w:t>
      </w:r>
      <w:r w:rsidRPr="00AC5D15">
        <w:rPr>
          <w:sz w:val="28"/>
        </w:rPr>
        <w:t xml:space="preserve"> для ведения здорового образа жизни, систематического занятия физической культурой и спортом, повышения уровня двигательной активности и физической подготовленности. Основные задачи по развитию физической культуры и спорта:</w:t>
      </w:r>
    </w:p>
    <w:p w:rsidR="002F244A" w:rsidRDefault="002F244A" w:rsidP="002F244A">
      <w:pPr>
        <w:jc w:val="both"/>
        <w:rPr>
          <w:sz w:val="28"/>
        </w:rPr>
      </w:pPr>
      <w:r w:rsidRPr="00AC5D15">
        <w:rPr>
          <w:sz w:val="28"/>
        </w:rPr>
        <w:t>- развитие системы физкультурно-спортивного воспитания населения;</w:t>
      </w:r>
    </w:p>
    <w:p w:rsidR="002F244A" w:rsidRDefault="002F244A" w:rsidP="002F244A">
      <w:pPr>
        <w:jc w:val="both"/>
        <w:rPr>
          <w:sz w:val="28"/>
        </w:rPr>
      </w:pPr>
      <w:r w:rsidRPr="00AC5D15">
        <w:rPr>
          <w:sz w:val="28"/>
        </w:rPr>
        <w:t xml:space="preserve"> - формирование доступных условий для занятий физической культурой, спортом различных категорий населения (по месту жительства, учебы, трудовой деятельности</w:t>
      </w:r>
      <w:r>
        <w:rPr>
          <w:sz w:val="28"/>
        </w:rPr>
        <w:t>)</w:t>
      </w:r>
      <w:r w:rsidRPr="00AC5D15">
        <w:rPr>
          <w:sz w:val="28"/>
        </w:rPr>
        <w:t xml:space="preserve">; </w:t>
      </w:r>
    </w:p>
    <w:p w:rsidR="002F244A" w:rsidRDefault="002F244A" w:rsidP="002F244A">
      <w:pPr>
        <w:jc w:val="both"/>
        <w:rPr>
          <w:sz w:val="28"/>
        </w:rPr>
      </w:pPr>
      <w:r w:rsidRPr="00AC5D15">
        <w:rPr>
          <w:sz w:val="28"/>
        </w:rPr>
        <w:t>- обеспечение профессиональными кадрами отрасли физической культуры и спорта;</w:t>
      </w:r>
    </w:p>
    <w:p w:rsidR="002F244A" w:rsidRDefault="002F244A" w:rsidP="002F244A">
      <w:pPr>
        <w:jc w:val="both"/>
        <w:rPr>
          <w:sz w:val="28"/>
        </w:rPr>
      </w:pPr>
      <w:r w:rsidRPr="00AC5D15">
        <w:rPr>
          <w:sz w:val="28"/>
        </w:rPr>
        <w:t xml:space="preserve"> - увеличение доли граждан, систематически занимающихс</w:t>
      </w:r>
      <w:r>
        <w:rPr>
          <w:sz w:val="28"/>
        </w:rPr>
        <w:t>я физической культурой и спортом</w:t>
      </w:r>
      <w:r w:rsidRPr="00AC5D15">
        <w:rPr>
          <w:sz w:val="28"/>
        </w:rPr>
        <w:t xml:space="preserve">; </w:t>
      </w:r>
    </w:p>
    <w:p w:rsidR="002F244A" w:rsidRDefault="002F244A" w:rsidP="002F244A">
      <w:pPr>
        <w:jc w:val="both"/>
        <w:rPr>
          <w:sz w:val="28"/>
        </w:rPr>
      </w:pPr>
      <w:r w:rsidRPr="00AC5D15">
        <w:rPr>
          <w:sz w:val="28"/>
        </w:rPr>
        <w:t>- обеспечение доступа социально ориентированных некоммерческих организаций к предоставлению услуг региональных программ физической культуры и спорта.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41400A">
        <w:rPr>
          <w:sz w:val="28"/>
        </w:rPr>
        <w:t>В целях повышения доступности занятий физической культурой и спортом для населения планируются мероприятия по расширению перечня физкультурно-оздоровительных услуг, проведение постоянного мониторинга содержания и качества физкультурно-оздоровительных услуг. По результатам мониторинга будут проводиться мероприятия по повышению квалификации кадров, их переподготовке, приобретению необходимого спортивного инвентаря и оборудования для предоставления физкультурно-оздоровительных услуг</w:t>
      </w:r>
      <w:r>
        <w:rPr>
          <w:sz w:val="28"/>
        </w:rPr>
        <w:t>.</w:t>
      </w:r>
    </w:p>
    <w:p w:rsidR="002F244A" w:rsidRDefault="002F244A" w:rsidP="002F244A">
      <w:pPr>
        <w:rPr>
          <w:sz w:val="28"/>
        </w:rPr>
      </w:pPr>
    </w:p>
    <w:p w:rsidR="002F244A" w:rsidRPr="0074019C" w:rsidRDefault="002F244A" w:rsidP="002F244A">
      <w:pPr>
        <w:jc w:val="center"/>
        <w:rPr>
          <w:b/>
          <w:sz w:val="40"/>
        </w:rPr>
      </w:pPr>
      <w:r w:rsidRPr="0074019C">
        <w:rPr>
          <w:b/>
          <w:sz w:val="28"/>
        </w:rPr>
        <w:t>3.1.8. Обеспечение общественной безопасности и правопорядка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74019C">
        <w:rPr>
          <w:sz w:val="28"/>
        </w:rPr>
        <w:t>Основная цель развития системы общественной безопасности – создание привлекательной среды для проживания человека и деятельности бизнеса, максимально защищенной от возможных рисков. Основными задачами по созданию эффективной системы общественной безопасности и правопорядка в долгосрочном периоде являются:</w:t>
      </w:r>
    </w:p>
    <w:p w:rsidR="002F244A" w:rsidRDefault="002F244A" w:rsidP="002F244A">
      <w:pPr>
        <w:jc w:val="both"/>
        <w:rPr>
          <w:sz w:val="28"/>
        </w:rPr>
      </w:pPr>
      <w:r w:rsidRPr="006513D3">
        <w:rPr>
          <w:sz w:val="28"/>
        </w:rPr>
        <w:t xml:space="preserve">- повышение уровня правопорядка на улицах (повышение эффективности участия членов народных дружин и общественных объединений правоохранительной направленности в охране правопорядка, повышение качества их подготовки); </w:t>
      </w:r>
    </w:p>
    <w:p w:rsidR="002F244A" w:rsidRDefault="002F244A" w:rsidP="002F244A">
      <w:pPr>
        <w:jc w:val="both"/>
        <w:rPr>
          <w:sz w:val="28"/>
        </w:rPr>
      </w:pPr>
      <w:r w:rsidRPr="006513D3">
        <w:rPr>
          <w:sz w:val="28"/>
        </w:rPr>
        <w:t xml:space="preserve">- создание эффективной системы предупреждения правонарушений, совершаемых несовершеннолетними и в отношении них, лицами, ранее совершавшими преступления; </w:t>
      </w:r>
    </w:p>
    <w:p w:rsidR="002F244A" w:rsidRDefault="002F244A" w:rsidP="002F244A">
      <w:pPr>
        <w:jc w:val="both"/>
        <w:rPr>
          <w:sz w:val="28"/>
        </w:rPr>
      </w:pPr>
      <w:r w:rsidRPr="006513D3">
        <w:rPr>
          <w:sz w:val="28"/>
        </w:rPr>
        <w:t xml:space="preserve">- обеспечение защиты частной, государственной, муниципальной собственности; </w:t>
      </w:r>
    </w:p>
    <w:p w:rsidR="002F244A" w:rsidRDefault="002F244A" w:rsidP="002F244A">
      <w:pPr>
        <w:jc w:val="both"/>
        <w:rPr>
          <w:sz w:val="28"/>
        </w:rPr>
      </w:pPr>
      <w:r w:rsidRPr="006513D3">
        <w:rPr>
          <w:sz w:val="28"/>
        </w:rPr>
        <w:t xml:space="preserve">- обеспечение общественной безопасности и правопорядка при проведении спортивных, зрелищных и иных мероприятий с массовым участием граждан; </w:t>
      </w:r>
    </w:p>
    <w:p w:rsidR="002F244A" w:rsidRDefault="002F244A" w:rsidP="002F244A">
      <w:pPr>
        <w:jc w:val="both"/>
        <w:rPr>
          <w:sz w:val="28"/>
        </w:rPr>
      </w:pPr>
      <w:r w:rsidRPr="006513D3">
        <w:rPr>
          <w:sz w:val="28"/>
        </w:rPr>
        <w:lastRenderedPageBreak/>
        <w:t>- реализация в республике государственной политики в сфере профилактики правонарушений и мер по противодействию незаконному потреблению и обороту наркотических средств и психотропных веществ;</w:t>
      </w:r>
    </w:p>
    <w:p w:rsidR="002F244A" w:rsidRDefault="002F244A" w:rsidP="002F244A">
      <w:pPr>
        <w:jc w:val="both"/>
        <w:rPr>
          <w:sz w:val="28"/>
        </w:rPr>
      </w:pPr>
      <w:proofErr w:type="gramStart"/>
      <w:r w:rsidRPr="006513D3">
        <w:rPr>
          <w:sz w:val="28"/>
        </w:rPr>
        <w:t xml:space="preserve">- обеспечение безопасности по сферам: пожарная, экономическая, экологическая, террористическая, противодействие коррупции, предупреждение, ликвидация и (или) минимизация последствий чрезвычайных ситуаций; </w:t>
      </w:r>
      <w:proofErr w:type="gramEnd"/>
    </w:p>
    <w:p w:rsidR="002F244A" w:rsidRDefault="002F244A" w:rsidP="002F244A">
      <w:pPr>
        <w:jc w:val="both"/>
        <w:rPr>
          <w:sz w:val="28"/>
        </w:rPr>
      </w:pPr>
      <w:r w:rsidRPr="006513D3">
        <w:rPr>
          <w:sz w:val="28"/>
        </w:rPr>
        <w:t>- повышение уровня правовой грамотности и развитие правосознания граждан.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  <w:t xml:space="preserve">Особого внимания </w:t>
      </w:r>
      <w:r w:rsidRPr="002372D0">
        <w:rPr>
          <w:sz w:val="28"/>
        </w:rPr>
        <w:t>потребуют задачи обеспечения:</w:t>
      </w:r>
    </w:p>
    <w:p w:rsidR="002F244A" w:rsidRDefault="002F244A" w:rsidP="002F244A">
      <w:pPr>
        <w:jc w:val="both"/>
        <w:rPr>
          <w:sz w:val="28"/>
        </w:rPr>
      </w:pPr>
      <w:r w:rsidRPr="002372D0">
        <w:rPr>
          <w:sz w:val="28"/>
        </w:rPr>
        <w:t xml:space="preserve"> - безопасности инфраструктурных объектов (строительство новых водопроводных сетей и модернизация существующих с целью минимизации рисков аварий); </w:t>
      </w:r>
    </w:p>
    <w:p w:rsidR="002F244A" w:rsidRDefault="002F244A" w:rsidP="002F244A">
      <w:pPr>
        <w:jc w:val="both"/>
        <w:rPr>
          <w:sz w:val="28"/>
        </w:rPr>
      </w:pPr>
      <w:r w:rsidRPr="002372D0">
        <w:rPr>
          <w:sz w:val="28"/>
        </w:rPr>
        <w:t xml:space="preserve">- экологической безопасности и экологически безопасной утилизации ТКО; решение проблем в системе водоотведения и отвода ливневых сточных вод; </w:t>
      </w:r>
    </w:p>
    <w:p w:rsidR="002F244A" w:rsidRDefault="002F244A" w:rsidP="002F244A">
      <w:pPr>
        <w:jc w:val="both"/>
        <w:rPr>
          <w:sz w:val="28"/>
        </w:rPr>
      </w:pPr>
      <w:r w:rsidRPr="002372D0">
        <w:rPr>
          <w:sz w:val="28"/>
        </w:rPr>
        <w:t>- безопасности продуктов питания и продовольственной безопасности (развитие производства экологически чистых продуктов); внедрение системы сертификации сырья, продуктов, почв, воды на предмет соответствия требованиям федеральных стандартов экологически чистой продукции; внедрение систем сквозного контроля качества сырья и пищевой продукции на всех этапах;</w:t>
      </w:r>
    </w:p>
    <w:p w:rsidR="002F244A" w:rsidRDefault="002F244A" w:rsidP="002F244A">
      <w:pPr>
        <w:jc w:val="both"/>
        <w:rPr>
          <w:sz w:val="28"/>
        </w:rPr>
      </w:pPr>
      <w:r w:rsidRPr="002372D0">
        <w:rPr>
          <w:sz w:val="28"/>
        </w:rPr>
        <w:t xml:space="preserve"> - информационной безопасности (осуществление организационных и технических мер по обеспечению информационной безопасности электронных данных);</w:t>
      </w:r>
    </w:p>
    <w:p w:rsidR="002F244A" w:rsidRDefault="002F244A" w:rsidP="002F244A">
      <w:pPr>
        <w:jc w:val="both"/>
        <w:rPr>
          <w:sz w:val="28"/>
        </w:rPr>
      </w:pPr>
      <w:r w:rsidRPr="002372D0">
        <w:rPr>
          <w:sz w:val="28"/>
        </w:rPr>
        <w:t xml:space="preserve"> - безопасности труда (технической, технологической, экологической и эргономической безопасности мест труда; развитие системы оценки эффективности мероприятий по обеспечению безопасности труда).</w:t>
      </w:r>
    </w:p>
    <w:p w:rsidR="002F244A" w:rsidRPr="008F2C2A" w:rsidRDefault="002F244A" w:rsidP="002F244A">
      <w:pPr>
        <w:jc w:val="center"/>
        <w:rPr>
          <w:b/>
        </w:rPr>
      </w:pPr>
    </w:p>
    <w:p w:rsidR="002F244A" w:rsidRPr="008F2C2A" w:rsidRDefault="002F244A" w:rsidP="002F244A">
      <w:pPr>
        <w:jc w:val="center"/>
        <w:rPr>
          <w:b/>
          <w:sz w:val="28"/>
        </w:rPr>
      </w:pPr>
      <w:r w:rsidRPr="008F2C2A">
        <w:rPr>
          <w:b/>
          <w:sz w:val="28"/>
        </w:rPr>
        <w:t>3.2. Современная инфраструктура для жизни и деятельности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8F2C2A">
        <w:rPr>
          <w:sz w:val="28"/>
        </w:rPr>
        <w:t xml:space="preserve">Устойчивое развитие территорий и обеспечение благоприятных условий проживания населения поселений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 </w:t>
      </w:r>
      <w:r w:rsidRPr="008F2C2A">
        <w:rPr>
          <w:sz w:val="28"/>
        </w:rPr>
        <w:t>предполагает подготовку программ комплексного развития социальной, коммунальной, транспортной инфраструктур, приведение в соответствие генеральных планов, правил землепользования и застройки территорий с установлением градостроительных регламентов, наличие проектов планировки и межевания территорий кварталов населенных пунктов. Это окажет положительное воздействие на градостроительные документы, в то числе на условия развития сектора жилищного и иного строительства, а также обеспечит благоприятные условия для улучшения среды проживания населения.</w:t>
      </w:r>
    </w:p>
    <w:p w:rsidR="002F244A" w:rsidRPr="008F2C2A" w:rsidRDefault="002F244A" w:rsidP="002F244A">
      <w:pPr>
        <w:jc w:val="both"/>
        <w:rPr>
          <w:b/>
          <w:sz w:val="28"/>
        </w:rPr>
      </w:pPr>
    </w:p>
    <w:p w:rsidR="002F244A" w:rsidRDefault="002F244A" w:rsidP="002F244A">
      <w:pPr>
        <w:jc w:val="both"/>
        <w:rPr>
          <w:b/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8F2C2A">
        <w:rPr>
          <w:b/>
          <w:sz w:val="28"/>
        </w:rPr>
        <w:t>3.2.1. Комплексное развитие территорий поселений и улучшение жилищных условий граждан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Pr="008F2C2A">
        <w:rPr>
          <w:sz w:val="28"/>
        </w:rPr>
        <w:t>Историческое отставание строительства жилья и хроническое недофинансирование развития и ремонта инфраструктуры в 1990-2020 годы, большая доля изношенных фондов в этой сфере требуют первоочередных мер с целью решения жилищных проблем населения и п</w:t>
      </w:r>
      <w:r>
        <w:rPr>
          <w:sz w:val="28"/>
        </w:rPr>
        <w:t xml:space="preserve">риведению инфраструктуры </w:t>
      </w:r>
      <w:r w:rsidRPr="008F2C2A">
        <w:rPr>
          <w:sz w:val="28"/>
        </w:rPr>
        <w:t>в нормативное состояние, а также по обеспечению гарантированного режима их функционирования. Это является вторым по важности приоритетом, к которому можно отнести также и вопросы экологии, комплексного развития поселений и благоустройства поселений.</w:t>
      </w:r>
      <w:r w:rsidRPr="00ED5AC8">
        <w:t xml:space="preserve"> </w:t>
      </w:r>
      <w:r>
        <w:t xml:space="preserve"> </w:t>
      </w:r>
      <w:r w:rsidRPr="00ED5AC8">
        <w:rPr>
          <w:sz w:val="28"/>
        </w:rPr>
        <w:t>В развитие системы комплексного развития территорий поселений Правительством Республики Дагестана приняты постановления от 12 октября 2021 года №277 «О порядке осуществления комплексного развития территории» и от 13 октября 2021 года №278 "О государственной информационной системе обеспечения градостроительной деятельности Республики Дагестан". Последним постановлением создана государственная информационная система обеспечения градостроительной деятельности Республики Дагестан. Функции оператора системы возложены на Комитет по архитектуре и градостроительству Республики Дагестан.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ED5AC8">
        <w:rPr>
          <w:sz w:val="28"/>
        </w:rPr>
        <w:t xml:space="preserve">Основные задачи по обеспечению граждан доступным и комфортным жильем: </w:t>
      </w:r>
    </w:p>
    <w:p w:rsidR="002F244A" w:rsidRDefault="002F244A" w:rsidP="002F244A">
      <w:pPr>
        <w:jc w:val="both"/>
        <w:rPr>
          <w:sz w:val="28"/>
        </w:rPr>
      </w:pPr>
      <w:r w:rsidRPr="00ED5AC8">
        <w:rPr>
          <w:sz w:val="28"/>
        </w:rPr>
        <w:t>- подготовка территорий поселений для комплексной жилой застройки;</w:t>
      </w:r>
    </w:p>
    <w:p w:rsidR="002F244A" w:rsidRDefault="002F244A" w:rsidP="002F244A">
      <w:pPr>
        <w:jc w:val="both"/>
        <w:rPr>
          <w:sz w:val="28"/>
        </w:rPr>
      </w:pPr>
      <w:r w:rsidRPr="00ED5AC8">
        <w:rPr>
          <w:sz w:val="28"/>
        </w:rPr>
        <w:t>- стимулирование программ развития жилищного строительства, предоставление земельных участков для жилищного строительства застройщикам, жилищно-строительным кооперативам, гражданам;</w:t>
      </w:r>
    </w:p>
    <w:p w:rsidR="002F244A" w:rsidRDefault="002F244A" w:rsidP="002F244A">
      <w:pPr>
        <w:jc w:val="both"/>
        <w:rPr>
          <w:sz w:val="28"/>
        </w:rPr>
      </w:pPr>
      <w:r w:rsidRPr="00ED5AC8">
        <w:rPr>
          <w:sz w:val="28"/>
        </w:rPr>
        <w:t xml:space="preserve"> - государственная поддержка отдельных категорий граждан Российской Федерации, перед которыми имеются обязательства по обеспечению жильем в соответствии с законодательством Российской Федерации и Республики Дагестан, в том числе для обеспечения жильем ветеранов, молодых и многодетных семей, детей-сирот и детей, оставшихся без попечения родителей;</w:t>
      </w:r>
    </w:p>
    <w:p w:rsidR="002F244A" w:rsidRDefault="002F244A" w:rsidP="002F244A">
      <w:pPr>
        <w:jc w:val="both"/>
        <w:rPr>
          <w:sz w:val="28"/>
        </w:rPr>
      </w:pPr>
      <w:r w:rsidRPr="00ED5AC8">
        <w:rPr>
          <w:sz w:val="28"/>
        </w:rPr>
        <w:t xml:space="preserve"> - дальнейшее развитие инфраструктуры рынка ипотечного жилищного кредитования для финансирования строительства жилья стандартного класса; - внедрение современных технологий строительства жилья, системная деятельность по оптимизации стоимости строительства жилья, строительство доступного </w:t>
      </w:r>
      <w:proofErr w:type="spellStart"/>
      <w:r w:rsidRPr="00ED5AC8">
        <w:rPr>
          <w:sz w:val="28"/>
        </w:rPr>
        <w:t>энергоэффективного</w:t>
      </w:r>
      <w:proofErr w:type="spellEnd"/>
      <w:r w:rsidRPr="00ED5AC8">
        <w:rPr>
          <w:sz w:val="28"/>
        </w:rPr>
        <w:t xml:space="preserve"> жилья.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536082">
        <w:rPr>
          <w:sz w:val="28"/>
        </w:rPr>
        <w:t xml:space="preserve">Задачи по созданию благоприятной и благоустроенной среды в населенных пунктах: </w:t>
      </w:r>
    </w:p>
    <w:p w:rsidR="002F244A" w:rsidRDefault="002F244A" w:rsidP="002F244A">
      <w:pPr>
        <w:jc w:val="both"/>
        <w:rPr>
          <w:sz w:val="28"/>
        </w:rPr>
      </w:pPr>
      <w:r w:rsidRPr="00536082">
        <w:rPr>
          <w:sz w:val="28"/>
        </w:rPr>
        <w:t xml:space="preserve">- реализация региональной программы благоустройства населенных пунктов: - малые и средние архитектурные формы; </w:t>
      </w:r>
    </w:p>
    <w:p w:rsidR="002F244A" w:rsidRDefault="002F244A" w:rsidP="002F244A">
      <w:pPr>
        <w:jc w:val="both"/>
        <w:rPr>
          <w:sz w:val="28"/>
        </w:rPr>
      </w:pPr>
      <w:r w:rsidRPr="00536082">
        <w:rPr>
          <w:sz w:val="28"/>
        </w:rPr>
        <w:t>- обустройство зон отдыха населения, прилегающих территорий зданий;</w:t>
      </w:r>
    </w:p>
    <w:p w:rsidR="002F244A" w:rsidRDefault="002F244A" w:rsidP="002F244A">
      <w:pPr>
        <w:jc w:val="both"/>
        <w:rPr>
          <w:sz w:val="28"/>
        </w:rPr>
      </w:pPr>
      <w:r w:rsidRPr="00536082">
        <w:rPr>
          <w:sz w:val="28"/>
        </w:rPr>
        <w:t xml:space="preserve"> - обеспечение уличным освещением;</w:t>
      </w:r>
    </w:p>
    <w:p w:rsidR="002F244A" w:rsidRDefault="002F244A" w:rsidP="002F244A">
      <w:pPr>
        <w:jc w:val="both"/>
        <w:rPr>
          <w:sz w:val="28"/>
        </w:rPr>
      </w:pPr>
      <w:r w:rsidRPr="00536082">
        <w:rPr>
          <w:sz w:val="28"/>
        </w:rPr>
        <w:t xml:space="preserve"> - обустройство пешеходных зон;</w:t>
      </w:r>
    </w:p>
    <w:p w:rsidR="002F244A" w:rsidRDefault="002F244A" w:rsidP="002F244A">
      <w:pPr>
        <w:jc w:val="both"/>
        <w:rPr>
          <w:sz w:val="28"/>
        </w:rPr>
      </w:pPr>
      <w:r w:rsidRPr="00536082">
        <w:rPr>
          <w:sz w:val="28"/>
        </w:rPr>
        <w:t xml:space="preserve"> - реализация региональной программы по обращению с твердыми коммунальными отходами, внедрение единой информационной системы в области обращения с отходами; </w:t>
      </w:r>
    </w:p>
    <w:p w:rsidR="002F244A" w:rsidRDefault="002F244A" w:rsidP="002F244A">
      <w:pPr>
        <w:jc w:val="both"/>
        <w:rPr>
          <w:sz w:val="28"/>
        </w:rPr>
      </w:pPr>
      <w:r w:rsidRPr="00536082">
        <w:rPr>
          <w:sz w:val="28"/>
        </w:rPr>
        <w:lastRenderedPageBreak/>
        <w:t>- строительство и обустройство полигонов размещения твердых коммунал</w:t>
      </w:r>
      <w:r>
        <w:rPr>
          <w:sz w:val="28"/>
        </w:rPr>
        <w:t>ьных отходов</w:t>
      </w:r>
      <w:r w:rsidRPr="00536082">
        <w:rPr>
          <w:sz w:val="28"/>
        </w:rPr>
        <w:t>.</w:t>
      </w: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F57F33">
        <w:rPr>
          <w:b/>
          <w:sz w:val="28"/>
        </w:rPr>
        <w:t>3.2.2. Обеспечение нормативного состояния и гарантийного режима работы инфраструктуры</w:t>
      </w:r>
    </w:p>
    <w:p w:rsidR="002F244A" w:rsidRDefault="002F244A" w:rsidP="002F244A">
      <w:pPr>
        <w:jc w:val="both"/>
        <w:rPr>
          <w:sz w:val="28"/>
        </w:rPr>
      </w:pPr>
      <w:r>
        <w:tab/>
      </w:r>
      <w:r w:rsidRPr="00FD2286">
        <w:rPr>
          <w:sz w:val="28"/>
        </w:rPr>
        <w:t>Согласно Единому плану по достижению национальных целей развития Российской Федерации на период до 2024 года и на плановый перио</w:t>
      </w:r>
      <w:r>
        <w:rPr>
          <w:sz w:val="28"/>
        </w:rPr>
        <w:t>д до 2030 года поставлены цели:</w:t>
      </w:r>
    </w:p>
    <w:p w:rsidR="002F244A" w:rsidRDefault="002F244A" w:rsidP="002F244A">
      <w:pPr>
        <w:jc w:val="both"/>
        <w:rPr>
          <w:sz w:val="28"/>
        </w:rPr>
      </w:pPr>
      <w:r w:rsidRPr="00FD2286">
        <w:rPr>
          <w:sz w:val="28"/>
        </w:rPr>
        <w:t>1. Решение системных проблем обеспеченности инфраструктурой, напрямую влияющих на качество жизни населения и инвестиционный климат, в том числе наиболее острых проблем водосна</w:t>
      </w:r>
      <w:r>
        <w:rPr>
          <w:sz w:val="28"/>
        </w:rPr>
        <w:t>бжения и водоотведения в районе</w:t>
      </w:r>
      <w:r w:rsidRPr="00FD2286">
        <w:rPr>
          <w:sz w:val="28"/>
        </w:rPr>
        <w:t xml:space="preserve">, что позволит снять не только острейшие проблемы качества жизни населения, но и создаст принципиально иные мощности для </w:t>
      </w:r>
      <w:r>
        <w:rPr>
          <w:sz w:val="28"/>
        </w:rPr>
        <w:t>инвестиционного развития</w:t>
      </w:r>
      <w:r w:rsidRPr="00FD2286">
        <w:rPr>
          <w:sz w:val="28"/>
        </w:rPr>
        <w:t>.</w:t>
      </w:r>
    </w:p>
    <w:p w:rsidR="002F244A" w:rsidRDefault="002F244A" w:rsidP="002F244A">
      <w:pPr>
        <w:jc w:val="both"/>
        <w:rPr>
          <w:sz w:val="28"/>
        </w:rPr>
      </w:pPr>
      <w:r w:rsidRPr="00FD2286">
        <w:rPr>
          <w:sz w:val="28"/>
        </w:rPr>
        <w:t xml:space="preserve"> </w:t>
      </w:r>
      <w:r w:rsidRPr="00B95CCA">
        <w:rPr>
          <w:sz w:val="28"/>
          <w:highlight w:val="yellow"/>
        </w:rPr>
        <w:t xml:space="preserve">2. Ликвидация дефицита и высокой изношенности сетей водоснабжения и водоотведения (реконструкция, замена, строительство водопроводных сетей и объектов водоснабжения и водоотведения, а также строительство </w:t>
      </w:r>
      <w:proofErr w:type="spellStart"/>
      <w:r w:rsidRPr="00B95CCA">
        <w:rPr>
          <w:sz w:val="28"/>
          <w:highlight w:val="yellow"/>
        </w:rPr>
        <w:t>межпоселенческих</w:t>
      </w:r>
      <w:proofErr w:type="spellEnd"/>
      <w:r w:rsidRPr="00B95CCA">
        <w:rPr>
          <w:sz w:val="28"/>
          <w:highlight w:val="yellow"/>
        </w:rPr>
        <w:t xml:space="preserve"> групповых водопроводов).</w:t>
      </w:r>
    </w:p>
    <w:p w:rsidR="002F244A" w:rsidRPr="007D3CC6" w:rsidRDefault="002F244A" w:rsidP="002F244A">
      <w:pPr>
        <w:jc w:val="both"/>
        <w:rPr>
          <w:sz w:val="32"/>
        </w:rPr>
      </w:pP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7D3CC6">
        <w:rPr>
          <w:b/>
          <w:sz w:val="28"/>
        </w:rPr>
        <w:t>Электр</w:t>
      </w:r>
      <w:proofErr w:type="gramStart"/>
      <w:r w:rsidRPr="007D3CC6">
        <w:rPr>
          <w:b/>
          <w:sz w:val="28"/>
        </w:rPr>
        <w:t>о-</w:t>
      </w:r>
      <w:proofErr w:type="gramEnd"/>
      <w:r w:rsidRPr="007D3CC6">
        <w:rPr>
          <w:b/>
          <w:sz w:val="28"/>
        </w:rPr>
        <w:t>, газо- и теплоснабжение</w:t>
      </w:r>
      <w:r w:rsidRPr="007D3CC6">
        <w:rPr>
          <w:sz w:val="28"/>
        </w:rPr>
        <w:t>. В соответствии с Энергетической стратегией Российской Федерации на период до 2030 года планируется сокращение удельной энергоемкости ВВП более чем в 2 раза, удельной электроемкости ВВП, не менее чем в 1,6 раза. Согласно Единому плану по достижению национальных целей развития Российской Федерации на период до 2024 года и на плановый период до 2030 года поставлена цель: ликвидация износа газо- и электроснабжения. Решение этих задач приобретает особую актуальность, поскольку, экономика будет расти более бы</w:t>
      </w:r>
      <w:r>
        <w:rPr>
          <w:sz w:val="28"/>
        </w:rPr>
        <w:t>стрыми темпами.</w:t>
      </w:r>
    </w:p>
    <w:p w:rsidR="002F244A" w:rsidRDefault="002F244A" w:rsidP="002F244A">
      <w:pPr>
        <w:jc w:val="both"/>
        <w:rPr>
          <w:sz w:val="28"/>
        </w:rPr>
      </w:pPr>
      <w:r w:rsidRPr="007D3CC6">
        <w:rPr>
          <w:sz w:val="28"/>
        </w:rPr>
        <w:t>Поэтому, основными целями стр</w:t>
      </w:r>
      <w:r>
        <w:rPr>
          <w:sz w:val="28"/>
        </w:rPr>
        <w:t>атегии в этой области являются:</w:t>
      </w:r>
    </w:p>
    <w:p w:rsidR="002F244A" w:rsidRDefault="002F244A" w:rsidP="002F244A">
      <w:pPr>
        <w:jc w:val="both"/>
        <w:rPr>
          <w:sz w:val="28"/>
        </w:rPr>
      </w:pPr>
      <w:r w:rsidRPr="007D3CC6">
        <w:rPr>
          <w:sz w:val="28"/>
        </w:rPr>
        <w:t>1. Повышение качества услуг и надёжности электроснабжения, газоснабжения и теплоснабжения.</w:t>
      </w:r>
    </w:p>
    <w:p w:rsidR="002F244A" w:rsidRDefault="002F244A" w:rsidP="002F244A">
      <w:pPr>
        <w:jc w:val="both"/>
        <w:rPr>
          <w:sz w:val="28"/>
        </w:rPr>
      </w:pPr>
      <w:r w:rsidRPr="007D3CC6">
        <w:rPr>
          <w:sz w:val="28"/>
        </w:rPr>
        <w:t xml:space="preserve"> 2. Увеличение охвата территории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7D3CC6">
        <w:rPr>
          <w:sz w:val="28"/>
        </w:rPr>
        <w:t xml:space="preserve"> системами электроснабжения и газоснабжения. </w:t>
      </w:r>
    </w:p>
    <w:p w:rsidR="002F244A" w:rsidRDefault="002F244A" w:rsidP="002F244A">
      <w:pPr>
        <w:jc w:val="both"/>
        <w:rPr>
          <w:sz w:val="28"/>
        </w:rPr>
      </w:pPr>
      <w:r w:rsidRPr="007D3CC6">
        <w:rPr>
          <w:sz w:val="28"/>
        </w:rPr>
        <w:t>3. Преодоление барьера принадлежности сетей электроснабжения и газоснабжения неэффективным собственникам, которые не могут обеспечить их надлежащие содержание и развитие.</w:t>
      </w:r>
    </w:p>
    <w:p w:rsidR="002F244A" w:rsidRDefault="002F244A" w:rsidP="002F244A">
      <w:pPr>
        <w:jc w:val="both"/>
        <w:rPr>
          <w:sz w:val="28"/>
        </w:rPr>
      </w:pPr>
      <w:r w:rsidRPr="007D3CC6">
        <w:rPr>
          <w:sz w:val="28"/>
        </w:rPr>
        <w:t xml:space="preserve"> 4. Снижение потерь и повышение </w:t>
      </w:r>
      <w:proofErr w:type="spellStart"/>
      <w:r w:rsidRPr="007D3CC6">
        <w:rPr>
          <w:sz w:val="28"/>
        </w:rPr>
        <w:t>энергоэффективности</w:t>
      </w:r>
      <w:proofErr w:type="spellEnd"/>
      <w:r w:rsidRPr="007D3CC6">
        <w:rPr>
          <w:sz w:val="28"/>
        </w:rPr>
        <w:t xml:space="preserve"> электроснабжения, газоснабжения и теплоснабжения, в том числе с использованием возобновляемых источников энергии (ВИЭ). </w:t>
      </w:r>
    </w:p>
    <w:p w:rsidR="002F244A" w:rsidRPr="007D3CC6" w:rsidRDefault="002F244A" w:rsidP="002F244A">
      <w:pPr>
        <w:jc w:val="both"/>
        <w:rPr>
          <w:sz w:val="32"/>
        </w:rPr>
      </w:pPr>
      <w:r w:rsidRPr="007D3CC6">
        <w:rPr>
          <w:sz w:val="28"/>
        </w:rPr>
        <w:t>5. Ликвидация износа сетей газо- и электроснабжения, снижение уровня потерь.</w:t>
      </w:r>
    </w:p>
    <w:p w:rsidR="002F244A" w:rsidRPr="007D3CC6" w:rsidRDefault="002F244A" w:rsidP="002F244A">
      <w:pPr>
        <w:jc w:val="center"/>
        <w:rPr>
          <w:b/>
          <w:sz w:val="28"/>
          <w:szCs w:val="28"/>
        </w:rPr>
      </w:pPr>
    </w:p>
    <w:p w:rsidR="002F244A" w:rsidRDefault="002F244A" w:rsidP="002F244A">
      <w:pPr>
        <w:jc w:val="center"/>
        <w:rPr>
          <w:b/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2B369E">
        <w:rPr>
          <w:b/>
          <w:sz w:val="28"/>
        </w:rPr>
        <w:lastRenderedPageBreak/>
        <w:t>3.2.3. Эффективная система обращения с отходами</w:t>
      </w:r>
    </w:p>
    <w:p w:rsidR="002F244A" w:rsidRPr="00362177" w:rsidRDefault="002F244A" w:rsidP="002F244A">
      <w:pPr>
        <w:jc w:val="both"/>
        <w:rPr>
          <w:sz w:val="28"/>
        </w:rPr>
      </w:pPr>
      <w:r>
        <w:tab/>
      </w:r>
      <w:r w:rsidRPr="00362177">
        <w:rPr>
          <w:sz w:val="28"/>
        </w:rPr>
        <w:t>В Стратегии экологической безопасности Российской Федерации на период до 2025 года одной из основных ее задач является обеспечение эффективного использования природных ресурсов и повышение уровня утилизации отходов производства и потребления. Формирование комплексной системы обращения с отходами на федеральном, региональном и местном уровнях является одним из экономических и экологических приоритетов Стратегии развития промышленности по обработке, утилизации и обезвреживанию отходов производства и потребления на период до 2030 года.</w:t>
      </w:r>
    </w:p>
    <w:p w:rsidR="002F244A" w:rsidRPr="00362177" w:rsidRDefault="002F244A" w:rsidP="002F244A">
      <w:pPr>
        <w:jc w:val="both"/>
        <w:rPr>
          <w:sz w:val="28"/>
        </w:rPr>
      </w:pPr>
      <w:r w:rsidRPr="00362177">
        <w:rPr>
          <w:sz w:val="28"/>
        </w:rPr>
        <w:tab/>
      </w:r>
      <w:proofErr w:type="gramStart"/>
      <w:r w:rsidRPr="00362177">
        <w:rPr>
          <w:sz w:val="28"/>
        </w:rPr>
        <w:t>Определены также приоритеты государственной политики в области обращения с отходами: максимальное использование исходных сырья и материалов; предотвращение образования отходов; сокращение образования отходов и снижение класса опасности отходов в источниках их образования; обработка отходов; утилизация отходов; обезвреживание отходов; размещение (хранение и захоронение) отходов в соответствии с требованиями законодательства в области охраны окружающей среды и обеспечения санитарно-эпидемиологического благополучия населения.</w:t>
      </w:r>
      <w:proofErr w:type="gramEnd"/>
    </w:p>
    <w:p w:rsidR="002F244A" w:rsidRPr="00362177" w:rsidRDefault="002F244A" w:rsidP="002F244A">
      <w:pPr>
        <w:jc w:val="both"/>
        <w:rPr>
          <w:sz w:val="28"/>
        </w:rPr>
      </w:pPr>
      <w:r w:rsidRPr="00362177">
        <w:rPr>
          <w:sz w:val="28"/>
        </w:rPr>
        <w:tab/>
        <w:t xml:space="preserve"> В республике реализуется Национальный проект «Экология», имеющая пять основных направлений: отходы, воздух, вода, биоразнообразие и наилучшие доступные технологии, </w:t>
      </w:r>
      <w:proofErr w:type="gramStart"/>
      <w:r w:rsidRPr="00362177">
        <w:rPr>
          <w:sz w:val="28"/>
        </w:rPr>
        <w:t>нацеленный</w:t>
      </w:r>
      <w:proofErr w:type="gramEnd"/>
      <w:r w:rsidRPr="00362177">
        <w:rPr>
          <w:sz w:val="28"/>
        </w:rPr>
        <w:t xml:space="preserve"> в том числе на эффективное обращение с отходами производства и потребления. Для решения проблемы в сфере твердых коммунальных отходов (далее – ТКО) осуществляется планомерный переход на новую систему обращения с отходами, с перспективой перехода к циклической экономике, преобразующей продукты потребления не в безвозвратные отходы, а в ресурсы повторного применения. Это позволит рационально использовать природные ресурсы и сократить площади, занятые мусорными полигонами, избавляя тем самым окружающую среду и человека от их негативного влияния. Задачи, решаемые при этом: реализация основных положений Национального проекта «Экология»; формирование новых подходов в отрасли обращения с отходами; разработка новой эффективной схемы обращения с отходами; внедрение новых технологий и кардинальное улучшение материально-технической базы отрасли; привлечение инвестиций на основе государственно-частного партнерства.</w:t>
      </w:r>
    </w:p>
    <w:p w:rsidR="002F244A" w:rsidRPr="00362177" w:rsidRDefault="002F244A" w:rsidP="002F244A">
      <w:pPr>
        <w:jc w:val="center"/>
        <w:rPr>
          <w:b/>
          <w:sz w:val="28"/>
        </w:rPr>
      </w:pPr>
    </w:p>
    <w:p w:rsidR="002F244A" w:rsidRDefault="002F244A" w:rsidP="002F244A">
      <w:pPr>
        <w:jc w:val="center"/>
        <w:rPr>
          <w:b/>
          <w:sz w:val="28"/>
          <w:szCs w:val="28"/>
        </w:rPr>
      </w:pPr>
      <w:r w:rsidRPr="006A16C8">
        <w:rPr>
          <w:b/>
          <w:sz w:val="28"/>
          <w:szCs w:val="28"/>
        </w:rPr>
        <w:t>3.3. Структурные изменения, модернизация отраслей и экономических комплексов</w:t>
      </w:r>
    </w:p>
    <w:p w:rsidR="002F244A" w:rsidRDefault="002F244A" w:rsidP="002F244A">
      <w:pPr>
        <w:jc w:val="center"/>
        <w:rPr>
          <w:b/>
          <w:sz w:val="28"/>
        </w:rPr>
      </w:pPr>
      <w:r w:rsidRPr="009D3776">
        <w:rPr>
          <w:b/>
          <w:sz w:val="28"/>
        </w:rPr>
        <w:t>3.3.1. Перспективн</w:t>
      </w:r>
      <w:r>
        <w:rPr>
          <w:b/>
          <w:sz w:val="28"/>
        </w:rPr>
        <w:t xml:space="preserve">ая экономическая специализация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9D3776">
        <w:rPr>
          <w:sz w:val="28"/>
        </w:rPr>
        <w:t xml:space="preserve">В перспективной специализации усилится </w:t>
      </w:r>
      <w:proofErr w:type="spellStart"/>
      <w:r w:rsidRPr="009D3776">
        <w:rPr>
          <w:sz w:val="28"/>
        </w:rPr>
        <w:t>аграрнополисерв</w:t>
      </w:r>
      <w:r>
        <w:rPr>
          <w:sz w:val="28"/>
        </w:rPr>
        <w:t>исный</w:t>
      </w:r>
      <w:proofErr w:type="spellEnd"/>
      <w:r>
        <w:rPr>
          <w:sz w:val="28"/>
        </w:rPr>
        <w:t xml:space="preserve"> характер экономики района</w:t>
      </w:r>
      <w:r w:rsidRPr="009D3776">
        <w:rPr>
          <w:sz w:val="28"/>
        </w:rPr>
        <w:t>. Лидирующие позиции в объемах производства товаров и услуг и вновь созданной стоимости сохранятся за видами экономической деятельности сельское и лесное хозяйство, строительство и торговля. Возрастет доля:</w:t>
      </w:r>
      <w:r>
        <w:rPr>
          <w:sz w:val="28"/>
        </w:rPr>
        <w:t xml:space="preserve"> </w:t>
      </w:r>
      <w:r w:rsidRPr="009D3776">
        <w:rPr>
          <w:sz w:val="28"/>
        </w:rPr>
        <w:t xml:space="preserve">передачи </w:t>
      </w:r>
      <w:r>
        <w:rPr>
          <w:sz w:val="28"/>
        </w:rPr>
        <w:t>и распределения электроэнергии;</w:t>
      </w:r>
      <w:r w:rsidRPr="009D3776">
        <w:rPr>
          <w:sz w:val="28"/>
        </w:rPr>
        <w:t xml:space="preserve"> </w:t>
      </w:r>
      <w:r w:rsidRPr="009D3776">
        <w:rPr>
          <w:sz w:val="28"/>
        </w:rPr>
        <w:lastRenderedPageBreak/>
        <w:t>платных услуг (в основном за счет развития туризма и рекреации); образования и сферы медицинских услуг</w:t>
      </w:r>
      <w:r>
        <w:rPr>
          <w:sz w:val="28"/>
        </w:rPr>
        <w:t>.</w:t>
      </w:r>
    </w:p>
    <w:p w:rsidR="002F244A" w:rsidRDefault="002F244A" w:rsidP="002F244A">
      <w:pPr>
        <w:rPr>
          <w:sz w:val="28"/>
        </w:rPr>
      </w:pPr>
    </w:p>
    <w:p w:rsidR="002F244A" w:rsidRPr="009D3776" w:rsidRDefault="002F244A" w:rsidP="002F244A">
      <w:pPr>
        <w:rPr>
          <w:sz w:val="32"/>
        </w:rPr>
      </w:pPr>
    </w:p>
    <w:p w:rsidR="002F244A" w:rsidRDefault="002F244A" w:rsidP="002F244A">
      <w:pPr>
        <w:jc w:val="center"/>
        <w:rPr>
          <w:b/>
          <w:sz w:val="28"/>
          <w:szCs w:val="28"/>
        </w:rPr>
      </w:pPr>
      <w:r w:rsidRPr="007A4E80">
        <w:rPr>
          <w:b/>
          <w:sz w:val="28"/>
        </w:rPr>
        <w:t>3</w:t>
      </w:r>
      <w:r w:rsidRPr="00A11C1D">
        <w:rPr>
          <w:b/>
          <w:sz w:val="28"/>
        </w:rPr>
        <w:t>.3.2.</w:t>
      </w:r>
      <w:r w:rsidRPr="00A11C1D">
        <w:rPr>
          <w:b/>
          <w:sz w:val="32"/>
          <w:szCs w:val="28"/>
        </w:rPr>
        <w:t xml:space="preserve"> </w:t>
      </w:r>
      <w:r w:rsidRPr="009D3776">
        <w:rPr>
          <w:b/>
          <w:sz w:val="28"/>
          <w:szCs w:val="28"/>
        </w:rPr>
        <w:t>Стратегические направления развития промышленных видов экономической деятельности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FB1319">
        <w:rPr>
          <w:sz w:val="28"/>
        </w:rPr>
        <w:t>Создание лесопромышленного комплекса. Стратегическая цель – создание недостающих элементов лесопромышленного комплекса, как новой отрасли специализации, с целью обеспечения строительства и местной промышленности сырьем, и деловой древеси</w:t>
      </w:r>
      <w:r>
        <w:rPr>
          <w:sz w:val="28"/>
        </w:rPr>
        <w:t>ной.</w:t>
      </w:r>
    </w:p>
    <w:p w:rsidR="002F244A" w:rsidRDefault="002F244A" w:rsidP="002F244A">
      <w:pPr>
        <w:jc w:val="both"/>
        <w:rPr>
          <w:sz w:val="28"/>
        </w:rPr>
      </w:pPr>
      <w:r w:rsidRPr="00FB1319">
        <w:rPr>
          <w:sz w:val="28"/>
        </w:rPr>
        <w:t>Основные мероприятия развития лесопромышленного комплекса:</w:t>
      </w:r>
    </w:p>
    <w:p w:rsidR="002F244A" w:rsidRDefault="002F244A" w:rsidP="002F244A">
      <w:pPr>
        <w:jc w:val="both"/>
        <w:rPr>
          <w:sz w:val="28"/>
        </w:rPr>
      </w:pPr>
      <w:r w:rsidRPr="00FB1319">
        <w:rPr>
          <w:sz w:val="28"/>
        </w:rPr>
        <w:t xml:space="preserve"> </w:t>
      </w:r>
      <w:proofErr w:type="gramStart"/>
      <w:r w:rsidRPr="00FB1319">
        <w:rPr>
          <w:sz w:val="28"/>
        </w:rPr>
        <w:t>- создание лесозаготовительной и деревообрабатывающей деятельности, которые рассматриваются в едином комплексе, в том числе использование местных пород древесины в сфере промышленного производства материалов и комплектующих, в том числе для строительства и производства мебельной продукции;</w:t>
      </w:r>
      <w:proofErr w:type="gramEnd"/>
    </w:p>
    <w:p w:rsidR="002F244A" w:rsidRDefault="002F244A" w:rsidP="002F244A">
      <w:pPr>
        <w:jc w:val="both"/>
        <w:rPr>
          <w:sz w:val="28"/>
        </w:rPr>
      </w:pPr>
      <w:r w:rsidRPr="00FB1319">
        <w:rPr>
          <w:sz w:val="28"/>
        </w:rPr>
        <w:t xml:space="preserve"> - создание новых мощностей в области деревообработки и небольших производственных мощностей для переработки отходов лесопиления в каждом населенном пункте, где ведется заготовка леса;</w:t>
      </w:r>
    </w:p>
    <w:p w:rsidR="002F244A" w:rsidRDefault="002F244A" w:rsidP="002F244A">
      <w:pPr>
        <w:jc w:val="both"/>
        <w:rPr>
          <w:sz w:val="28"/>
        </w:rPr>
      </w:pPr>
      <w:r w:rsidRPr="00FB1319">
        <w:rPr>
          <w:sz w:val="28"/>
        </w:rPr>
        <w:t xml:space="preserve"> - развитие малого лесного предпринимательства, в том числе лесного фермерства в лесистых муниципальных районах, малонаселенных и удаленных населенных пунктах (где оно, может рассматриваться, как и социальное предпринимательство), повышение предпринимательской активности в отрасли в части производства пиломатериалов и товаров народного потребления из дерева (мебель, хозяйственная утварь, столярные изделия); </w:t>
      </w:r>
    </w:p>
    <w:p w:rsidR="002F244A" w:rsidRDefault="002F244A" w:rsidP="002F244A">
      <w:pPr>
        <w:jc w:val="both"/>
        <w:rPr>
          <w:sz w:val="28"/>
        </w:rPr>
      </w:pPr>
      <w:r w:rsidRPr="00FB1319">
        <w:rPr>
          <w:sz w:val="28"/>
        </w:rPr>
        <w:t xml:space="preserve">- развитие лесоводства, защиты, сохранения и воспроизводства лесных насаждений; </w:t>
      </w:r>
    </w:p>
    <w:p w:rsidR="002F244A" w:rsidRDefault="002F244A" w:rsidP="002F244A">
      <w:pPr>
        <w:jc w:val="both"/>
        <w:rPr>
          <w:sz w:val="28"/>
        </w:rPr>
      </w:pPr>
      <w:r w:rsidRPr="00FB1319">
        <w:rPr>
          <w:sz w:val="28"/>
        </w:rPr>
        <w:t xml:space="preserve">- защита лесов от пожаров и вредителей, предотвращение и ликвидация незаконных рубок, обеспечение рубок ухода. </w:t>
      </w:r>
    </w:p>
    <w:p w:rsidR="002F244A" w:rsidRDefault="002F244A" w:rsidP="002F244A">
      <w:pPr>
        <w:jc w:val="both"/>
        <w:rPr>
          <w:sz w:val="28"/>
        </w:rPr>
      </w:pPr>
      <w:r w:rsidRPr="00FB1319">
        <w:rPr>
          <w:sz w:val="28"/>
        </w:rPr>
        <w:t xml:space="preserve">Целесообразно учредить </w:t>
      </w:r>
      <w:r>
        <w:rPr>
          <w:sz w:val="28"/>
        </w:rPr>
        <w:t xml:space="preserve">компанию </w:t>
      </w:r>
      <w:r w:rsidRPr="00FB1319">
        <w:rPr>
          <w:sz w:val="28"/>
        </w:rPr>
        <w:t xml:space="preserve">с государственным участием, которая будет наделена функциями: лесоразведения; лесозаготовок и производства деловой древесины, ценных пород; санитарной рубки и очистки лесов для получения </w:t>
      </w:r>
      <w:proofErr w:type="spellStart"/>
      <w:r w:rsidRPr="00FB1319">
        <w:rPr>
          <w:sz w:val="28"/>
        </w:rPr>
        <w:t>недревесных</w:t>
      </w:r>
      <w:proofErr w:type="spellEnd"/>
      <w:r w:rsidRPr="00FB1319">
        <w:rPr>
          <w:sz w:val="28"/>
        </w:rPr>
        <w:t xml:space="preserve"> ресурсов для местной промышленности, производства тепловой и электрической энергии. </w:t>
      </w:r>
    </w:p>
    <w:p w:rsidR="002F244A" w:rsidRDefault="002F244A" w:rsidP="002F244A">
      <w:pPr>
        <w:jc w:val="center"/>
        <w:rPr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B66C5D">
        <w:rPr>
          <w:b/>
          <w:sz w:val="28"/>
        </w:rPr>
        <w:t>3.3.3. Стратегические направления развития агропромышленного комплекса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F471A3">
        <w:rPr>
          <w:sz w:val="28"/>
        </w:rPr>
        <w:t xml:space="preserve">Развитие агропромышленного комплекса (далее – АПК) предполагает, прежде всего, максимальное использование аграрного потенциала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F471A3">
        <w:rPr>
          <w:sz w:val="28"/>
        </w:rPr>
        <w:t xml:space="preserve"> с учётом ее осо</w:t>
      </w:r>
      <w:r>
        <w:rPr>
          <w:sz w:val="28"/>
        </w:rPr>
        <w:t>бенностей и потребностей</w:t>
      </w:r>
      <w:r w:rsidRPr="00F471A3">
        <w:rPr>
          <w:sz w:val="28"/>
        </w:rPr>
        <w:t>: обеспечение растущего населения (постоянного и временного) качественными продуктами питания, развитие сырьевой базы пищевых производств, потребностей экспорт</w:t>
      </w:r>
      <w:r>
        <w:rPr>
          <w:sz w:val="28"/>
        </w:rPr>
        <w:t>.</w:t>
      </w:r>
    </w:p>
    <w:p w:rsidR="002F244A" w:rsidRPr="00F471A3" w:rsidRDefault="002F244A" w:rsidP="002F244A">
      <w:pPr>
        <w:jc w:val="both"/>
        <w:rPr>
          <w:sz w:val="28"/>
        </w:rPr>
      </w:pPr>
      <w:r>
        <w:lastRenderedPageBreak/>
        <w:tab/>
      </w:r>
      <w:r w:rsidRPr="00F471A3">
        <w:rPr>
          <w:sz w:val="28"/>
        </w:rPr>
        <w:t>Отраслевые приоритеты развития: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 xml:space="preserve"> </w:t>
      </w:r>
      <w:r w:rsidRPr="00F471A3">
        <w:rPr>
          <w:sz w:val="28"/>
        </w:rPr>
        <w:t xml:space="preserve">- </w:t>
      </w:r>
      <w:r>
        <w:rPr>
          <w:sz w:val="28"/>
        </w:rPr>
        <w:t>садоводство;</w:t>
      </w:r>
    </w:p>
    <w:p w:rsidR="002F244A" w:rsidRDefault="002F244A" w:rsidP="002F244A">
      <w:pPr>
        <w:jc w:val="both"/>
        <w:rPr>
          <w:sz w:val="28"/>
        </w:rPr>
      </w:pPr>
      <w:r w:rsidRPr="00F471A3">
        <w:rPr>
          <w:sz w:val="28"/>
        </w:rPr>
        <w:t xml:space="preserve">- овощеводство (дальнейшая оптимизация традиционных видов и наращивание овощеводства закрытого грунта); </w:t>
      </w:r>
    </w:p>
    <w:p w:rsidR="002F244A" w:rsidRDefault="002F244A" w:rsidP="002F244A">
      <w:pPr>
        <w:jc w:val="both"/>
        <w:rPr>
          <w:sz w:val="28"/>
        </w:rPr>
      </w:pPr>
      <w:r w:rsidRPr="00F471A3">
        <w:rPr>
          <w:sz w:val="28"/>
        </w:rPr>
        <w:t xml:space="preserve">- животноводство (на основе интенсификации и увеличения продуктивности); </w:t>
      </w:r>
    </w:p>
    <w:p w:rsidR="002F244A" w:rsidRDefault="002F244A" w:rsidP="002F244A">
      <w:pPr>
        <w:jc w:val="both"/>
        <w:rPr>
          <w:sz w:val="28"/>
        </w:rPr>
      </w:pPr>
      <w:r w:rsidRPr="00F471A3">
        <w:rPr>
          <w:sz w:val="28"/>
        </w:rPr>
        <w:t xml:space="preserve">- переработка сельскохозяйственной продукции (восстановление </w:t>
      </w:r>
      <w:proofErr w:type="gramStart"/>
      <w:r w:rsidRPr="00F471A3">
        <w:rPr>
          <w:sz w:val="28"/>
        </w:rPr>
        <w:t>традиционных</w:t>
      </w:r>
      <w:proofErr w:type="gramEnd"/>
      <w:r w:rsidRPr="00F471A3">
        <w:rPr>
          <w:sz w:val="28"/>
        </w:rPr>
        <w:t xml:space="preserve"> под отраслями и развитие сегмента глубокой переработки).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DD071B">
        <w:rPr>
          <w:sz w:val="28"/>
        </w:rPr>
        <w:t>При этом</w:t>
      </w:r>
      <w:proofErr w:type="gramStart"/>
      <w:r w:rsidRPr="00DD071B">
        <w:rPr>
          <w:sz w:val="28"/>
        </w:rPr>
        <w:t>,</w:t>
      </w:r>
      <w:proofErr w:type="gramEnd"/>
      <w:r w:rsidRPr="00DD071B">
        <w:rPr>
          <w:sz w:val="28"/>
        </w:rPr>
        <w:t xml:space="preserve"> ставятся следующие цели:</w:t>
      </w:r>
    </w:p>
    <w:p w:rsidR="002F244A" w:rsidRDefault="002F244A" w:rsidP="002F244A">
      <w:pPr>
        <w:jc w:val="both"/>
        <w:rPr>
          <w:sz w:val="28"/>
        </w:rPr>
      </w:pPr>
      <w:r w:rsidRPr="00DD071B">
        <w:rPr>
          <w:sz w:val="28"/>
        </w:rPr>
        <w:t xml:space="preserve"> - </w:t>
      </w:r>
      <w:proofErr w:type="spellStart"/>
      <w:r w:rsidRPr="00DD071B">
        <w:rPr>
          <w:sz w:val="28"/>
        </w:rPr>
        <w:t>инновационно</w:t>
      </w:r>
      <w:proofErr w:type="spellEnd"/>
      <w:r w:rsidRPr="00DD071B">
        <w:rPr>
          <w:sz w:val="28"/>
        </w:rPr>
        <w:t>-технологическая модернизация отрасли на базе современных технологий;</w:t>
      </w:r>
    </w:p>
    <w:p w:rsidR="002F244A" w:rsidRDefault="002F244A" w:rsidP="002F244A">
      <w:pPr>
        <w:jc w:val="both"/>
        <w:rPr>
          <w:sz w:val="28"/>
        </w:rPr>
      </w:pPr>
      <w:r w:rsidRPr="00DD071B">
        <w:rPr>
          <w:sz w:val="28"/>
        </w:rPr>
        <w:t xml:space="preserve"> - развитие предпринимательства и создание производственных кооперативов, снижение роли личных подсобных хозяй</w:t>
      </w:r>
      <w:proofErr w:type="gramStart"/>
      <w:r w:rsidRPr="00DD071B">
        <w:rPr>
          <w:sz w:val="28"/>
        </w:rPr>
        <w:t>ств в пр</w:t>
      </w:r>
      <w:proofErr w:type="gramEnd"/>
      <w:r w:rsidRPr="00DD071B">
        <w:rPr>
          <w:sz w:val="28"/>
        </w:rPr>
        <w:t>оизводстве сельскохозяйственной продукции;</w:t>
      </w:r>
    </w:p>
    <w:p w:rsidR="002F244A" w:rsidRDefault="002F244A" w:rsidP="002F244A">
      <w:pPr>
        <w:jc w:val="both"/>
        <w:rPr>
          <w:sz w:val="28"/>
        </w:rPr>
      </w:pPr>
      <w:r w:rsidRPr="00DD071B">
        <w:rPr>
          <w:sz w:val="28"/>
        </w:rPr>
        <w:t xml:space="preserve"> - кластеризация сельского хозяйства (его отдельных динамично развивающихся секторов и производств);</w:t>
      </w:r>
    </w:p>
    <w:p w:rsidR="002F244A" w:rsidRDefault="002F244A" w:rsidP="002F244A">
      <w:pPr>
        <w:jc w:val="both"/>
        <w:rPr>
          <w:sz w:val="28"/>
        </w:rPr>
      </w:pPr>
      <w:r w:rsidRPr="00DD071B">
        <w:rPr>
          <w:sz w:val="28"/>
        </w:rPr>
        <w:t>- рост и развитие кадрового потенциала АПК.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FD1DE0">
        <w:rPr>
          <w:sz w:val="28"/>
        </w:rPr>
        <w:t xml:space="preserve">Для развития эффективного агропромышленного комплекса и обеспечения продовольственной безопасности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FD1DE0">
        <w:rPr>
          <w:sz w:val="28"/>
        </w:rPr>
        <w:t xml:space="preserve"> необходимо решение следующих задач:</w:t>
      </w:r>
    </w:p>
    <w:p w:rsidR="002F244A" w:rsidRDefault="002F244A" w:rsidP="002F244A">
      <w:pPr>
        <w:jc w:val="both"/>
        <w:rPr>
          <w:sz w:val="28"/>
        </w:rPr>
      </w:pPr>
      <w:r w:rsidRPr="00FD1DE0">
        <w:rPr>
          <w:sz w:val="28"/>
        </w:rPr>
        <w:t>- рациональное использование земель сельскохозяйственного назначения, проведение инвентаризации и вовлечение в оборот неиспользуемых земель;</w:t>
      </w:r>
    </w:p>
    <w:p w:rsidR="002F244A" w:rsidRDefault="002F244A" w:rsidP="002F244A">
      <w:pPr>
        <w:jc w:val="both"/>
        <w:rPr>
          <w:sz w:val="28"/>
        </w:rPr>
      </w:pPr>
      <w:r w:rsidRPr="00FD1DE0">
        <w:rPr>
          <w:sz w:val="28"/>
        </w:rPr>
        <w:t xml:space="preserve"> - проведение природоохранных мероприятий, </w:t>
      </w:r>
      <w:proofErr w:type="spellStart"/>
      <w:r w:rsidRPr="00FD1DE0">
        <w:rPr>
          <w:sz w:val="28"/>
        </w:rPr>
        <w:t>биологизация</w:t>
      </w:r>
      <w:proofErr w:type="spellEnd"/>
      <w:r w:rsidRPr="00FD1DE0">
        <w:rPr>
          <w:sz w:val="28"/>
        </w:rPr>
        <w:t xml:space="preserve"> земельных ресурсов и улучшение почв сохранение, восстановление и повышение плодородия земель сельскохозяйственного назначения;</w:t>
      </w:r>
    </w:p>
    <w:p w:rsidR="002F244A" w:rsidRDefault="002F244A" w:rsidP="002F244A">
      <w:pPr>
        <w:jc w:val="both"/>
        <w:rPr>
          <w:sz w:val="28"/>
        </w:rPr>
      </w:pPr>
      <w:r w:rsidRPr="00FD1DE0">
        <w:rPr>
          <w:sz w:val="28"/>
        </w:rPr>
        <w:t xml:space="preserve"> - развитие мелиорации, строительство и реконструкция мелиоративных систем, включая гидромелиорацию, </w:t>
      </w:r>
      <w:proofErr w:type="spellStart"/>
      <w:r w:rsidRPr="00FD1DE0">
        <w:rPr>
          <w:sz w:val="28"/>
        </w:rPr>
        <w:t>агролесомелиорацию</w:t>
      </w:r>
      <w:proofErr w:type="spellEnd"/>
      <w:r w:rsidRPr="00FD1DE0">
        <w:rPr>
          <w:sz w:val="28"/>
        </w:rPr>
        <w:t xml:space="preserve">, </w:t>
      </w:r>
      <w:proofErr w:type="spellStart"/>
      <w:r w:rsidRPr="00FD1DE0">
        <w:rPr>
          <w:sz w:val="28"/>
        </w:rPr>
        <w:t>фитомелиорац</w:t>
      </w:r>
      <w:r>
        <w:rPr>
          <w:sz w:val="28"/>
        </w:rPr>
        <w:t>ию</w:t>
      </w:r>
      <w:proofErr w:type="spellEnd"/>
      <w:r>
        <w:rPr>
          <w:sz w:val="28"/>
        </w:rPr>
        <w:t>;</w:t>
      </w:r>
    </w:p>
    <w:p w:rsidR="002F244A" w:rsidRDefault="002F244A" w:rsidP="002F244A">
      <w:pPr>
        <w:jc w:val="both"/>
        <w:rPr>
          <w:sz w:val="28"/>
        </w:rPr>
      </w:pPr>
      <w:r w:rsidRPr="00FD1DE0">
        <w:rPr>
          <w:sz w:val="28"/>
        </w:rPr>
        <w:t xml:space="preserve">- технологическая модернизация, развитие отраслевых специализаций, </w:t>
      </w:r>
      <w:proofErr w:type="spellStart"/>
      <w:r w:rsidRPr="00FD1DE0">
        <w:rPr>
          <w:sz w:val="28"/>
        </w:rPr>
        <w:t>цифровизация</w:t>
      </w:r>
      <w:proofErr w:type="spellEnd"/>
      <w:r w:rsidRPr="00FD1DE0">
        <w:rPr>
          <w:sz w:val="28"/>
        </w:rPr>
        <w:t>;</w:t>
      </w:r>
    </w:p>
    <w:p w:rsidR="002F244A" w:rsidRDefault="002F244A" w:rsidP="002F244A">
      <w:pPr>
        <w:jc w:val="both"/>
        <w:rPr>
          <w:sz w:val="28"/>
        </w:rPr>
      </w:pPr>
      <w:r w:rsidRPr="00FD1DE0">
        <w:rPr>
          <w:sz w:val="28"/>
        </w:rPr>
        <w:t xml:space="preserve"> - развитие интенсивного садоводства, овощеводства защищенного грунта, </w:t>
      </w:r>
      <w:proofErr w:type="spellStart"/>
      <w:r w:rsidRPr="00FD1DE0">
        <w:rPr>
          <w:sz w:val="28"/>
        </w:rPr>
        <w:t>кормоводства</w:t>
      </w:r>
      <w:proofErr w:type="spellEnd"/>
      <w:r w:rsidRPr="00FD1DE0">
        <w:rPr>
          <w:sz w:val="28"/>
        </w:rPr>
        <w:t xml:space="preserve">, племенного животноводства, семеноводства;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>-</w:t>
      </w:r>
      <w:r w:rsidRPr="00FD1DE0">
        <w:rPr>
          <w:sz w:val="28"/>
        </w:rPr>
        <w:t>обеспечение биологической бе</w:t>
      </w:r>
      <w:r>
        <w:rPr>
          <w:sz w:val="28"/>
        </w:rPr>
        <w:t>зопасности территории района</w:t>
      </w:r>
      <w:r w:rsidRPr="00FD1DE0">
        <w:rPr>
          <w:sz w:val="28"/>
        </w:rPr>
        <w:t xml:space="preserve">, в том числе, предотвращение распространения болезней животных; </w:t>
      </w:r>
    </w:p>
    <w:p w:rsidR="002F244A" w:rsidRDefault="002F244A" w:rsidP="002F244A">
      <w:pPr>
        <w:jc w:val="both"/>
        <w:rPr>
          <w:sz w:val="28"/>
        </w:rPr>
      </w:pPr>
      <w:proofErr w:type="gramStart"/>
      <w:r w:rsidRPr="00FD1DE0">
        <w:rPr>
          <w:sz w:val="28"/>
        </w:rPr>
        <w:t xml:space="preserve">- обеспечение продовольственной безопасности, доведение объемов производства основных видов сельскохозяйственной продукции (плоды, мясо, молоко, яйцо, картофель) до максимально близких к нормам потребления; </w:t>
      </w:r>
      <w:proofErr w:type="gramEnd"/>
    </w:p>
    <w:p w:rsidR="002F244A" w:rsidRDefault="002F244A" w:rsidP="002F244A">
      <w:pPr>
        <w:jc w:val="both"/>
        <w:rPr>
          <w:sz w:val="28"/>
        </w:rPr>
      </w:pPr>
      <w:r w:rsidRPr="00FD1DE0">
        <w:rPr>
          <w:sz w:val="28"/>
        </w:rPr>
        <w:t xml:space="preserve">- развитие личных подсобных хозяйств, фермерства и с\х кооперации в направлении их укрупнения и технико-технологического оснащения, создание современных производств по приему и переработке сельскохозяйственной продукции; </w:t>
      </w:r>
    </w:p>
    <w:p w:rsidR="002F244A" w:rsidRDefault="002F244A" w:rsidP="002F244A">
      <w:pPr>
        <w:jc w:val="both"/>
        <w:rPr>
          <w:sz w:val="28"/>
        </w:rPr>
      </w:pPr>
      <w:r w:rsidRPr="00FD1DE0">
        <w:rPr>
          <w:sz w:val="28"/>
        </w:rPr>
        <w:t xml:space="preserve">- государственная аграрная политика и поддержка с\х товаропроизводителей; - развитие маркетинга отрасли и конкурентоспособности, с выходом на </w:t>
      </w:r>
      <w:r w:rsidRPr="00FD1DE0">
        <w:rPr>
          <w:sz w:val="28"/>
        </w:rPr>
        <w:lastRenderedPageBreak/>
        <w:t>новые рынки; совершенствование проектного управления и стимулирование привлечения внутренних и внешних инвестиций.</w:t>
      </w:r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jc w:val="center"/>
        <w:rPr>
          <w:b/>
          <w:sz w:val="28"/>
          <w:highlight w:val="yellow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D714DF">
        <w:rPr>
          <w:b/>
          <w:sz w:val="28"/>
          <w:highlight w:val="yellow"/>
        </w:rPr>
        <w:t>3.3.4. Экономическая специализация и производственные кластеры</w:t>
      </w:r>
    </w:p>
    <w:p w:rsidR="002F244A" w:rsidRDefault="002F244A" w:rsidP="002F244A">
      <w:pPr>
        <w:rPr>
          <w:sz w:val="32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D714DF">
        <w:rPr>
          <w:b/>
          <w:sz w:val="28"/>
        </w:rPr>
        <w:t>3.3.5. Развитие строительного комплекса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F8127A">
        <w:rPr>
          <w:sz w:val="28"/>
        </w:rPr>
        <w:t>Строительный комплекс Республики Дагестан относится к числу ключевых отраслей, определяющих развитие экономики и повышение благосостояния населения республики путем осуществления инвестиционных проектов со значительной долей строительно-монтажных работ, роста строительства качественного и доступного жилья, социальных, производственных и инфраструктурных объектов</w:t>
      </w:r>
      <w:r>
        <w:rPr>
          <w:sz w:val="28"/>
        </w:rPr>
        <w:t>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5070BC">
        <w:rPr>
          <w:sz w:val="28"/>
        </w:rPr>
        <w:t xml:space="preserve">Основная цель развития строительного комплекса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5070BC">
        <w:rPr>
          <w:sz w:val="28"/>
        </w:rPr>
        <w:t xml:space="preserve"> – формирование и развитие эффективной, конкурентной, высокотехнологичной отрасли, обладающей динамичным потенциалом и способным своевременно и качественно решать перспективные задачи строительства, ремонта и реконструкции социальных и производственных объектов р</w:t>
      </w:r>
      <w:r>
        <w:rPr>
          <w:sz w:val="28"/>
        </w:rPr>
        <w:t>айона</w:t>
      </w:r>
      <w:r w:rsidRPr="005070BC">
        <w:rPr>
          <w:sz w:val="28"/>
        </w:rPr>
        <w:t>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A66FB0">
        <w:rPr>
          <w:sz w:val="28"/>
        </w:rPr>
        <w:t xml:space="preserve">Основные задачи в сфере строительства: </w:t>
      </w:r>
    </w:p>
    <w:p w:rsidR="002F244A" w:rsidRDefault="002F244A" w:rsidP="002F244A">
      <w:pPr>
        <w:jc w:val="both"/>
        <w:rPr>
          <w:sz w:val="28"/>
        </w:rPr>
      </w:pPr>
      <w:r w:rsidRPr="00A66FB0">
        <w:rPr>
          <w:sz w:val="28"/>
        </w:rPr>
        <w:t xml:space="preserve">- совершенствование государственного регулирования строительной деятельности и обеспечение соответствия объектов капитального строительства обязательным требованиям градостроительного законодательства; </w:t>
      </w:r>
    </w:p>
    <w:p w:rsidR="002F244A" w:rsidRDefault="002F244A" w:rsidP="002F244A">
      <w:pPr>
        <w:jc w:val="both"/>
        <w:rPr>
          <w:sz w:val="28"/>
        </w:rPr>
      </w:pPr>
      <w:r w:rsidRPr="00A66FB0">
        <w:rPr>
          <w:sz w:val="28"/>
        </w:rPr>
        <w:t xml:space="preserve">- формирование условий для стимулирования инвестиционной активности в жилищном строительстве, в том числе в части реализации проектов комплексного освоения и развития территорий; </w:t>
      </w:r>
    </w:p>
    <w:p w:rsidR="002F244A" w:rsidRDefault="002F244A" w:rsidP="002F244A">
      <w:pPr>
        <w:jc w:val="both"/>
        <w:rPr>
          <w:sz w:val="28"/>
        </w:rPr>
      </w:pPr>
      <w:r w:rsidRPr="00A66FB0">
        <w:rPr>
          <w:sz w:val="28"/>
        </w:rPr>
        <w:t xml:space="preserve">- дальнейшее развитие социальной инфраструктуры, в том числе строительство, реконструкция и капитальный ремонт объектов образования, здравоохранения, культурных и спортивных объектов; </w:t>
      </w:r>
    </w:p>
    <w:p w:rsidR="002F244A" w:rsidRDefault="002F244A" w:rsidP="002F244A">
      <w:pPr>
        <w:jc w:val="both"/>
        <w:rPr>
          <w:sz w:val="28"/>
        </w:rPr>
      </w:pPr>
      <w:r w:rsidRPr="00A66FB0">
        <w:rPr>
          <w:sz w:val="28"/>
        </w:rPr>
        <w:t xml:space="preserve">- развитие системы инноваций в строительной отрасли; </w:t>
      </w:r>
    </w:p>
    <w:p w:rsidR="002F244A" w:rsidRDefault="002F244A" w:rsidP="002F244A">
      <w:pPr>
        <w:jc w:val="both"/>
        <w:rPr>
          <w:sz w:val="28"/>
        </w:rPr>
      </w:pPr>
      <w:r w:rsidRPr="00A66FB0">
        <w:rPr>
          <w:sz w:val="28"/>
        </w:rPr>
        <w:t>- использование лучших решений в проектировании и дизайне при строительстве;</w:t>
      </w:r>
    </w:p>
    <w:p w:rsidR="002F244A" w:rsidRDefault="002F244A" w:rsidP="002F244A">
      <w:pPr>
        <w:jc w:val="both"/>
        <w:rPr>
          <w:sz w:val="28"/>
        </w:rPr>
      </w:pPr>
      <w:r w:rsidRPr="00A66FB0">
        <w:rPr>
          <w:sz w:val="28"/>
        </w:rPr>
        <w:t xml:space="preserve"> - стимулирование использования высокопроизводительной техники и внедрения передовых технологий, а также современных материалов</w:t>
      </w:r>
      <w:r>
        <w:rPr>
          <w:sz w:val="28"/>
        </w:rPr>
        <w:t xml:space="preserve"> в строительной сфере</w:t>
      </w:r>
      <w:r w:rsidRPr="00A66FB0">
        <w:rPr>
          <w:sz w:val="28"/>
        </w:rPr>
        <w:t>, снижения ресурсоемкости и трудоемкости производства продукции;</w:t>
      </w:r>
    </w:p>
    <w:p w:rsidR="002F244A" w:rsidRPr="00CB43E2" w:rsidRDefault="002F244A" w:rsidP="002F244A">
      <w:pPr>
        <w:jc w:val="both"/>
        <w:rPr>
          <w:sz w:val="28"/>
          <w:highlight w:val="yellow"/>
        </w:rPr>
      </w:pPr>
      <w:r w:rsidRPr="00A66FB0">
        <w:rPr>
          <w:sz w:val="28"/>
        </w:rPr>
        <w:t xml:space="preserve"> </w:t>
      </w:r>
      <w:r w:rsidRPr="00CB43E2">
        <w:rPr>
          <w:sz w:val="28"/>
          <w:highlight w:val="yellow"/>
        </w:rPr>
        <w:t xml:space="preserve">- формирование конкурентной среды на рынке жилищного строительства, обеспечение доступности и качества строящегося жилья, развитие малоэтажного жилищного домостроения нового поколения, отвечающего современным требованиям; </w:t>
      </w:r>
    </w:p>
    <w:p w:rsidR="002F244A" w:rsidRDefault="002F244A" w:rsidP="002F244A">
      <w:pPr>
        <w:jc w:val="both"/>
        <w:rPr>
          <w:sz w:val="28"/>
        </w:rPr>
      </w:pPr>
      <w:r w:rsidRPr="00CB43E2">
        <w:rPr>
          <w:sz w:val="28"/>
          <w:highlight w:val="yellow"/>
        </w:rPr>
        <w:t xml:space="preserve">- эффективное использование земель поселений в целях комплексного и массового жилищного строительства с сохранением и развитием зелёного фонда и территорий, на которых располагаются природные объекты, </w:t>
      </w:r>
      <w:r w:rsidRPr="00CB43E2">
        <w:rPr>
          <w:sz w:val="28"/>
          <w:highlight w:val="yellow"/>
        </w:rPr>
        <w:lastRenderedPageBreak/>
        <w:t>имеющие экологическое, историко-культурное, рекреационное, оздоровительное и иное ценное значение.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CB43E2">
        <w:rPr>
          <w:sz w:val="28"/>
        </w:rPr>
        <w:t>Основные направления соверш</w:t>
      </w:r>
      <w:r>
        <w:rPr>
          <w:sz w:val="28"/>
        </w:rPr>
        <w:t>енствования сферы строительства</w:t>
      </w:r>
      <w:r w:rsidRPr="00CB43E2">
        <w:rPr>
          <w:sz w:val="28"/>
        </w:rPr>
        <w:t xml:space="preserve">: </w:t>
      </w:r>
    </w:p>
    <w:p w:rsidR="002F244A" w:rsidRDefault="002F244A" w:rsidP="002F244A">
      <w:pPr>
        <w:jc w:val="both"/>
        <w:rPr>
          <w:sz w:val="28"/>
        </w:rPr>
      </w:pPr>
      <w:r w:rsidRPr="00CB43E2">
        <w:rPr>
          <w:sz w:val="28"/>
        </w:rPr>
        <w:t>- обновление основных фондов компаний, работающих в строительстве;</w:t>
      </w:r>
    </w:p>
    <w:p w:rsidR="002F244A" w:rsidRDefault="002F244A" w:rsidP="002F244A">
      <w:pPr>
        <w:jc w:val="both"/>
        <w:rPr>
          <w:sz w:val="28"/>
        </w:rPr>
      </w:pPr>
      <w:r w:rsidRPr="00CB43E2">
        <w:rPr>
          <w:sz w:val="28"/>
        </w:rPr>
        <w:t xml:space="preserve"> - возобновление и совершенствование механизма субсидирования ипотеки;</w:t>
      </w:r>
    </w:p>
    <w:p w:rsidR="002F244A" w:rsidRDefault="002F244A" w:rsidP="002F244A">
      <w:pPr>
        <w:jc w:val="both"/>
        <w:rPr>
          <w:sz w:val="28"/>
        </w:rPr>
      </w:pPr>
      <w:r w:rsidRPr="00CB43E2">
        <w:rPr>
          <w:sz w:val="28"/>
        </w:rPr>
        <w:t xml:space="preserve"> - увеличение объемов финансирования строительных проектов за счет средств федерального и региональных бюджетов;</w:t>
      </w:r>
    </w:p>
    <w:p w:rsidR="002F244A" w:rsidRDefault="002F244A" w:rsidP="002F244A">
      <w:pPr>
        <w:jc w:val="both"/>
        <w:rPr>
          <w:sz w:val="28"/>
        </w:rPr>
      </w:pPr>
      <w:r w:rsidRPr="00CB43E2">
        <w:rPr>
          <w:sz w:val="28"/>
        </w:rPr>
        <w:t xml:space="preserve"> - введение налоговых послаблений для предприятий отрасли;</w:t>
      </w:r>
    </w:p>
    <w:p w:rsidR="002F244A" w:rsidRDefault="002F244A" w:rsidP="002F244A">
      <w:pPr>
        <w:jc w:val="both"/>
        <w:rPr>
          <w:sz w:val="28"/>
        </w:rPr>
      </w:pPr>
      <w:r w:rsidRPr="00CB43E2">
        <w:rPr>
          <w:sz w:val="28"/>
        </w:rPr>
        <w:t xml:space="preserve"> - стимулирование инновационной активности строительных предприятий;</w:t>
      </w:r>
    </w:p>
    <w:p w:rsidR="002F244A" w:rsidRDefault="002F244A" w:rsidP="002F244A">
      <w:pPr>
        <w:jc w:val="both"/>
        <w:rPr>
          <w:sz w:val="28"/>
        </w:rPr>
      </w:pPr>
      <w:r w:rsidRPr="00CB43E2">
        <w:rPr>
          <w:sz w:val="28"/>
        </w:rPr>
        <w:t xml:space="preserve"> - развитие инфраструктуры, совершенствование существующей систем</w:t>
      </w:r>
      <w:r>
        <w:rPr>
          <w:sz w:val="28"/>
        </w:rPr>
        <w:t>ы в строительном секторе</w:t>
      </w:r>
      <w:r w:rsidRPr="00CB43E2">
        <w:rPr>
          <w:sz w:val="28"/>
        </w:rPr>
        <w:t xml:space="preserve">; </w:t>
      </w:r>
    </w:p>
    <w:p w:rsidR="002F244A" w:rsidRDefault="002F244A" w:rsidP="002F244A">
      <w:pPr>
        <w:jc w:val="both"/>
        <w:rPr>
          <w:sz w:val="28"/>
        </w:rPr>
      </w:pPr>
      <w:r w:rsidRPr="00CB43E2">
        <w:rPr>
          <w:sz w:val="28"/>
        </w:rPr>
        <w:t>- улучшение инвестици</w:t>
      </w:r>
      <w:r>
        <w:rPr>
          <w:sz w:val="28"/>
        </w:rPr>
        <w:t xml:space="preserve">онной привлекательности района </w:t>
      </w:r>
      <w:r w:rsidRPr="00CB43E2">
        <w:rPr>
          <w:sz w:val="28"/>
        </w:rPr>
        <w:t>и привлечение средств частных инвесторов в реализацию различных проектов;</w:t>
      </w:r>
    </w:p>
    <w:p w:rsidR="002F244A" w:rsidRDefault="002F244A" w:rsidP="002F244A">
      <w:pPr>
        <w:jc w:val="both"/>
        <w:rPr>
          <w:sz w:val="28"/>
        </w:rPr>
      </w:pPr>
      <w:r w:rsidRPr="00CB43E2">
        <w:rPr>
          <w:sz w:val="28"/>
        </w:rPr>
        <w:t xml:space="preserve"> - совершенствование механизмов государственно-частного партнерства</w:t>
      </w:r>
      <w:r>
        <w:rPr>
          <w:sz w:val="28"/>
        </w:rPr>
        <w:t>.</w:t>
      </w:r>
    </w:p>
    <w:p w:rsidR="002F244A" w:rsidRDefault="002F244A" w:rsidP="002F244A"/>
    <w:p w:rsidR="002F244A" w:rsidRDefault="002F244A" w:rsidP="002F244A">
      <w:pPr>
        <w:jc w:val="center"/>
        <w:rPr>
          <w:b/>
          <w:sz w:val="28"/>
        </w:rPr>
      </w:pPr>
      <w:r w:rsidRPr="00056A40">
        <w:rPr>
          <w:b/>
          <w:sz w:val="28"/>
        </w:rPr>
        <w:t>3.3.6. Стратегические направления развития сервисной экономики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7C4F51">
        <w:rPr>
          <w:sz w:val="28"/>
        </w:rPr>
        <w:t xml:space="preserve">В современном мире степень развития сервисных секторов экономики является признаком развитости общества и территории, критерием уровня благосостояния, качества </w:t>
      </w:r>
      <w:r>
        <w:rPr>
          <w:sz w:val="28"/>
        </w:rPr>
        <w:t>и уровня жизни населения района</w:t>
      </w:r>
      <w:r w:rsidRPr="007C4F51">
        <w:rPr>
          <w:sz w:val="28"/>
        </w:rPr>
        <w:t>. Развитие сферы услуг преимущественно связано с ростом внут</w:t>
      </w:r>
      <w:r>
        <w:rPr>
          <w:sz w:val="28"/>
        </w:rPr>
        <w:t>реннего спроса населения района</w:t>
      </w:r>
      <w:r w:rsidRPr="007C4F51">
        <w:rPr>
          <w:sz w:val="28"/>
        </w:rPr>
        <w:t xml:space="preserve"> и в меньшей степени ориентированно на внешний спрос.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3D1FE2">
        <w:rPr>
          <w:sz w:val="28"/>
        </w:rPr>
        <w:t>Традиционно сфера услуг ассоциируется с транспортными перевозками и торгово-посредническими операциями, службой быта, рекреационными отраслями и рядом других, не престижных и низкооплачиваемых видов деятельности. Сегодня же она все более отождествляется с высокотехнологичными и интеллектуальными услугами: деловыми, профессиональными, финансовыми, информационными, телекоммуникационными и др.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C61ABB">
        <w:rPr>
          <w:sz w:val="28"/>
        </w:rPr>
        <w:t xml:space="preserve">Основная цель развития сервисной экономики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C61ABB">
        <w:rPr>
          <w:sz w:val="28"/>
        </w:rPr>
        <w:t xml:space="preserve"> – формирование и развитие конкурентоспособного</w:t>
      </w:r>
      <w:r>
        <w:rPr>
          <w:sz w:val="28"/>
        </w:rPr>
        <w:t xml:space="preserve"> сервисного комплекса </w:t>
      </w:r>
      <w:r w:rsidRPr="00C61ABB">
        <w:rPr>
          <w:sz w:val="28"/>
        </w:rPr>
        <w:t>для удовлетворения потребностей населения (постоянного и временного), организац</w:t>
      </w:r>
      <w:r>
        <w:rPr>
          <w:sz w:val="28"/>
        </w:rPr>
        <w:t>ий и других потребителей района</w:t>
      </w:r>
      <w:r w:rsidRPr="00C61ABB">
        <w:rPr>
          <w:sz w:val="28"/>
        </w:rPr>
        <w:t xml:space="preserve"> в качественных услугах</w:t>
      </w:r>
      <w:r>
        <w:rPr>
          <w:sz w:val="28"/>
        </w:rPr>
        <w:t>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400018">
        <w:rPr>
          <w:sz w:val="28"/>
        </w:rPr>
        <w:t xml:space="preserve">При этом предполагается реализация следующих задач: </w:t>
      </w:r>
    </w:p>
    <w:p w:rsidR="002F244A" w:rsidRDefault="002F244A" w:rsidP="002F244A">
      <w:pPr>
        <w:jc w:val="both"/>
        <w:rPr>
          <w:sz w:val="28"/>
        </w:rPr>
      </w:pPr>
      <w:r w:rsidRPr="00400018">
        <w:rPr>
          <w:sz w:val="28"/>
        </w:rPr>
        <w:t>- обеспечение успешного продвижения услуг торгово-транспортно-логисти</w:t>
      </w:r>
      <w:r>
        <w:rPr>
          <w:sz w:val="28"/>
        </w:rPr>
        <w:t>ческого комплекса;</w:t>
      </w:r>
    </w:p>
    <w:p w:rsidR="002F244A" w:rsidRDefault="002F244A" w:rsidP="002F244A">
      <w:pPr>
        <w:jc w:val="both"/>
        <w:rPr>
          <w:sz w:val="28"/>
        </w:rPr>
      </w:pPr>
      <w:r w:rsidRPr="00400018">
        <w:rPr>
          <w:sz w:val="28"/>
        </w:rPr>
        <w:t xml:space="preserve">- создание самодостаточного и конкурентоспособного комплекса сервисов, дополняющих развитие </w:t>
      </w:r>
      <w:proofErr w:type="spellStart"/>
      <w:r w:rsidRPr="00400018">
        <w:rPr>
          <w:sz w:val="28"/>
        </w:rPr>
        <w:t>внутрирегионального</w:t>
      </w:r>
      <w:proofErr w:type="spellEnd"/>
      <w:r w:rsidRPr="00400018">
        <w:rPr>
          <w:sz w:val="28"/>
        </w:rPr>
        <w:t xml:space="preserve"> потребительского рынка и обеспечивающего выход местных производителей на внешние рынки;</w:t>
      </w:r>
    </w:p>
    <w:p w:rsidR="002F244A" w:rsidRDefault="002F244A" w:rsidP="002F244A">
      <w:pPr>
        <w:jc w:val="both"/>
        <w:rPr>
          <w:sz w:val="28"/>
        </w:rPr>
      </w:pPr>
      <w:r w:rsidRPr="00400018">
        <w:rPr>
          <w:sz w:val="28"/>
        </w:rPr>
        <w:t xml:space="preserve"> - поддержка развития системы </w:t>
      </w:r>
      <w:proofErr w:type="spellStart"/>
      <w:r w:rsidRPr="00400018">
        <w:rPr>
          <w:sz w:val="28"/>
        </w:rPr>
        <w:t>дистрибьюции</w:t>
      </w:r>
      <w:proofErr w:type="spellEnd"/>
      <w:r w:rsidRPr="00400018">
        <w:rPr>
          <w:sz w:val="28"/>
        </w:rPr>
        <w:t xml:space="preserve"> этнической продукции и услуг, продукции творческих объединений и системная поддержка их развития; </w:t>
      </w:r>
    </w:p>
    <w:p w:rsidR="002F244A" w:rsidRPr="00EB7497" w:rsidRDefault="002F244A" w:rsidP="002F244A">
      <w:pPr>
        <w:jc w:val="center"/>
        <w:rPr>
          <w:b/>
          <w:sz w:val="32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373915">
        <w:rPr>
          <w:b/>
          <w:sz w:val="28"/>
          <w:highlight w:val="yellow"/>
        </w:rPr>
        <w:t>3.3.6.1. Развитие транспортно-логистического комплекса</w:t>
      </w:r>
    </w:p>
    <w:p w:rsidR="002F244A" w:rsidRDefault="002F244A" w:rsidP="002F244A"/>
    <w:p w:rsidR="002F244A" w:rsidRDefault="002F244A" w:rsidP="002F244A">
      <w:pPr>
        <w:jc w:val="center"/>
        <w:rPr>
          <w:b/>
          <w:sz w:val="28"/>
        </w:rPr>
      </w:pPr>
      <w:r w:rsidRPr="00373915">
        <w:rPr>
          <w:b/>
          <w:sz w:val="28"/>
        </w:rPr>
        <w:lastRenderedPageBreak/>
        <w:t>3.3.6.2. Развитие сферы торговли, общественного питания, бытовых и гостиничных услуг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F612AD">
        <w:rPr>
          <w:sz w:val="28"/>
        </w:rPr>
        <w:t>От эффективности организации деятельности торговли, общественного питания и бытовых услуг (географической доступности товаров и услуг для населения, минимизация издержек и оптимизация процессов по их оказанию) напрямую зависит объем продаж, доля местных товаров и услуг в ассортименте их региональных продаж и, в конечном счете, величина валового регионального продукта.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C34F02">
        <w:rPr>
          <w:sz w:val="28"/>
        </w:rPr>
        <w:t xml:space="preserve">В развитии торговли, общественного питания и бытовых услуг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C34F02">
        <w:rPr>
          <w:sz w:val="28"/>
        </w:rPr>
        <w:t xml:space="preserve">, </w:t>
      </w:r>
      <w:proofErr w:type="gramStart"/>
      <w:r w:rsidRPr="00C34F02">
        <w:rPr>
          <w:sz w:val="28"/>
        </w:rPr>
        <w:t>существуют ряд проблем</w:t>
      </w:r>
      <w:proofErr w:type="gramEnd"/>
      <w:r w:rsidRPr="00C34F02">
        <w:rPr>
          <w:sz w:val="28"/>
        </w:rPr>
        <w:t xml:space="preserve"> и нерешенных задач:</w:t>
      </w:r>
    </w:p>
    <w:p w:rsidR="002F244A" w:rsidRDefault="002F244A" w:rsidP="002F244A">
      <w:pPr>
        <w:jc w:val="both"/>
        <w:rPr>
          <w:sz w:val="28"/>
        </w:rPr>
      </w:pPr>
      <w:r w:rsidRPr="00C34F02">
        <w:rPr>
          <w:sz w:val="28"/>
        </w:rPr>
        <w:t xml:space="preserve"> - недостаточный уровень инвестиционной активности в части финансирования строительства и реконструкции инфраструктуры, в том числе торговых объектов;</w:t>
      </w:r>
    </w:p>
    <w:p w:rsidR="002F244A" w:rsidRDefault="002F244A" w:rsidP="002F244A">
      <w:pPr>
        <w:jc w:val="both"/>
        <w:rPr>
          <w:sz w:val="28"/>
        </w:rPr>
      </w:pPr>
      <w:r w:rsidRPr="00C34F02">
        <w:rPr>
          <w:sz w:val="28"/>
        </w:rPr>
        <w:t xml:space="preserve">- низкий охват и качество организации обслуживания жителей сельских поселений, особенно в отдаленных и малых населенных пунктах; </w:t>
      </w:r>
    </w:p>
    <w:p w:rsidR="002F244A" w:rsidRDefault="002F244A" w:rsidP="002F244A">
      <w:pPr>
        <w:jc w:val="both"/>
        <w:rPr>
          <w:sz w:val="28"/>
        </w:rPr>
      </w:pPr>
      <w:r w:rsidRPr="00C34F02">
        <w:rPr>
          <w:sz w:val="28"/>
        </w:rPr>
        <w:t xml:space="preserve">- проблема продвижения товаров и услуг местных производителей на внутренний и межрегиональный уровни; </w:t>
      </w:r>
    </w:p>
    <w:p w:rsidR="002F244A" w:rsidRDefault="002F244A" w:rsidP="002F244A">
      <w:pPr>
        <w:jc w:val="both"/>
        <w:rPr>
          <w:sz w:val="28"/>
        </w:rPr>
      </w:pPr>
      <w:r w:rsidRPr="00C34F02">
        <w:rPr>
          <w:sz w:val="28"/>
        </w:rPr>
        <w:t>- ограниченная емкость рынка по сравнению с потенциальными возможностями хозяйствующих субъектов региона;</w:t>
      </w:r>
    </w:p>
    <w:p w:rsidR="002F244A" w:rsidRDefault="002F244A" w:rsidP="002F244A">
      <w:pPr>
        <w:jc w:val="both"/>
        <w:rPr>
          <w:sz w:val="28"/>
        </w:rPr>
      </w:pPr>
      <w:r w:rsidRPr="00C34F02">
        <w:rPr>
          <w:sz w:val="28"/>
        </w:rPr>
        <w:t xml:space="preserve"> - несоответствие качества товаров и услуг требованиям законодательства;</w:t>
      </w:r>
    </w:p>
    <w:p w:rsidR="002F244A" w:rsidRDefault="002F244A" w:rsidP="002F244A">
      <w:pPr>
        <w:jc w:val="both"/>
        <w:rPr>
          <w:sz w:val="28"/>
        </w:rPr>
      </w:pPr>
      <w:r w:rsidRPr="00C34F02">
        <w:rPr>
          <w:sz w:val="28"/>
        </w:rPr>
        <w:t xml:space="preserve"> - дефицит квалифицированных кадров (связан с невысоким уровнем оплаты труда относительно других отраслей, значительной текучестью кадров); </w:t>
      </w:r>
    </w:p>
    <w:p w:rsidR="002F244A" w:rsidRPr="00C34F02" w:rsidRDefault="002F244A" w:rsidP="002F244A">
      <w:pPr>
        <w:jc w:val="both"/>
        <w:rPr>
          <w:sz w:val="28"/>
        </w:rPr>
      </w:pPr>
      <w:r w:rsidRPr="00C34F02">
        <w:rPr>
          <w:sz w:val="28"/>
        </w:rPr>
        <w:t>- снижение платежеспособности населения в последние годы.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A23E80">
        <w:rPr>
          <w:sz w:val="28"/>
        </w:rPr>
        <w:t xml:space="preserve">Основная цель развития торговли </w:t>
      </w:r>
      <w:r w:rsidRPr="00A23E80">
        <w:rPr>
          <w:sz w:val="28"/>
        </w:rPr>
        <w:sym w:font="Symbol" w:char="F02D"/>
      </w:r>
      <w:r w:rsidRPr="00A23E80">
        <w:rPr>
          <w:sz w:val="28"/>
        </w:rPr>
        <w:t xml:space="preserve"> удовлетворение спроса населения и бизнеса в потребительских и промышленных товарах через развитие </w:t>
      </w:r>
      <w:proofErr w:type="spellStart"/>
      <w:r w:rsidRPr="00A23E80">
        <w:rPr>
          <w:sz w:val="28"/>
        </w:rPr>
        <w:t>многоформатной</w:t>
      </w:r>
      <w:proofErr w:type="spellEnd"/>
      <w:r w:rsidRPr="00A23E80">
        <w:rPr>
          <w:sz w:val="28"/>
        </w:rPr>
        <w:t xml:space="preserve"> инфраструктуры торговли и предпринимательской</w:t>
      </w:r>
      <w:r>
        <w:rPr>
          <w:sz w:val="28"/>
        </w:rPr>
        <w:t xml:space="preserve"> активности. На первом этапе, </w:t>
      </w:r>
      <w:r w:rsidRPr="00A23E80">
        <w:rPr>
          <w:sz w:val="28"/>
        </w:rPr>
        <w:t>развитие отрасли будет осуществляться за счет реализации инвестиционных проектов субъектов малого предпринимательства и развития бренда Республики Дагестан «Сделано в Дагестане» для повышения продаваемости продукции из республики.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170405">
        <w:rPr>
          <w:sz w:val="28"/>
        </w:rPr>
        <w:t>Основными целями развити</w:t>
      </w:r>
      <w:r>
        <w:rPr>
          <w:sz w:val="28"/>
        </w:rPr>
        <w:t xml:space="preserve">я торговли в </w:t>
      </w:r>
      <w:proofErr w:type="spellStart"/>
      <w:r>
        <w:rPr>
          <w:sz w:val="28"/>
        </w:rPr>
        <w:t>Цунтинском</w:t>
      </w:r>
      <w:proofErr w:type="spellEnd"/>
      <w:r>
        <w:rPr>
          <w:sz w:val="28"/>
        </w:rPr>
        <w:t xml:space="preserve"> районе</w:t>
      </w:r>
      <w:r w:rsidRPr="00170405">
        <w:rPr>
          <w:sz w:val="28"/>
        </w:rPr>
        <w:t xml:space="preserve">, являются: </w:t>
      </w:r>
    </w:p>
    <w:p w:rsidR="002F244A" w:rsidRDefault="002F244A" w:rsidP="002F244A">
      <w:pPr>
        <w:jc w:val="both"/>
        <w:rPr>
          <w:sz w:val="28"/>
        </w:rPr>
      </w:pPr>
      <w:r w:rsidRPr="00170405">
        <w:rPr>
          <w:sz w:val="28"/>
        </w:rPr>
        <w:t xml:space="preserve">1. Создание условий для наиболее полного удовлетворения спроса населения на потребительские товары и услуги в широком ассортименте, в первую очередь отечественного производства, по экономически доступным ценам в пределах территориальной доступности. </w:t>
      </w:r>
    </w:p>
    <w:p w:rsidR="002F244A" w:rsidRDefault="002F244A" w:rsidP="002F244A">
      <w:pPr>
        <w:jc w:val="both"/>
        <w:rPr>
          <w:sz w:val="28"/>
        </w:rPr>
      </w:pPr>
      <w:r w:rsidRPr="00170405">
        <w:rPr>
          <w:sz w:val="28"/>
        </w:rPr>
        <w:t xml:space="preserve">2. Повышение оперативности и качества торгового сервиса. </w:t>
      </w:r>
    </w:p>
    <w:p w:rsidR="002F244A" w:rsidRDefault="002F244A" w:rsidP="002F244A">
      <w:pPr>
        <w:jc w:val="both"/>
        <w:rPr>
          <w:sz w:val="28"/>
        </w:rPr>
      </w:pPr>
      <w:r w:rsidRPr="00170405">
        <w:rPr>
          <w:sz w:val="28"/>
        </w:rPr>
        <w:t xml:space="preserve">3. Создание условий для обеспечения продовольственной безопасности и основных </w:t>
      </w:r>
      <w:r>
        <w:rPr>
          <w:sz w:val="28"/>
        </w:rPr>
        <w:t>направлений развития торговли.</w:t>
      </w:r>
    </w:p>
    <w:p w:rsidR="002F244A" w:rsidRPr="0076778E" w:rsidRDefault="002F244A" w:rsidP="002F244A">
      <w:pPr>
        <w:rPr>
          <w:b/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76778E">
        <w:rPr>
          <w:b/>
          <w:sz w:val="28"/>
          <w:highlight w:val="yellow"/>
        </w:rPr>
        <w:t>3.3.7. Развитие межрегиональных и внешнеэкономических связей</w:t>
      </w:r>
    </w:p>
    <w:p w:rsidR="002F244A" w:rsidRDefault="002F244A" w:rsidP="002F244A">
      <w:pPr>
        <w:jc w:val="center"/>
        <w:rPr>
          <w:b/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4F60E1">
        <w:rPr>
          <w:b/>
          <w:sz w:val="28"/>
        </w:rPr>
        <w:t>3.3.8. Развитие малого и среднего предпринимательства</w:t>
      </w:r>
    </w:p>
    <w:p w:rsidR="002F244A" w:rsidRDefault="002F244A" w:rsidP="002F244A">
      <w:pPr>
        <w:jc w:val="both"/>
        <w:rPr>
          <w:sz w:val="28"/>
        </w:rPr>
      </w:pPr>
      <w:r>
        <w:tab/>
      </w:r>
      <w:r w:rsidRPr="000F55C9">
        <w:rPr>
          <w:sz w:val="28"/>
        </w:rPr>
        <w:t xml:space="preserve">Основная цель развития МСП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0F55C9">
        <w:rPr>
          <w:sz w:val="28"/>
        </w:rPr>
        <w:t xml:space="preserve"> – обеспечение роста вклада и сбалансированнос</w:t>
      </w:r>
      <w:r>
        <w:rPr>
          <w:sz w:val="28"/>
        </w:rPr>
        <w:t>ти развития экономики района</w:t>
      </w:r>
      <w:r w:rsidRPr="000F55C9">
        <w:rPr>
          <w:sz w:val="28"/>
        </w:rPr>
        <w:t xml:space="preserve">, ее </w:t>
      </w:r>
      <w:proofErr w:type="spellStart"/>
      <w:r w:rsidRPr="000F55C9">
        <w:rPr>
          <w:sz w:val="28"/>
        </w:rPr>
        <w:lastRenderedPageBreak/>
        <w:t>инновационности</w:t>
      </w:r>
      <w:proofErr w:type="spellEnd"/>
      <w:r w:rsidRPr="000F55C9">
        <w:rPr>
          <w:sz w:val="28"/>
        </w:rPr>
        <w:t xml:space="preserve"> и эффективности, а также обеспечение стабильно высокого уровня занятости, оплаты труда и роста </w:t>
      </w:r>
      <w:r>
        <w:rPr>
          <w:sz w:val="28"/>
        </w:rPr>
        <w:t>качества жизни населения района.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BB527C">
        <w:rPr>
          <w:sz w:val="28"/>
        </w:rPr>
        <w:t xml:space="preserve">Основные задачи развития МСП: </w:t>
      </w:r>
    </w:p>
    <w:p w:rsidR="002F244A" w:rsidRDefault="002F244A" w:rsidP="002F244A">
      <w:pPr>
        <w:jc w:val="both"/>
        <w:rPr>
          <w:sz w:val="28"/>
        </w:rPr>
      </w:pPr>
      <w:r w:rsidRPr="00BB527C">
        <w:rPr>
          <w:sz w:val="28"/>
        </w:rPr>
        <w:t>- реализация мероприятий совершенствования нормативного правового регулирования предпринимательской деятельности, снижения административного давления на бизнес;</w:t>
      </w:r>
    </w:p>
    <w:p w:rsidR="002F244A" w:rsidRDefault="002F244A" w:rsidP="002F244A">
      <w:pPr>
        <w:jc w:val="both"/>
        <w:rPr>
          <w:sz w:val="28"/>
        </w:rPr>
      </w:pPr>
      <w:r w:rsidRPr="00BB527C">
        <w:rPr>
          <w:sz w:val="28"/>
        </w:rPr>
        <w:t xml:space="preserve"> - организация мониторинга тенденций его развития на федеральном, региональном и муниципальном уровнях и своевременное внесение предложений по изменению законодательства в части устранения избыточных, дублирующих требований к ведению отдельных видов предпринимательской деятельности, разрешительных процедур;</w:t>
      </w:r>
    </w:p>
    <w:p w:rsidR="002F244A" w:rsidRDefault="002F244A" w:rsidP="002F244A">
      <w:pPr>
        <w:jc w:val="both"/>
        <w:rPr>
          <w:sz w:val="28"/>
        </w:rPr>
      </w:pPr>
      <w:r w:rsidRPr="00BB527C">
        <w:rPr>
          <w:sz w:val="28"/>
        </w:rPr>
        <w:t xml:space="preserve"> - совершенствование региональной системы стимулов и преференций для МСП, налогообложения МСП на основе принципа сбалансированности фискального и стимулирующего действия налогов;</w:t>
      </w:r>
    </w:p>
    <w:p w:rsidR="002F244A" w:rsidRDefault="002F244A" w:rsidP="002F244A">
      <w:pPr>
        <w:jc w:val="both"/>
        <w:rPr>
          <w:sz w:val="28"/>
        </w:rPr>
      </w:pPr>
      <w:r w:rsidRPr="00BB527C">
        <w:rPr>
          <w:sz w:val="28"/>
        </w:rPr>
        <w:t xml:space="preserve"> - улучшение условий предпринимательской деятельности, расширение поддержки.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F019E7">
        <w:rPr>
          <w:sz w:val="28"/>
        </w:rPr>
        <w:t>В частности, остаются проблемными следующие вопросы</w:t>
      </w:r>
      <w:r>
        <w:rPr>
          <w:sz w:val="28"/>
        </w:rPr>
        <w:t>:</w:t>
      </w:r>
    </w:p>
    <w:p w:rsidR="002F244A" w:rsidRDefault="002F244A" w:rsidP="002F244A">
      <w:pPr>
        <w:jc w:val="both"/>
        <w:rPr>
          <w:sz w:val="28"/>
        </w:rPr>
      </w:pPr>
      <w:r w:rsidRPr="00F019E7">
        <w:rPr>
          <w:sz w:val="28"/>
        </w:rPr>
        <w:t xml:space="preserve"> - слабое развитие производственной сферы в сегменте предпринимательства;</w:t>
      </w:r>
    </w:p>
    <w:p w:rsidR="002F244A" w:rsidRDefault="002F244A" w:rsidP="002F244A">
      <w:pPr>
        <w:jc w:val="both"/>
        <w:rPr>
          <w:sz w:val="28"/>
        </w:rPr>
      </w:pPr>
      <w:r w:rsidRPr="00F019E7">
        <w:rPr>
          <w:sz w:val="28"/>
        </w:rPr>
        <w:t xml:space="preserve"> - недостаток собственных ресурсов у субъектов МСП и затрудненный доступ к различным источникам финансирования в территориях;</w:t>
      </w:r>
    </w:p>
    <w:p w:rsidR="002F244A" w:rsidRDefault="002F244A" w:rsidP="002F244A">
      <w:pPr>
        <w:jc w:val="both"/>
        <w:rPr>
          <w:sz w:val="28"/>
        </w:rPr>
      </w:pPr>
      <w:r w:rsidRPr="00F019E7">
        <w:rPr>
          <w:sz w:val="28"/>
        </w:rPr>
        <w:t xml:space="preserve"> - снижение объемов финансирования муниципальных программ поддержки малого и среднего предпринимательства</w:t>
      </w:r>
      <w:r>
        <w:rPr>
          <w:sz w:val="28"/>
        </w:rPr>
        <w:t>.</w:t>
      </w:r>
    </w:p>
    <w:p w:rsidR="002F244A" w:rsidRDefault="002F244A" w:rsidP="002F244A"/>
    <w:p w:rsidR="002F244A" w:rsidRDefault="002F244A" w:rsidP="002F244A">
      <w:pPr>
        <w:jc w:val="center"/>
        <w:rPr>
          <w:b/>
          <w:sz w:val="28"/>
        </w:rPr>
      </w:pPr>
      <w:r w:rsidRPr="00D402AA">
        <w:rPr>
          <w:b/>
          <w:sz w:val="28"/>
        </w:rPr>
        <w:t>3.4. Сбалансированное пространственное развитие и устойчивая экология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3649DD">
        <w:rPr>
          <w:sz w:val="28"/>
        </w:rPr>
        <w:t xml:space="preserve">Сбалансированное пространственное развитие – требование Стратегии пространственного развития Российской </w:t>
      </w:r>
      <w:r>
        <w:rPr>
          <w:sz w:val="28"/>
        </w:rPr>
        <w:t>Федерации</w:t>
      </w:r>
      <w:proofErr w:type="gramStart"/>
      <w:r>
        <w:rPr>
          <w:sz w:val="28"/>
        </w:rPr>
        <w:t xml:space="preserve"> </w:t>
      </w:r>
      <w:r w:rsidRPr="003649DD">
        <w:rPr>
          <w:sz w:val="28"/>
        </w:rPr>
        <w:t>,</w:t>
      </w:r>
      <w:proofErr w:type="gramEnd"/>
      <w:r w:rsidRPr="003649DD">
        <w:rPr>
          <w:sz w:val="28"/>
        </w:rPr>
        <w:t xml:space="preserve"> согласно которой, «пространственное развитие» – совершенствование системы расселения и территориальной организации экономики, в том числе за счет проведения эффективной государственной политики регионального развития. Сбалансированное региональное развитие становится частью общефедеральной системы управления.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5B5342">
        <w:rPr>
          <w:sz w:val="28"/>
        </w:rPr>
        <w:t>Стратегическая цель пространственного развития Республики Дагестан – проведение сбалансированной пространственной политики, направленной на развитие всех муниципальных образований и создание комфортной среды проживания населения</w:t>
      </w:r>
      <w:r>
        <w:rPr>
          <w:sz w:val="28"/>
        </w:rPr>
        <w:t>.</w:t>
      </w:r>
    </w:p>
    <w:p w:rsidR="002F244A" w:rsidRDefault="002F244A" w:rsidP="002F244A">
      <w:pPr>
        <w:jc w:val="both"/>
        <w:rPr>
          <w:sz w:val="28"/>
        </w:rPr>
      </w:pPr>
      <w:r w:rsidRPr="00704F67">
        <w:rPr>
          <w:sz w:val="28"/>
        </w:rPr>
        <w:t>Приоритетные направления стратегии пространственн</w:t>
      </w:r>
      <w:r>
        <w:rPr>
          <w:sz w:val="28"/>
        </w:rPr>
        <w:t>ого развития</w:t>
      </w:r>
      <w:r w:rsidRPr="00704F67">
        <w:rPr>
          <w:sz w:val="28"/>
        </w:rPr>
        <w:t>:</w:t>
      </w:r>
    </w:p>
    <w:p w:rsidR="002F244A" w:rsidRDefault="002F244A" w:rsidP="002F244A">
      <w:pPr>
        <w:jc w:val="both"/>
        <w:rPr>
          <w:sz w:val="28"/>
        </w:rPr>
      </w:pPr>
      <w:r w:rsidRPr="00704F67">
        <w:rPr>
          <w:sz w:val="28"/>
        </w:rPr>
        <w:t xml:space="preserve"> 1. Развитие ключевых полюсов роста, с учетом достигнутого уровня развития и возможностей. </w:t>
      </w:r>
    </w:p>
    <w:p w:rsidR="002F244A" w:rsidRDefault="002F244A" w:rsidP="002F244A">
      <w:pPr>
        <w:jc w:val="both"/>
        <w:rPr>
          <w:sz w:val="28"/>
        </w:rPr>
      </w:pPr>
      <w:r w:rsidRPr="00704F67">
        <w:rPr>
          <w:sz w:val="28"/>
        </w:rPr>
        <w:t xml:space="preserve">2. Специализация «точек роста» (экономическая </w:t>
      </w:r>
      <w:proofErr w:type="spellStart"/>
      <w:r w:rsidRPr="00704F67">
        <w:rPr>
          <w:sz w:val="28"/>
        </w:rPr>
        <w:t>профилизация</w:t>
      </w:r>
      <w:proofErr w:type="spellEnd"/>
      <w:r w:rsidRPr="00704F67">
        <w:rPr>
          <w:sz w:val="28"/>
        </w:rPr>
        <w:t xml:space="preserve">). </w:t>
      </w:r>
    </w:p>
    <w:p w:rsidR="002F244A" w:rsidRDefault="002F244A" w:rsidP="002F244A">
      <w:pPr>
        <w:jc w:val="both"/>
        <w:rPr>
          <w:sz w:val="28"/>
        </w:rPr>
      </w:pPr>
      <w:r w:rsidRPr="00704F67">
        <w:rPr>
          <w:sz w:val="28"/>
        </w:rPr>
        <w:t>3. Развитие муниципальных образований.</w:t>
      </w:r>
    </w:p>
    <w:p w:rsidR="002F244A" w:rsidRDefault="002F244A" w:rsidP="002F244A">
      <w:pPr>
        <w:jc w:val="both"/>
        <w:rPr>
          <w:sz w:val="28"/>
        </w:rPr>
      </w:pPr>
      <w:r w:rsidRPr="00704F67">
        <w:rPr>
          <w:sz w:val="28"/>
        </w:rPr>
        <w:t xml:space="preserve"> 4. Развитие социальной сферы. </w:t>
      </w:r>
    </w:p>
    <w:p w:rsidR="002F244A" w:rsidRDefault="002F244A" w:rsidP="002F244A">
      <w:pPr>
        <w:jc w:val="both"/>
        <w:rPr>
          <w:sz w:val="28"/>
        </w:rPr>
      </w:pPr>
      <w:r w:rsidRPr="00704F67">
        <w:rPr>
          <w:sz w:val="28"/>
        </w:rPr>
        <w:t>5. Развитие рекреационных функций природных комплексов.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174F82">
        <w:rPr>
          <w:sz w:val="28"/>
        </w:rPr>
        <w:t xml:space="preserve">При перспективном планировании пространственного развития учтены следующие особенности территории и первичные факторы: </w:t>
      </w:r>
    </w:p>
    <w:p w:rsidR="002F244A" w:rsidRDefault="002F244A" w:rsidP="002F244A">
      <w:pPr>
        <w:jc w:val="both"/>
        <w:rPr>
          <w:sz w:val="28"/>
        </w:rPr>
      </w:pPr>
      <w:r w:rsidRPr="00174F82">
        <w:rPr>
          <w:sz w:val="28"/>
        </w:rPr>
        <w:lastRenderedPageBreak/>
        <w:t xml:space="preserve">- природно-климатические характеристики и условия; </w:t>
      </w:r>
    </w:p>
    <w:p w:rsidR="002F244A" w:rsidRDefault="002F244A" w:rsidP="002F244A">
      <w:pPr>
        <w:jc w:val="both"/>
        <w:rPr>
          <w:sz w:val="28"/>
        </w:rPr>
      </w:pPr>
      <w:r w:rsidRPr="00174F82">
        <w:rPr>
          <w:sz w:val="28"/>
        </w:rPr>
        <w:t xml:space="preserve">- эколого-биологические условия и рельеф местности; </w:t>
      </w:r>
    </w:p>
    <w:p w:rsidR="002F244A" w:rsidRDefault="002F244A" w:rsidP="002F244A">
      <w:pPr>
        <w:jc w:val="both"/>
        <w:rPr>
          <w:sz w:val="28"/>
        </w:rPr>
      </w:pPr>
      <w:r w:rsidRPr="00174F82">
        <w:rPr>
          <w:sz w:val="28"/>
        </w:rPr>
        <w:t>- гидрогеологические условия и их характеристики;</w:t>
      </w:r>
    </w:p>
    <w:p w:rsidR="002F244A" w:rsidRDefault="002F244A" w:rsidP="002F244A">
      <w:pPr>
        <w:jc w:val="both"/>
        <w:rPr>
          <w:sz w:val="28"/>
        </w:rPr>
      </w:pPr>
      <w:r w:rsidRPr="00174F82">
        <w:rPr>
          <w:sz w:val="28"/>
        </w:rPr>
        <w:t xml:space="preserve"> - географические и этнографические условия; </w:t>
      </w:r>
    </w:p>
    <w:p w:rsidR="002F244A" w:rsidRDefault="002F244A" w:rsidP="002F244A">
      <w:pPr>
        <w:jc w:val="both"/>
        <w:rPr>
          <w:sz w:val="28"/>
        </w:rPr>
      </w:pPr>
      <w:r w:rsidRPr="00174F82">
        <w:rPr>
          <w:sz w:val="28"/>
        </w:rPr>
        <w:t>- культурно-исторические особенности территорий и идентичность;</w:t>
      </w:r>
    </w:p>
    <w:p w:rsidR="002F244A" w:rsidRDefault="002F244A" w:rsidP="002F244A">
      <w:pPr>
        <w:jc w:val="both"/>
        <w:rPr>
          <w:sz w:val="28"/>
        </w:rPr>
      </w:pPr>
      <w:r w:rsidRPr="00174F82">
        <w:rPr>
          <w:sz w:val="28"/>
        </w:rPr>
        <w:t xml:space="preserve"> - инженерные, транспортные инфраструктуры и их показатели;</w:t>
      </w:r>
    </w:p>
    <w:p w:rsidR="002F244A" w:rsidRDefault="002F244A" w:rsidP="002F244A">
      <w:pPr>
        <w:jc w:val="both"/>
        <w:rPr>
          <w:sz w:val="28"/>
        </w:rPr>
      </w:pPr>
      <w:r w:rsidRPr="00174F82">
        <w:rPr>
          <w:sz w:val="28"/>
        </w:rPr>
        <w:t xml:space="preserve"> - отраслевые особенности и приоритеты - демографические факторы;</w:t>
      </w:r>
    </w:p>
    <w:p w:rsidR="002F244A" w:rsidRDefault="002F244A" w:rsidP="002F244A">
      <w:pPr>
        <w:jc w:val="both"/>
        <w:rPr>
          <w:sz w:val="28"/>
        </w:rPr>
      </w:pPr>
      <w:r w:rsidRPr="00174F82">
        <w:rPr>
          <w:sz w:val="28"/>
        </w:rPr>
        <w:t xml:space="preserve"> - необходимость комплексного социально-экономического развития территорий.</w:t>
      </w:r>
    </w:p>
    <w:p w:rsidR="002F244A" w:rsidRDefault="002F244A" w:rsidP="002F244A"/>
    <w:p w:rsidR="002F244A" w:rsidRDefault="002F244A" w:rsidP="002F244A">
      <w:pPr>
        <w:jc w:val="center"/>
        <w:rPr>
          <w:b/>
          <w:sz w:val="28"/>
        </w:rPr>
      </w:pPr>
      <w:r>
        <w:rPr>
          <w:b/>
          <w:sz w:val="28"/>
        </w:rPr>
        <w:t>3.4.1</w:t>
      </w:r>
      <w:r w:rsidRPr="00AD3509">
        <w:rPr>
          <w:b/>
          <w:sz w:val="28"/>
        </w:rPr>
        <w:t>. Перспективные центры экономического роста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proofErr w:type="gramStart"/>
      <w:r w:rsidRPr="001F2C66">
        <w:rPr>
          <w:sz w:val="28"/>
        </w:rPr>
        <w:t>Стратегия пространственного развития Российской Ф</w:t>
      </w:r>
      <w:r>
        <w:rPr>
          <w:sz w:val="28"/>
        </w:rPr>
        <w:t xml:space="preserve">едерации </w:t>
      </w:r>
      <w:r w:rsidRPr="001F2C66">
        <w:rPr>
          <w:sz w:val="28"/>
        </w:rPr>
        <w:t>определяет понятие «перспективный центр экономического роста» – территория одного или нескольких муниципальных образований и (или) акватория, обладающие потенциалом для обеспечения значительного вклада в экономический рост Российской Федерации и (или) субъекта Российской Федерации в среднесрочный и д</w:t>
      </w:r>
      <w:r>
        <w:rPr>
          <w:sz w:val="28"/>
        </w:rPr>
        <w:t>олгосрочный периоды.</w:t>
      </w:r>
      <w:proofErr w:type="gramEnd"/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BC3D3F">
        <w:rPr>
          <w:sz w:val="28"/>
        </w:rPr>
        <w:t>Перспективные центры экономического роста субъектов Российской Федерации – минерально-сырьевые центры и агропромышленные центры, которые обеспечат вклад в экономический рост Российской Федерации менее 0,2 процента ежегодно, определяются в стратегиях социально-экономического развития субъектов Российской Федерации.</w:t>
      </w:r>
    </w:p>
    <w:p w:rsidR="002F244A" w:rsidRPr="00043FE4" w:rsidRDefault="002F244A" w:rsidP="002F244A">
      <w:pPr>
        <w:jc w:val="center"/>
        <w:rPr>
          <w:b/>
          <w:sz w:val="32"/>
        </w:rPr>
      </w:pPr>
    </w:p>
    <w:p w:rsidR="002F244A" w:rsidRDefault="002F244A" w:rsidP="002F244A">
      <w:pPr>
        <w:jc w:val="center"/>
        <w:rPr>
          <w:b/>
          <w:sz w:val="28"/>
        </w:rPr>
      </w:pPr>
      <w:r>
        <w:rPr>
          <w:b/>
          <w:sz w:val="28"/>
        </w:rPr>
        <w:t>3.4.2</w:t>
      </w:r>
      <w:r w:rsidRPr="00EE36C4">
        <w:rPr>
          <w:b/>
          <w:sz w:val="28"/>
        </w:rPr>
        <w:t xml:space="preserve">. Устойчивая </w:t>
      </w:r>
      <w:r>
        <w:rPr>
          <w:b/>
          <w:sz w:val="28"/>
        </w:rPr>
        <w:t>экология и сохранение биосистем</w:t>
      </w:r>
    </w:p>
    <w:p w:rsidR="002F244A" w:rsidRPr="000B01E3" w:rsidRDefault="002F244A" w:rsidP="002F244A">
      <w:pPr>
        <w:jc w:val="both"/>
        <w:rPr>
          <w:sz w:val="56"/>
          <w:szCs w:val="28"/>
        </w:rPr>
      </w:pPr>
      <w:r>
        <w:tab/>
      </w:r>
      <w:r w:rsidRPr="000B01E3">
        <w:rPr>
          <w:sz w:val="28"/>
        </w:rPr>
        <w:t xml:space="preserve">Организация Объединенных Наций (далее - ООН) провозгласила 2021–2030 годы Десятилетием восстановления экосистем. Согласованные на глобальном уровне меры в ответ на утрату и деградацию мест обитания будут направлены на укрепление политической воли и потенциала по восстановлению отношений человечества с природой. Они являются также непосредственным ответом на решения, принятые всеми государствами – членами ООН по изменению климата и сохранению биоразнообразия, а также на Конвенцию ООН по борьбе с опустыниванием. В международных структурах идет работа над </w:t>
      </w:r>
      <w:proofErr w:type="gramStart"/>
      <w:r w:rsidRPr="000B01E3">
        <w:rPr>
          <w:sz w:val="28"/>
        </w:rPr>
        <w:t>амбициозной</w:t>
      </w:r>
      <w:proofErr w:type="gramEnd"/>
      <w:r w:rsidRPr="000B01E3">
        <w:rPr>
          <w:sz w:val="28"/>
        </w:rPr>
        <w:t xml:space="preserve"> Глобальной рамочной прог</w:t>
      </w:r>
      <w:r>
        <w:rPr>
          <w:sz w:val="28"/>
        </w:rPr>
        <w:t>раммой в области биоразнообразия</w:t>
      </w:r>
      <w:r w:rsidRPr="000B01E3">
        <w:rPr>
          <w:sz w:val="28"/>
        </w:rPr>
        <w:t>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471442">
        <w:rPr>
          <w:b/>
          <w:sz w:val="28"/>
        </w:rPr>
        <w:t>Развитие особо охраняемых территорий.</w:t>
      </w:r>
      <w:r w:rsidRPr="00CC4653">
        <w:rPr>
          <w:sz w:val="28"/>
        </w:rPr>
        <w:t xml:space="preserve"> Развитие сети особо охраняемых природных территорий (далее – ООПТ) является приоритетным направлением реализации государственной политики в сфере сохранения биоразнообразия, поддержания экологического равновесия и обеспечения устойчивого развития территорий.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BA1B0E">
        <w:rPr>
          <w:sz w:val="28"/>
        </w:rPr>
        <w:t xml:space="preserve">Основным предназначением ООПТ является предоставление востребованных обществом услуг в области: </w:t>
      </w:r>
    </w:p>
    <w:p w:rsidR="002F244A" w:rsidRDefault="002F244A" w:rsidP="002F244A">
      <w:pPr>
        <w:jc w:val="both"/>
        <w:rPr>
          <w:sz w:val="28"/>
        </w:rPr>
      </w:pPr>
      <w:r w:rsidRPr="00BA1B0E">
        <w:rPr>
          <w:sz w:val="28"/>
        </w:rPr>
        <w:t xml:space="preserve">- поддержания экологической стабильности территорий, существенно измененных хозяйственной деятельностью; </w:t>
      </w:r>
    </w:p>
    <w:p w:rsidR="002F244A" w:rsidRDefault="002F244A" w:rsidP="002F244A">
      <w:pPr>
        <w:jc w:val="both"/>
        <w:rPr>
          <w:sz w:val="28"/>
        </w:rPr>
      </w:pPr>
      <w:r w:rsidRPr="00BA1B0E">
        <w:rPr>
          <w:sz w:val="28"/>
        </w:rPr>
        <w:lastRenderedPageBreak/>
        <w:t xml:space="preserve">- воспроизводства в естественных условиях ценных возобновляемых природных ресурсов; </w:t>
      </w:r>
    </w:p>
    <w:p w:rsidR="002F244A" w:rsidRDefault="002F244A" w:rsidP="002F244A">
      <w:pPr>
        <w:jc w:val="both"/>
        <w:rPr>
          <w:sz w:val="28"/>
        </w:rPr>
      </w:pPr>
      <w:r w:rsidRPr="00BA1B0E">
        <w:rPr>
          <w:sz w:val="28"/>
        </w:rPr>
        <w:t>- поддержания здоровой среды для жизни людей и создания условий для развития регулируемого туризма и рекреации.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907DE1">
        <w:rPr>
          <w:sz w:val="28"/>
        </w:rPr>
        <w:t xml:space="preserve">Ключевые проблемы отрасли </w:t>
      </w:r>
      <w:r>
        <w:rPr>
          <w:sz w:val="28"/>
        </w:rPr>
        <w:t>в сфере ООПТ</w:t>
      </w:r>
      <w:r w:rsidRPr="00907DE1">
        <w:rPr>
          <w:sz w:val="28"/>
        </w:rPr>
        <w:t>:</w:t>
      </w:r>
    </w:p>
    <w:p w:rsidR="002F244A" w:rsidRDefault="002F244A" w:rsidP="002F244A">
      <w:pPr>
        <w:jc w:val="both"/>
        <w:rPr>
          <w:sz w:val="28"/>
        </w:rPr>
      </w:pPr>
      <w:r w:rsidRPr="00907DE1">
        <w:rPr>
          <w:sz w:val="28"/>
        </w:rPr>
        <w:t xml:space="preserve"> - нецелевое выделение земельных участков главами муниципальных образований и сель</w:t>
      </w:r>
      <w:r>
        <w:rPr>
          <w:sz w:val="28"/>
        </w:rPr>
        <w:t>ских поселений в границах ООПТ;</w:t>
      </w:r>
    </w:p>
    <w:p w:rsidR="002F244A" w:rsidRDefault="002F244A" w:rsidP="002F244A">
      <w:pPr>
        <w:jc w:val="both"/>
        <w:rPr>
          <w:sz w:val="28"/>
        </w:rPr>
      </w:pPr>
      <w:r w:rsidRPr="00907DE1">
        <w:rPr>
          <w:sz w:val="28"/>
        </w:rPr>
        <w:t>- отсутствие соответствующей инфраструктуры для развития и использования туристско-рекреацио</w:t>
      </w:r>
      <w:r>
        <w:rPr>
          <w:sz w:val="28"/>
        </w:rPr>
        <w:t>нного потенциала ООПТ</w:t>
      </w:r>
      <w:r w:rsidRPr="00907DE1">
        <w:rPr>
          <w:sz w:val="28"/>
        </w:rPr>
        <w:t xml:space="preserve">.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907DE1">
        <w:rPr>
          <w:sz w:val="28"/>
        </w:rPr>
        <w:t xml:space="preserve">Приоритетные направления развития: </w:t>
      </w:r>
    </w:p>
    <w:p w:rsidR="002F244A" w:rsidRDefault="002F244A" w:rsidP="002F244A">
      <w:pPr>
        <w:jc w:val="both"/>
        <w:rPr>
          <w:sz w:val="28"/>
        </w:rPr>
      </w:pPr>
      <w:r w:rsidRPr="00907DE1">
        <w:rPr>
          <w:sz w:val="28"/>
        </w:rPr>
        <w:t xml:space="preserve">- расширение сети и увеличение площади ООПТ за счет создания новых особо охраняемых природных территорий; </w:t>
      </w:r>
    </w:p>
    <w:p w:rsidR="002F244A" w:rsidRDefault="002F244A" w:rsidP="002F244A">
      <w:pPr>
        <w:jc w:val="both"/>
        <w:rPr>
          <w:sz w:val="28"/>
        </w:rPr>
      </w:pPr>
      <w:r w:rsidRPr="00907DE1">
        <w:rPr>
          <w:sz w:val="28"/>
        </w:rPr>
        <w:t xml:space="preserve">- </w:t>
      </w:r>
      <w:proofErr w:type="spellStart"/>
      <w:proofErr w:type="gramStart"/>
      <w:r w:rsidRPr="00907DE1">
        <w:rPr>
          <w:sz w:val="28"/>
        </w:rPr>
        <w:t>c</w:t>
      </w:r>
      <w:proofErr w:type="gramEnd"/>
      <w:r w:rsidRPr="00907DE1">
        <w:rPr>
          <w:sz w:val="28"/>
        </w:rPr>
        <w:t>оздание</w:t>
      </w:r>
      <w:proofErr w:type="spellEnd"/>
      <w:r w:rsidRPr="00907DE1">
        <w:rPr>
          <w:sz w:val="28"/>
        </w:rPr>
        <w:t xml:space="preserve"> схемы размещения сети ООПТ и определения перспективных участков для придания статуса ООПТ;</w:t>
      </w:r>
    </w:p>
    <w:p w:rsidR="002F244A" w:rsidRDefault="002F244A" w:rsidP="002F244A">
      <w:pPr>
        <w:jc w:val="both"/>
        <w:rPr>
          <w:sz w:val="28"/>
        </w:rPr>
      </w:pPr>
      <w:r w:rsidRPr="00907DE1">
        <w:rPr>
          <w:sz w:val="28"/>
        </w:rPr>
        <w:t xml:space="preserve"> - усиление </w:t>
      </w:r>
      <w:proofErr w:type="gramStart"/>
      <w:r w:rsidRPr="00907DE1">
        <w:rPr>
          <w:sz w:val="28"/>
        </w:rPr>
        <w:t>контроля за</w:t>
      </w:r>
      <w:proofErr w:type="gramEnd"/>
      <w:r w:rsidRPr="00907DE1">
        <w:rPr>
          <w:sz w:val="28"/>
        </w:rPr>
        <w:t xml:space="preserve"> соблюдением особого охранного режима на ООПТ.</w:t>
      </w:r>
    </w:p>
    <w:p w:rsidR="002F244A" w:rsidRDefault="002F244A" w:rsidP="002F244A">
      <w:pPr>
        <w:jc w:val="both"/>
        <w:rPr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77612B">
        <w:rPr>
          <w:b/>
          <w:sz w:val="28"/>
        </w:rPr>
        <w:t>3.5. Стратегия научно-технологического развития и цифровой трансформации экономики</w:t>
      </w:r>
    </w:p>
    <w:p w:rsidR="002F244A" w:rsidRDefault="002F244A" w:rsidP="002F244A">
      <w:pPr>
        <w:jc w:val="center"/>
        <w:rPr>
          <w:b/>
          <w:sz w:val="28"/>
        </w:rPr>
      </w:pPr>
      <w:r w:rsidRPr="0077612B">
        <w:rPr>
          <w:b/>
          <w:sz w:val="28"/>
        </w:rPr>
        <w:t xml:space="preserve">3.5.1. Основные направления научно-технологического развития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CD54EC">
        <w:rPr>
          <w:sz w:val="28"/>
        </w:rPr>
        <w:t>Приоритеты научн</w:t>
      </w:r>
      <w:r>
        <w:rPr>
          <w:sz w:val="28"/>
        </w:rPr>
        <w:t>о-технологического развития</w:t>
      </w:r>
      <w:r w:rsidRPr="00CD54EC">
        <w:rPr>
          <w:sz w:val="28"/>
        </w:rPr>
        <w:t xml:space="preserve">: </w:t>
      </w:r>
    </w:p>
    <w:p w:rsidR="002F244A" w:rsidRDefault="002F244A" w:rsidP="002F244A">
      <w:pPr>
        <w:jc w:val="both"/>
        <w:rPr>
          <w:sz w:val="28"/>
        </w:rPr>
      </w:pPr>
      <w:r w:rsidRPr="00CD54EC">
        <w:rPr>
          <w:sz w:val="28"/>
        </w:rPr>
        <w:t>- переход к передовым цифровым, интеллектуальным производственным технологиям, новым материалам и способам конструирования, создание систем обработки больших объемов данных;</w:t>
      </w:r>
    </w:p>
    <w:p w:rsidR="002F244A" w:rsidRDefault="002F244A" w:rsidP="002F244A">
      <w:pPr>
        <w:jc w:val="both"/>
        <w:rPr>
          <w:sz w:val="28"/>
        </w:rPr>
      </w:pPr>
      <w:r w:rsidRPr="00CD54EC">
        <w:rPr>
          <w:sz w:val="28"/>
        </w:rPr>
        <w:t xml:space="preserve">- переход к персонализированной медицине, высокотехнологичному здравоохранению и технологиям </w:t>
      </w:r>
      <w:proofErr w:type="spellStart"/>
      <w:r w:rsidRPr="00CD54EC">
        <w:rPr>
          <w:sz w:val="28"/>
        </w:rPr>
        <w:t>здоровьесбережения</w:t>
      </w:r>
      <w:proofErr w:type="spellEnd"/>
      <w:r w:rsidRPr="00CD54EC">
        <w:rPr>
          <w:sz w:val="28"/>
        </w:rPr>
        <w:t xml:space="preserve">, в том числе за счет рационального применения лекарственных препаратов (прежде всего антибактериальных); </w:t>
      </w:r>
    </w:p>
    <w:p w:rsidR="002F244A" w:rsidRDefault="002F244A" w:rsidP="002F244A">
      <w:pPr>
        <w:jc w:val="both"/>
        <w:rPr>
          <w:sz w:val="28"/>
        </w:rPr>
      </w:pPr>
      <w:r w:rsidRPr="00CD54EC">
        <w:rPr>
          <w:sz w:val="28"/>
        </w:rPr>
        <w:t xml:space="preserve">- переход к высокопродуктивному и экологически чистому </w:t>
      </w:r>
      <w:proofErr w:type="spellStart"/>
      <w:r w:rsidRPr="00CD54EC">
        <w:rPr>
          <w:sz w:val="28"/>
        </w:rPr>
        <w:t>агр</w:t>
      </w:r>
      <w:proofErr w:type="gramStart"/>
      <w:r w:rsidRPr="00CD54EC">
        <w:rPr>
          <w:sz w:val="28"/>
        </w:rPr>
        <w:t>о</w:t>
      </w:r>
      <w:proofErr w:type="spellEnd"/>
      <w:r w:rsidRPr="00CD54EC">
        <w:rPr>
          <w:sz w:val="28"/>
        </w:rPr>
        <w:t>-</w:t>
      </w:r>
      <w:proofErr w:type="gramEnd"/>
      <w:r w:rsidRPr="00CD54EC">
        <w:rPr>
          <w:sz w:val="28"/>
        </w:rPr>
        <w:t xml:space="preserve"> и </w:t>
      </w:r>
      <w:proofErr w:type="spellStart"/>
      <w:r w:rsidRPr="00CD54EC">
        <w:rPr>
          <w:sz w:val="28"/>
        </w:rPr>
        <w:t>аквахозяйству</w:t>
      </w:r>
      <w:proofErr w:type="spellEnd"/>
      <w:r w:rsidRPr="00CD54EC">
        <w:rPr>
          <w:sz w:val="28"/>
        </w:rPr>
        <w:t xml:space="preserve">, разработка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 </w:t>
      </w:r>
    </w:p>
    <w:p w:rsidR="002F244A" w:rsidRDefault="002F244A" w:rsidP="002F244A">
      <w:pPr>
        <w:jc w:val="both"/>
        <w:rPr>
          <w:sz w:val="28"/>
        </w:rPr>
      </w:pPr>
      <w:r w:rsidRPr="00CD54EC">
        <w:rPr>
          <w:sz w:val="28"/>
        </w:rPr>
        <w:t xml:space="preserve">- противодействие техногенным, биогенным, социокультурным угрозам, терроризму и идеологическому экстремизму, а также </w:t>
      </w:r>
      <w:proofErr w:type="spellStart"/>
      <w:r w:rsidRPr="00CD54EC">
        <w:rPr>
          <w:sz w:val="28"/>
        </w:rPr>
        <w:t>киберугрозам</w:t>
      </w:r>
      <w:proofErr w:type="spellEnd"/>
      <w:r w:rsidRPr="00CD54EC">
        <w:rPr>
          <w:sz w:val="28"/>
        </w:rPr>
        <w:t xml:space="preserve"> и иным источникам опасности для общества, экономики и государства; </w:t>
      </w:r>
    </w:p>
    <w:p w:rsidR="002F244A" w:rsidRDefault="002F244A" w:rsidP="002F244A">
      <w:pPr>
        <w:jc w:val="both"/>
        <w:rPr>
          <w:sz w:val="28"/>
        </w:rPr>
      </w:pPr>
      <w:r w:rsidRPr="00CD54EC">
        <w:rPr>
          <w:sz w:val="28"/>
        </w:rPr>
        <w:t>- обеспечение связанности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систем;</w:t>
      </w:r>
    </w:p>
    <w:p w:rsidR="002F244A" w:rsidRDefault="002F244A" w:rsidP="002F244A">
      <w:pPr>
        <w:jc w:val="both"/>
        <w:rPr>
          <w:sz w:val="28"/>
        </w:rPr>
      </w:pPr>
      <w:r w:rsidRPr="00CD54EC">
        <w:rPr>
          <w:sz w:val="28"/>
        </w:rPr>
        <w:t xml:space="preserve"> - обеспечение возможности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</w:t>
      </w:r>
      <w:r w:rsidRPr="00CD54EC">
        <w:rPr>
          <w:sz w:val="28"/>
        </w:rPr>
        <w:lastRenderedPageBreak/>
        <w:t>развития, в том числе применения методов гуманитарных и социальных наук.</w:t>
      </w:r>
    </w:p>
    <w:p w:rsidR="002F244A" w:rsidRDefault="002F244A" w:rsidP="002F244A">
      <w:pPr>
        <w:jc w:val="center"/>
        <w:rPr>
          <w:b/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265C4A">
        <w:rPr>
          <w:b/>
          <w:sz w:val="28"/>
        </w:rPr>
        <w:t>3.5.3. Стратегические направления цифровой трансформации экономики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0C1DB9">
        <w:rPr>
          <w:sz w:val="28"/>
        </w:rPr>
        <w:t>Основной целью направления «Цифровая трансформация экономики» является создание экосистемы цифровой экономики, в которой данные в цифровой форме являются ключевым фактором изменений во всех сферах социально-экономической деятельности. Цифровые информационные технологии помогают быстрее восстановиться от последстви</w:t>
      </w:r>
      <w:r>
        <w:rPr>
          <w:sz w:val="28"/>
        </w:rPr>
        <w:t>й кризиса.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23432D">
        <w:rPr>
          <w:sz w:val="28"/>
        </w:rPr>
        <w:t>Основные задачи, решаемые для достижения этой цели:</w:t>
      </w:r>
    </w:p>
    <w:p w:rsidR="002F244A" w:rsidRDefault="002F244A" w:rsidP="002F244A">
      <w:pPr>
        <w:jc w:val="both"/>
        <w:rPr>
          <w:sz w:val="28"/>
        </w:rPr>
      </w:pPr>
      <w:r w:rsidRPr="0023432D">
        <w:rPr>
          <w:sz w:val="28"/>
        </w:rPr>
        <w:t xml:space="preserve"> - внедрение цифровых технологий в приоритетных отраслях экономики (здравоохранение, образование, культура, туризм и др.); </w:t>
      </w:r>
    </w:p>
    <w:p w:rsidR="002F244A" w:rsidRDefault="002F244A" w:rsidP="002F244A">
      <w:pPr>
        <w:jc w:val="both"/>
        <w:rPr>
          <w:sz w:val="28"/>
        </w:rPr>
      </w:pPr>
      <w:r w:rsidRPr="0023432D">
        <w:rPr>
          <w:sz w:val="28"/>
        </w:rPr>
        <w:t xml:space="preserve">- развитие компетенций в сфере цифровой экономики; </w:t>
      </w:r>
    </w:p>
    <w:p w:rsidR="002F244A" w:rsidRDefault="002F244A" w:rsidP="002F244A">
      <w:pPr>
        <w:jc w:val="both"/>
        <w:rPr>
          <w:sz w:val="28"/>
        </w:rPr>
      </w:pPr>
      <w:r w:rsidRPr="0023432D">
        <w:rPr>
          <w:sz w:val="28"/>
        </w:rPr>
        <w:t xml:space="preserve">- обеспечение нормативного регулирования цифровой среды; </w:t>
      </w:r>
    </w:p>
    <w:p w:rsidR="002F244A" w:rsidRDefault="002F244A" w:rsidP="002F244A">
      <w:pPr>
        <w:jc w:val="both"/>
        <w:rPr>
          <w:sz w:val="28"/>
        </w:rPr>
      </w:pPr>
      <w:r w:rsidRPr="0023432D">
        <w:rPr>
          <w:sz w:val="28"/>
        </w:rPr>
        <w:t xml:space="preserve">- 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МСП, включая индивидуальных предпринимателей; </w:t>
      </w:r>
    </w:p>
    <w:p w:rsidR="002F244A" w:rsidRDefault="002F244A" w:rsidP="002F244A">
      <w:pPr>
        <w:jc w:val="both"/>
        <w:rPr>
          <w:sz w:val="28"/>
        </w:rPr>
      </w:pPr>
      <w:r w:rsidRPr="0023432D">
        <w:rPr>
          <w:sz w:val="28"/>
        </w:rPr>
        <w:t>- повышение уровня информационной безопасности инфор</w:t>
      </w:r>
      <w:r>
        <w:rPr>
          <w:sz w:val="28"/>
        </w:rPr>
        <w:t>мационных ресурсов</w:t>
      </w:r>
      <w:r w:rsidRPr="0023432D">
        <w:rPr>
          <w:sz w:val="28"/>
        </w:rPr>
        <w:t>;</w:t>
      </w:r>
    </w:p>
    <w:p w:rsidR="002F244A" w:rsidRDefault="002F244A" w:rsidP="002F244A">
      <w:pPr>
        <w:jc w:val="both"/>
        <w:rPr>
          <w:sz w:val="28"/>
        </w:rPr>
      </w:pPr>
      <w:r w:rsidRPr="0023432D">
        <w:rPr>
          <w:sz w:val="28"/>
        </w:rPr>
        <w:t xml:space="preserve"> - формирование безопасной информационной среды на основе популяризации информационных ресурсов; </w:t>
      </w:r>
    </w:p>
    <w:p w:rsidR="002F244A" w:rsidRDefault="002F244A" w:rsidP="002F244A">
      <w:pPr>
        <w:jc w:val="both"/>
        <w:rPr>
          <w:sz w:val="28"/>
        </w:rPr>
      </w:pPr>
      <w:r w:rsidRPr="0023432D">
        <w:rPr>
          <w:sz w:val="28"/>
        </w:rPr>
        <w:t>- защищенность объектов критической информационной ин</w:t>
      </w:r>
      <w:r>
        <w:rPr>
          <w:sz w:val="28"/>
        </w:rPr>
        <w:t xml:space="preserve">фраструктуры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23432D">
        <w:rPr>
          <w:sz w:val="28"/>
        </w:rPr>
        <w:t xml:space="preserve"> от компьютерных атак и воздействий; </w:t>
      </w:r>
    </w:p>
    <w:p w:rsidR="002F244A" w:rsidRDefault="002F244A" w:rsidP="002F244A">
      <w:pPr>
        <w:jc w:val="both"/>
        <w:rPr>
          <w:sz w:val="28"/>
        </w:rPr>
      </w:pPr>
      <w:r w:rsidRPr="0023432D">
        <w:rPr>
          <w:sz w:val="28"/>
        </w:rPr>
        <w:t xml:space="preserve">- рост количества компетентных специалистов в области информационной безопасности и защиты информации; </w:t>
      </w:r>
    </w:p>
    <w:p w:rsidR="002F244A" w:rsidRDefault="002F244A" w:rsidP="002F244A">
      <w:pPr>
        <w:jc w:val="both"/>
        <w:rPr>
          <w:sz w:val="28"/>
        </w:rPr>
      </w:pPr>
      <w:r w:rsidRPr="0023432D">
        <w:rPr>
          <w:sz w:val="28"/>
        </w:rPr>
        <w:t xml:space="preserve">- обеспечение надежности и доступности услуг связи в </w:t>
      </w:r>
      <w:proofErr w:type="spellStart"/>
      <w:r>
        <w:rPr>
          <w:sz w:val="28"/>
        </w:rPr>
        <w:t>Цунтинском</w:t>
      </w:r>
      <w:proofErr w:type="spellEnd"/>
      <w:r>
        <w:rPr>
          <w:sz w:val="28"/>
        </w:rPr>
        <w:t xml:space="preserve"> районе</w:t>
      </w:r>
      <w:r w:rsidRPr="0023432D">
        <w:rPr>
          <w:sz w:val="28"/>
        </w:rPr>
        <w:t>, в том числе в труднодоступных населенных пунктах;</w:t>
      </w:r>
    </w:p>
    <w:p w:rsidR="002F244A" w:rsidRDefault="002F244A" w:rsidP="002F244A">
      <w:pPr>
        <w:jc w:val="both"/>
        <w:rPr>
          <w:sz w:val="28"/>
        </w:rPr>
      </w:pPr>
      <w:r w:rsidRPr="0023432D">
        <w:rPr>
          <w:sz w:val="28"/>
        </w:rPr>
        <w:t xml:space="preserve"> - формирование современной информационно-коммуникационной инфраструктуры; 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9A359F">
        <w:rPr>
          <w:sz w:val="28"/>
        </w:rPr>
        <w:t xml:space="preserve">Основные реализуемые мероприятия: </w:t>
      </w:r>
    </w:p>
    <w:p w:rsidR="002F244A" w:rsidRDefault="002F244A" w:rsidP="002F244A">
      <w:pPr>
        <w:jc w:val="both"/>
        <w:rPr>
          <w:sz w:val="28"/>
        </w:rPr>
      </w:pPr>
      <w:r w:rsidRPr="009A359F">
        <w:rPr>
          <w:sz w:val="28"/>
        </w:rPr>
        <w:t xml:space="preserve">-организация подготовки и переподготовки высококвалифицированных кадров для цифровой экономики, в том числе </w:t>
      </w:r>
      <w:proofErr w:type="gramStart"/>
      <w:r w:rsidRPr="009A359F">
        <w:rPr>
          <w:sz w:val="28"/>
        </w:rPr>
        <w:t>обучение</w:t>
      </w:r>
      <w:proofErr w:type="gramEnd"/>
      <w:r w:rsidRPr="009A359F">
        <w:rPr>
          <w:sz w:val="28"/>
        </w:rPr>
        <w:t xml:space="preserve"> компетенциям цифровой экономики работающих специалистов, включая руководителей организаций и представителей органов исполнительной власти, обучение специалистов по программам высшего образования по ИТ-специальностям, повышение уровня компетенции специалистов в сфере здравоохранения, образования, работников предприятий, пользователей государственных информационных систем; </w:t>
      </w:r>
    </w:p>
    <w:p w:rsidR="002F244A" w:rsidRDefault="002F244A" w:rsidP="002F244A">
      <w:pPr>
        <w:jc w:val="both"/>
        <w:rPr>
          <w:sz w:val="28"/>
        </w:rPr>
      </w:pPr>
      <w:r w:rsidRPr="009A359F">
        <w:rPr>
          <w:sz w:val="28"/>
        </w:rPr>
        <w:t xml:space="preserve">- содействие гражданам в освоении цифровой грамотности и цифровой экономики; </w:t>
      </w:r>
    </w:p>
    <w:p w:rsidR="002F244A" w:rsidRDefault="002F244A" w:rsidP="002F244A">
      <w:pPr>
        <w:jc w:val="both"/>
        <w:rPr>
          <w:sz w:val="28"/>
        </w:rPr>
      </w:pPr>
      <w:r w:rsidRPr="009A359F">
        <w:rPr>
          <w:sz w:val="28"/>
        </w:rPr>
        <w:t xml:space="preserve">- </w:t>
      </w:r>
      <w:proofErr w:type="gramStart"/>
      <w:r w:rsidRPr="009A359F">
        <w:rPr>
          <w:sz w:val="28"/>
        </w:rPr>
        <w:t>ускоренная</w:t>
      </w:r>
      <w:proofErr w:type="gramEnd"/>
      <w:r w:rsidRPr="009A359F">
        <w:rPr>
          <w:sz w:val="28"/>
        </w:rPr>
        <w:t xml:space="preserve"> </w:t>
      </w:r>
      <w:proofErr w:type="spellStart"/>
      <w:r w:rsidRPr="009A359F">
        <w:rPr>
          <w:sz w:val="28"/>
        </w:rPr>
        <w:t>цифровизация</w:t>
      </w:r>
      <w:proofErr w:type="spellEnd"/>
      <w:r w:rsidRPr="009A359F">
        <w:rPr>
          <w:sz w:val="28"/>
        </w:rPr>
        <w:t xml:space="preserve"> государственного и муниципального управления для целей усиления контроля качества и ускорения принятия решений; </w:t>
      </w:r>
    </w:p>
    <w:p w:rsidR="002F244A" w:rsidRDefault="002F244A" w:rsidP="002F244A">
      <w:pPr>
        <w:jc w:val="both"/>
        <w:rPr>
          <w:sz w:val="28"/>
        </w:rPr>
      </w:pPr>
      <w:r w:rsidRPr="009A359F">
        <w:rPr>
          <w:sz w:val="28"/>
        </w:rPr>
        <w:lastRenderedPageBreak/>
        <w:t xml:space="preserve">- обеспечение безвозмездного доступа гражданам Российской Федерации к использованию российских средств шифрования, для электронного взаимодействия с органами государственной власти и органами местного самоуправления; </w:t>
      </w:r>
    </w:p>
    <w:p w:rsidR="002F244A" w:rsidRDefault="002F244A" w:rsidP="002F244A">
      <w:pPr>
        <w:jc w:val="both"/>
        <w:rPr>
          <w:sz w:val="28"/>
        </w:rPr>
      </w:pPr>
      <w:r w:rsidRPr="009A359F">
        <w:rPr>
          <w:sz w:val="28"/>
        </w:rPr>
        <w:t>- обеспечение использования облачной цифровой платформы обеспечения оказания государственных (муниципальных) услуг и сервисов, в том числе в эле</w:t>
      </w:r>
      <w:r>
        <w:rPr>
          <w:sz w:val="28"/>
        </w:rPr>
        <w:t xml:space="preserve">ктронном виде; </w:t>
      </w:r>
    </w:p>
    <w:p w:rsidR="002F244A" w:rsidRDefault="002F244A" w:rsidP="002F244A">
      <w:pPr>
        <w:jc w:val="both"/>
        <w:rPr>
          <w:sz w:val="28"/>
        </w:rPr>
      </w:pPr>
      <w:r w:rsidRPr="009A359F">
        <w:rPr>
          <w:sz w:val="28"/>
        </w:rPr>
        <w:t xml:space="preserve">- внедрение цифровых технологий и платформенных решений в сферах государственного управления и </w:t>
      </w:r>
      <w:r>
        <w:rPr>
          <w:sz w:val="28"/>
        </w:rPr>
        <w:t>оказания государственных услуг;</w:t>
      </w:r>
    </w:p>
    <w:p w:rsidR="002F244A" w:rsidRDefault="002F244A" w:rsidP="002F244A">
      <w:pPr>
        <w:jc w:val="both"/>
        <w:rPr>
          <w:sz w:val="28"/>
        </w:rPr>
      </w:pPr>
      <w:r w:rsidRPr="009A359F">
        <w:rPr>
          <w:sz w:val="28"/>
        </w:rPr>
        <w:t>- создание условий для повышения эффективности всех видов социально-экономической деятельности и снижение транзакционных издержек</w:t>
      </w:r>
      <w:r>
        <w:rPr>
          <w:sz w:val="28"/>
        </w:rPr>
        <w:t xml:space="preserve"> в экономике </w:t>
      </w:r>
      <w:r w:rsidRPr="009A359F">
        <w:rPr>
          <w:sz w:val="28"/>
        </w:rPr>
        <w:t>за счет масштабного внедрения цифровых;</w:t>
      </w:r>
    </w:p>
    <w:p w:rsidR="002F244A" w:rsidRDefault="002F244A" w:rsidP="002F244A">
      <w:pPr>
        <w:jc w:val="both"/>
        <w:rPr>
          <w:sz w:val="28"/>
        </w:rPr>
      </w:pPr>
      <w:r w:rsidRPr="009A359F">
        <w:rPr>
          <w:sz w:val="28"/>
        </w:rPr>
        <w:t>- содействие в использовании отечественного антивирусного программного обеспечения ор</w:t>
      </w:r>
      <w:r>
        <w:rPr>
          <w:sz w:val="28"/>
        </w:rPr>
        <w:t>ганам власти</w:t>
      </w:r>
      <w:r w:rsidRPr="009A359F">
        <w:rPr>
          <w:sz w:val="28"/>
        </w:rPr>
        <w:t>;</w:t>
      </w:r>
    </w:p>
    <w:p w:rsidR="002F244A" w:rsidRDefault="002F244A" w:rsidP="002F244A">
      <w:pPr>
        <w:jc w:val="both"/>
        <w:rPr>
          <w:sz w:val="28"/>
        </w:rPr>
      </w:pPr>
      <w:r w:rsidRPr="009A359F">
        <w:rPr>
          <w:sz w:val="28"/>
        </w:rPr>
        <w:t>- мониторин</w:t>
      </w:r>
      <w:r>
        <w:rPr>
          <w:sz w:val="28"/>
        </w:rPr>
        <w:t xml:space="preserve">г использования </w:t>
      </w:r>
      <w:r w:rsidRPr="009A359F">
        <w:rPr>
          <w:sz w:val="28"/>
        </w:rPr>
        <w:t>компьютерного, серверного и телекоммуникационного оборудования;</w:t>
      </w:r>
    </w:p>
    <w:p w:rsidR="002F244A" w:rsidRDefault="002F244A" w:rsidP="002F244A"/>
    <w:p w:rsidR="002F244A" w:rsidRDefault="002F244A" w:rsidP="002F244A">
      <w:pPr>
        <w:jc w:val="center"/>
        <w:rPr>
          <w:b/>
          <w:sz w:val="28"/>
        </w:rPr>
      </w:pPr>
      <w:r w:rsidRPr="00A36A63">
        <w:rPr>
          <w:b/>
          <w:sz w:val="28"/>
        </w:rPr>
        <w:t>3.6. Социальный капитал и развитие гражданского общества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A65733">
        <w:rPr>
          <w:sz w:val="28"/>
        </w:rPr>
        <w:t>В долгосрочной перспективе основной целью государственной политики в сфере взаимодействия с институтами гражданского общества является укрепление сотрудничества государства и институтов гражданского общества, представляющих интересы различных групп населения, создание условий для формирования активных лидерских объединений граждан и вовлечение их в решение вопросов социально</w:t>
      </w:r>
      <w:r>
        <w:rPr>
          <w:sz w:val="28"/>
        </w:rPr>
        <w:t>-экономического развития района</w:t>
      </w:r>
      <w:r w:rsidRPr="00A65733">
        <w:rPr>
          <w:sz w:val="28"/>
        </w:rPr>
        <w:t>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0F7459">
        <w:rPr>
          <w:sz w:val="28"/>
        </w:rPr>
        <w:t xml:space="preserve">Основными приоритетами государственной политики в сфере развития гражданского общества, являются: </w:t>
      </w:r>
    </w:p>
    <w:p w:rsidR="002F244A" w:rsidRDefault="002F244A" w:rsidP="002F244A">
      <w:pPr>
        <w:jc w:val="both"/>
        <w:rPr>
          <w:sz w:val="28"/>
        </w:rPr>
      </w:pPr>
      <w:r w:rsidRPr="000F7459">
        <w:rPr>
          <w:sz w:val="28"/>
        </w:rPr>
        <w:t xml:space="preserve">- создание условий для поддержки и развития некоммерческого сектора; </w:t>
      </w:r>
    </w:p>
    <w:p w:rsidR="002F244A" w:rsidRDefault="002F244A" w:rsidP="002F244A">
      <w:pPr>
        <w:jc w:val="both"/>
        <w:rPr>
          <w:sz w:val="28"/>
        </w:rPr>
      </w:pPr>
      <w:r w:rsidRPr="000F7459">
        <w:rPr>
          <w:sz w:val="28"/>
        </w:rPr>
        <w:t>- обеспечение стабильной общественно-политической обстановки;</w:t>
      </w:r>
    </w:p>
    <w:p w:rsidR="002F244A" w:rsidRDefault="002F244A" w:rsidP="002F244A">
      <w:pPr>
        <w:jc w:val="both"/>
        <w:rPr>
          <w:sz w:val="28"/>
        </w:rPr>
      </w:pPr>
      <w:r w:rsidRPr="000F7459">
        <w:rPr>
          <w:sz w:val="28"/>
        </w:rPr>
        <w:t xml:space="preserve"> - укрепление гражданского самосознания, патриотизма и гражданской ответственности.</w:t>
      </w:r>
    </w:p>
    <w:p w:rsidR="002F244A" w:rsidRDefault="002F244A" w:rsidP="002F244A">
      <w:pPr>
        <w:jc w:val="both"/>
        <w:rPr>
          <w:sz w:val="28"/>
        </w:rPr>
      </w:pPr>
      <w:r>
        <w:rPr>
          <w:sz w:val="28"/>
        </w:rPr>
        <w:tab/>
      </w:r>
      <w:r w:rsidRPr="00555FA4">
        <w:rPr>
          <w:sz w:val="28"/>
        </w:rPr>
        <w:t xml:space="preserve">Основными приоритетами государственной политики в сфере межконфессиональных отношений являются: </w:t>
      </w:r>
    </w:p>
    <w:p w:rsidR="002F244A" w:rsidRDefault="002F244A" w:rsidP="002F244A">
      <w:pPr>
        <w:jc w:val="both"/>
        <w:rPr>
          <w:sz w:val="28"/>
        </w:rPr>
      </w:pPr>
      <w:r w:rsidRPr="00555FA4">
        <w:rPr>
          <w:sz w:val="28"/>
        </w:rPr>
        <w:t>- межконфессиональный (</w:t>
      </w:r>
      <w:proofErr w:type="spellStart"/>
      <w:r w:rsidRPr="00555FA4">
        <w:rPr>
          <w:sz w:val="28"/>
        </w:rPr>
        <w:t>внутриконфессиональный</w:t>
      </w:r>
      <w:proofErr w:type="spellEnd"/>
      <w:r w:rsidRPr="00555FA4">
        <w:rPr>
          <w:sz w:val="28"/>
        </w:rPr>
        <w:t>) мир и согласие;</w:t>
      </w:r>
    </w:p>
    <w:p w:rsidR="002F244A" w:rsidRDefault="002F244A" w:rsidP="002F244A">
      <w:pPr>
        <w:jc w:val="both"/>
        <w:rPr>
          <w:sz w:val="28"/>
        </w:rPr>
      </w:pPr>
      <w:r w:rsidRPr="00555FA4">
        <w:rPr>
          <w:sz w:val="28"/>
        </w:rPr>
        <w:t>- профилактика и противодействие идеологии экстремизма и терроризма на религиозной почве;</w:t>
      </w:r>
    </w:p>
    <w:p w:rsidR="002F244A" w:rsidRDefault="002F244A" w:rsidP="002F244A">
      <w:pPr>
        <w:jc w:val="both"/>
        <w:rPr>
          <w:sz w:val="28"/>
        </w:rPr>
      </w:pPr>
      <w:r w:rsidRPr="00555FA4">
        <w:rPr>
          <w:sz w:val="28"/>
        </w:rPr>
        <w:t>- совершенствование государственно-конфессиональных отношений;</w:t>
      </w:r>
    </w:p>
    <w:p w:rsidR="002F244A" w:rsidRDefault="002F244A" w:rsidP="002F244A">
      <w:pPr>
        <w:jc w:val="both"/>
        <w:rPr>
          <w:sz w:val="28"/>
        </w:rPr>
      </w:pPr>
      <w:r w:rsidRPr="00555FA4">
        <w:rPr>
          <w:sz w:val="28"/>
        </w:rPr>
        <w:t xml:space="preserve">- недопущение межконфессиональных конфликтов; </w:t>
      </w:r>
    </w:p>
    <w:p w:rsidR="002F244A" w:rsidRDefault="002F244A" w:rsidP="002F244A">
      <w:pPr>
        <w:jc w:val="both"/>
        <w:rPr>
          <w:sz w:val="28"/>
        </w:rPr>
      </w:pPr>
      <w:r w:rsidRPr="00555FA4">
        <w:rPr>
          <w:sz w:val="28"/>
        </w:rPr>
        <w:t>- повышение уровня толерантности и укрепление морально-этических устоев общества.</w:t>
      </w:r>
    </w:p>
    <w:p w:rsidR="002F244A" w:rsidRDefault="002F244A" w:rsidP="002F244A">
      <w:pPr>
        <w:jc w:val="both"/>
        <w:rPr>
          <w:sz w:val="28"/>
        </w:rPr>
      </w:pPr>
    </w:p>
    <w:p w:rsidR="002F244A" w:rsidRPr="00877D9F" w:rsidRDefault="002F244A" w:rsidP="002F244A">
      <w:pPr>
        <w:jc w:val="center"/>
        <w:rPr>
          <w:b/>
          <w:sz w:val="28"/>
        </w:rPr>
      </w:pPr>
      <w:r w:rsidRPr="00877D9F">
        <w:rPr>
          <w:b/>
          <w:sz w:val="28"/>
        </w:rPr>
        <w:t>IV. ОРГАНИЗАЦИОННО-</w:t>
      </w:r>
      <w:proofErr w:type="gramStart"/>
      <w:r w:rsidRPr="00877D9F">
        <w:rPr>
          <w:b/>
          <w:sz w:val="28"/>
        </w:rPr>
        <w:t>ЭКОНОМИЧЕСКИЙ МЕХАНИЗМ</w:t>
      </w:r>
      <w:proofErr w:type="gramEnd"/>
      <w:r w:rsidRPr="00877D9F">
        <w:rPr>
          <w:b/>
          <w:sz w:val="28"/>
        </w:rPr>
        <w:t>, РЕСУРСНОЕ ОБЕСПЕЧЕНИЕ И УПРАВЛЕНЧЕСКАЯ МОДЕЛЬ РЕАЛИЗАЦИИ СТРАТЕГИИ</w:t>
      </w:r>
    </w:p>
    <w:p w:rsidR="002F244A" w:rsidRPr="00877D9F" w:rsidRDefault="002F244A" w:rsidP="002F244A">
      <w:pPr>
        <w:jc w:val="center"/>
        <w:rPr>
          <w:b/>
          <w:sz w:val="28"/>
        </w:rPr>
      </w:pPr>
    </w:p>
    <w:p w:rsidR="002F244A" w:rsidRPr="00007A5D" w:rsidRDefault="002F244A" w:rsidP="002F244A">
      <w:pPr>
        <w:pStyle w:val="a4"/>
        <w:numPr>
          <w:ilvl w:val="1"/>
          <w:numId w:val="2"/>
        </w:numPr>
        <w:jc w:val="center"/>
        <w:rPr>
          <w:b/>
          <w:sz w:val="28"/>
        </w:rPr>
      </w:pPr>
      <w:r w:rsidRPr="00007A5D">
        <w:rPr>
          <w:b/>
          <w:sz w:val="28"/>
        </w:rPr>
        <w:lastRenderedPageBreak/>
        <w:t>Институциональные изменения</w:t>
      </w:r>
    </w:p>
    <w:p w:rsidR="002F244A" w:rsidRPr="00007A5D" w:rsidRDefault="002F244A" w:rsidP="002F244A">
      <w:pPr>
        <w:pStyle w:val="a4"/>
        <w:ind w:left="1080"/>
        <w:jc w:val="center"/>
        <w:rPr>
          <w:b/>
          <w:sz w:val="28"/>
        </w:rPr>
      </w:pPr>
    </w:p>
    <w:p w:rsidR="002F244A" w:rsidRDefault="002F244A" w:rsidP="002F244A">
      <w:pPr>
        <w:jc w:val="center"/>
        <w:rPr>
          <w:b/>
          <w:sz w:val="28"/>
        </w:rPr>
      </w:pPr>
      <w:r w:rsidRPr="00877D9F">
        <w:rPr>
          <w:b/>
          <w:sz w:val="28"/>
        </w:rPr>
        <w:t xml:space="preserve">4.1.1. Система программно-плановых документов по управлению развитием </w:t>
      </w:r>
      <w:proofErr w:type="spellStart"/>
      <w:r>
        <w:rPr>
          <w:b/>
          <w:sz w:val="28"/>
        </w:rPr>
        <w:t>Цунтинского</w:t>
      </w:r>
      <w:proofErr w:type="spellEnd"/>
      <w:r>
        <w:rPr>
          <w:b/>
          <w:sz w:val="28"/>
        </w:rPr>
        <w:t xml:space="preserve"> района</w:t>
      </w:r>
    </w:p>
    <w:p w:rsidR="002F244A" w:rsidRPr="00926E6D" w:rsidRDefault="002F244A" w:rsidP="002F244A">
      <w:pPr>
        <w:rPr>
          <w:sz w:val="32"/>
        </w:rPr>
      </w:pPr>
    </w:p>
    <w:p w:rsidR="002F244A" w:rsidRDefault="002F244A" w:rsidP="002F244A">
      <w:pPr>
        <w:rPr>
          <w:sz w:val="28"/>
        </w:rPr>
      </w:pPr>
      <w:r>
        <w:rPr>
          <w:sz w:val="28"/>
        </w:rPr>
        <w:tab/>
      </w:r>
      <w:r w:rsidRPr="00926E6D">
        <w:rPr>
          <w:sz w:val="28"/>
        </w:rPr>
        <w:t xml:space="preserve">Основой организационно-экономической и управленческой моделей реализации Стратегии-2030 является система программно-плановых документов по управлению развитием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района.</w:t>
      </w:r>
      <w:r w:rsidRPr="00926E6D">
        <w:rPr>
          <w:sz w:val="28"/>
        </w:rPr>
        <w:t xml:space="preserve"> Эта система включает в себя Стратегию социально-экономического развития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926E6D">
        <w:rPr>
          <w:sz w:val="28"/>
        </w:rPr>
        <w:t xml:space="preserve"> на период до 2030 года, План мероприятий по реализации Стратегии социально-экономического развития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926E6D">
        <w:rPr>
          <w:sz w:val="28"/>
        </w:rPr>
        <w:t>. Кроме того, механизмом являются также нормативные правовые акты федерального и регионального значения</w:t>
      </w:r>
      <w:r>
        <w:rPr>
          <w:sz w:val="28"/>
        </w:rPr>
        <w:t>.</w:t>
      </w:r>
    </w:p>
    <w:p w:rsidR="002F244A" w:rsidRDefault="002F244A" w:rsidP="002F244A">
      <w:pPr>
        <w:rPr>
          <w:sz w:val="28"/>
        </w:rPr>
      </w:pPr>
      <w:r>
        <w:rPr>
          <w:sz w:val="28"/>
        </w:rPr>
        <w:tab/>
      </w:r>
    </w:p>
    <w:p w:rsidR="002F244A" w:rsidRDefault="002F244A" w:rsidP="002F244A">
      <w:pPr>
        <w:jc w:val="center"/>
        <w:rPr>
          <w:b/>
          <w:sz w:val="28"/>
        </w:rPr>
      </w:pPr>
      <w:r>
        <w:rPr>
          <w:b/>
          <w:sz w:val="28"/>
        </w:rPr>
        <w:t>4.1.2</w:t>
      </w:r>
      <w:r w:rsidRPr="00C52EF6">
        <w:rPr>
          <w:b/>
          <w:sz w:val="28"/>
        </w:rPr>
        <w:t>. Совершенствование кадровой политики</w:t>
      </w:r>
    </w:p>
    <w:p w:rsidR="002F244A" w:rsidRDefault="002F244A" w:rsidP="002F244A">
      <w:pPr>
        <w:rPr>
          <w:sz w:val="28"/>
        </w:rPr>
      </w:pPr>
      <w:r>
        <w:rPr>
          <w:sz w:val="28"/>
        </w:rPr>
        <w:tab/>
      </w:r>
      <w:r w:rsidRPr="00ED77D0">
        <w:rPr>
          <w:sz w:val="28"/>
        </w:rPr>
        <w:t xml:space="preserve">Главной целью кадровой политики должно стать обеспечение эффективных процессов формирования, развития и рационального использования всех видов трудовых ресурсов. Основной задачей для создания таких условий в </w:t>
      </w:r>
      <w:proofErr w:type="spellStart"/>
      <w:r>
        <w:rPr>
          <w:sz w:val="28"/>
        </w:rPr>
        <w:t>Цунтинском</w:t>
      </w:r>
      <w:proofErr w:type="spellEnd"/>
      <w:r>
        <w:rPr>
          <w:sz w:val="28"/>
        </w:rPr>
        <w:t xml:space="preserve"> районе</w:t>
      </w:r>
      <w:r w:rsidRPr="00ED77D0">
        <w:rPr>
          <w:sz w:val="28"/>
        </w:rPr>
        <w:t xml:space="preserve"> является организация и проведение кадровых конкурсов с использованием современных технологий и методов диагностики личностно-профессиональных качеств кандидатов. Отбор кандидатов должен осуществляться по профессиональным, деловым и духовно-нравственным качествам на основе законности, социального равенства, гуманности, гласности. </w:t>
      </w:r>
    </w:p>
    <w:p w:rsidR="002F244A" w:rsidRDefault="002F244A" w:rsidP="002F244A">
      <w:pPr>
        <w:rPr>
          <w:sz w:val="28"/>
        </w:rPr>
      </w:pPr>
      <w:r>
        <w:rPr>
          <w:sz w:val="28"/>
        </w:rPr>
        <w:tab/>
      </w:r>
      <w:r w:rsidRPr="00CA7602">
        <w:rPr>
          <w:sz w:val="28"/>
        </w:rPr>
        <w:t>Необходимо создать эффективные и дей</w:t>
      </w:r>
      <w:r>
        <w:rPr>
          <w:sz w:val="28"/>
        </w:rPr>
        <w:t>ственные механизмы поиска специалистов</w:t>
      </w:r>
      <w:r w:rsidRPr="00CA7602">
        <w:rPr>
          <w:sz w:val="28"/>
        </w:rPr>
        <w:t>. В сельских, районных, городских администрациях актуально создавать соответствующие комиссии при главах муниципалитетов по мониторингу кадрового потенциала, формированию реестров, с последующим предложением участвовать в конкурсах на замещение вакантных должностей.</w:t>
      </w:r>
    </w:p>
    <w:p w:rsidR="002F244A" w:rsidRDefault="002F244A" w:rsidP="002F244A">
      <w:pPr>
        <w:rPr>
          <w:sz w:val="28"/>
        </w:rPr>
      </w:pPr>
      <w:r>
        <w:rPr>
          <w:sz w:val="28"/>
        </w:rPr>
        <w:tab/>
      </w:r>
      <w:r w:rsidRPr="003C42E2">
        <w:rPr>
          <w:sz w:val="28"/>
        </w:rPr>
        <w:t xml:space="preserve">Далее, обеспечить процедуру их переподготовки и повышения квалификации в Кадровом центре Республики Дагестан и иных специализированных учреждениях. При таком подходе органы государственной и муниципальной власти смогут обеспечить поступление на службу высокоэффективных специалистов, способных успешно включиться в процесс решения целей и задач, обозначенных в Стратегии-2030 Республики Дагестан. Переподготовка категории руководящего состава необходимо осуществлять в Центре современных кадровых технологий Высшей школы государственного управления РАНХ и ГС при Президенте Российской Федерации в соответствии с профильными программами обучения. От квалификации категории руководителей, задействованных в процессе государственной </w:t>
      </w:r>
      <w:proofErr w:type="gramStart"/>
      <w:r w:rsidRPr="003C42E2">
        <w:rPr>
          <w:sz w:val="28"/>
        </w:rPr>
        <w:t>полит</w:t>
      </w:r>
      <w:proofErr w:type="gramEnd"/>
    </w:p>
    <w:p w:rsidR="002F244A" w:rsidRDefault="002F244A" w:rsidP="002F244A">
      <w:pPr>
        <w:rPr>
          <w:sz w:val="28"/>
        </w:rPr>
      </w:pPr>
    </w:p>
    <w:p w:rsidR="002F244A" w:rsidRDefault="002F244A" w:rsidP="002F244A">
      <w:pPr>
        <w:rPr>
          <w:sz w:val="28"/>
        </w:rPr>
      </w:pPr>
    </w:p>
    <w:p w:rsidR="002F244A" w:rsidRPr="00007A5D" w:rsidRDefault="002F244A" w:rsidP="002F244A">
      <w:pPr>
        <w:rPr>
          <w:b/>
          <w:sz w:val="28"/>
        </w:rPr>
      </w:pPr>
      <w:r w:rsidRPr="00007A5D">
        <w:rPr>
          <w:b/>
          <w:sz w:val="28"/>
        </w:rPr>
        <w:lastRenderedPageBreak/>
        <w:t xml:space="preserve">V. ПОКАЗАТЕЛИ И ОЖИДАЕМЫЕ РЕЗУЛЬТАТЫ РЕАЛИЗАЦИИ СТРАТЕГИИ </w:t>
      </w:r>
    </w:p>
    <w:p w:rsidR="002F244A" w:rsidRPr="00007A5D" w:rsidRDefault="002F244A" w:rsidP="002F244A">
      <w:pPr>
        <w:rPr>
          <w:sz w:val="28"/>
        </w:rPr>
      </w:pPr>
    </w:p>
    <w:p w:rsidR="002F244A" w:rsidRPr="00DE1B80" w:rsidRDefault="002F244A" w:rsidP="002F244A">
      <w:pPr>
        <w:rPr>
          <w:sz w:val="48"/>
        </w:rPr>
      </w:pPr>
      <w:r>
        <w:rPr>
          <w:sz w:val="28"/>
        </w:rPr>
        <w:tab/>
      </w:r>
      <w:proofErr w:type="gramStart"/>
      <w:r w:rsidRPr="00007A5D">
        <w:rPr>
          <w:sz w:val="28"/>
        </w:rPr>
        <w:t xml:space="preserve">Стратегия социально-экономического развития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 </w:t>
      </w:r>
      <w:r w:rsidRPr="00007A5D">
        <w:rPr>
          <w:sz w:val="28"/>
        </w:rPr>
        <w:t xml:space="preserve">на период до 2030 года является документом стратегического целеполагания, содержащим ключевые стратегические приоритеты, цели и задачи развития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007A5D">
        <w:rPr>
          <w:sz w:val="28"/>
        </w:rPr>
        <w:t xml:space="preserve"> до 2030 года, а также пути, механизмы и инструменты их реализации.</w:t>
      </w:r>
      <w:proofErr w:type="gramEnd"/>
      <w:r w:rsidRPr="00007A5D">
        <w:rPr>
          <w:sz w:val="28"/>
        </w:rPr>
        <w:t xml:space="preserve"> Стратегия-2030 определяет приоритеты, цели, задачи и направления социально-экономического развития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007A5D">
        <w:rPr>
          <w:sz w:val="28"/>
        </w:rPr>
        <w:t xml:space="preserve">, согласованные с приоритетами и целями социально-экономического развития Российской Федерации, в частности, с Единым планом по достижению национальных целей развития Российской Федерации на период до 2024 года и на плановый период до 2030 года, стратегиями отраслей </w:t>
      </w:r>
    </w:p>
    <w:p w:rsidR="002F244A" w:rsidRDefault="002F244A" w:rsidP="002F244A">
      <w:pPr>
        <w:rPr>
          <w:sz w:val="28"/>
        </w:rPr>
      </w:pPr>
      <w:r>
        <w:rPr>
          <w:sz w:val="28"/>
        </w:rPr>
        <w:tab/>
      </w:r>
      <w:r w:rsidRPr="00FF0129">
        <w:rPr>
          <w:sz w:val="28"/>
        </w:rPr>
        <w:t xml:space="preserve">Стратегия-2030 </w:t>
      </w:r>
      <w:proofErr w:type="gramStart"/>
      <w:r w:rsidRPr="00FF0129">
        <w:rPr>
          <w:sz w:val="28"/>
        </w:rPr>
        <w:t>предполагает</w:t>
      </w:r>
      <w:proofErr w:type="gramEnd"/>
      <w:r w:rsidRPr="00FF0129">
        <w:rPr>
          <w:sz w:val="28"/>
        </w:rPr>
        <w:t xml:space="preserve"> в конечном счете обеспечение стабильного повышения качества и продолжительности жизни людей, а также роста численности населения </w:t>
      </w:r>
      <w:proofErr w:type="spellStart"/>
      <w:r>
        <w:rPr>
          <w:sz w:val="28"/>
        </w:rPr>
        <w:t>Цунтинского</w:t>
      </w:r>
      <w:proofErr w:type="spellEnd"/>
      <w:r>
        <w:rPr>
          <w:sz w:val="28"/>
        </w:rPr>
        <w:t xml:space="preserve"> района</w:t>
      </w:r>
      <w:r w:rsidRPr="00FF0129">
        <w:rPr>
          <w:sz w:val="28"/>
        </w:rPr>
        <w:t xml:space="preserve"> на основе опережающего развития экономики, эффективного использования человеческого, природно-ресурсного, производственного и социально-культурного потенциалов, а также решения ключевых проблем, препятствующих инвестиционному, инновационному, пространственному развитию и со</w:t>
      </w:r>
      <w:r>
        <w:rPr>
          <w:sz w:val="28"/>
        </w:rPr>
        <w:t>хранению природной среды района</w:t>
      </w:r>
      <w:r w:rsidRPr="00FF0129">
        <w:rPr>
          <w:sz w:val="28"/>
        </w:rPr>
        <w:t>.</w:t>
      </w:r>
    </w:p>
    <w:p w:rsidR="002F244A" w:rsidRDefault="002F244A" w:rsidP="002F244A">
      <w:pPr>
        <w:rPr>
          <w:sz w:val="28"/>
        </w:rPr>
      </w:pPr>
      <w:r>
        <w:rPr>
          <w:sz w:val="28"/>
        </w:rPr>
        <w:tab/>
      </w:r>
      <w:r w:rsidRPr="005028B8">
        <w:rPr>
          <w:sz w:val="28"/>
        </w:rPr>
        <w:t>Для реализации Целевого сценария в Стратегии предложена экономическая модель опережающего социально-экономического роста и развития, основанная на последовательной активизации четырех основных факторов в этом процессе – человеческого потенциала, инвестиций, инноваций и управления социально-экономическими процессами, в том числе пространственной организацией экономики и улучшением экологии – и целого ряда других факторов развития.</w:t>
      </w:r>
    </w:p>
    <w:p w:rsidR="002F244A" w:rsidRPr="00EA2B53" w:rsidRDefault="002F244A" w:rsidP="002F244A">
      <w:pPr>
        <w:rPr>
          <w:sz w:val="72"/>
        </w:rPr>
      </w:pPr>
      <w:r>
        <w:rPr>
          <w:sz w:val="28"/>
        </w:rPr>
        <w:tab/>
      </w:r>
      <w:r w:rsidRPr="00EA2B53">
        <w:rPr>
          <w:sz w:val="28"/>
        </w:rPr>
        <w:t xml:space="preserve">Эту модель органически дополняет разработанная Минэкономразвития Российской Федерации Модель экономического развития Республики Дагестан – «дорожная карта» по повышению инвестиционной привлекательности региона, выхода ее на траекторию устойчивого роста. Она </w:t>
      </w:r>
      <w:proofErr w:type="gramStart"/>
      <w:r w:rsidRPr="00EA2B53">
        <w:rPr>
          <w:sz w:val="28"/>
        </w:rPr>
        <w:t>предполагает</w:t>
      </w:r>
      <w:proofErr w:type="gramEnd"/>
      <w:r w:rsidRPr="00EA2B53">
        <w:rPr>
          <w:sz w:val="28"/>
        </w:rPr>
        <w:t xml:space="preserve"> в том числе полномасштабную реализацию всех целей и задач, поставленных в Указе Президента Российской Федерации от 21 июля 2020 года №204 «О национальных целях и стратегических задачах развития Российской Федерации на период до 2030 года», возможностей, предоставляемых реализацией других федеральных и региональных стратегических документов.</w:t>
      </w:r>
    </w:p>
    <w:p w:rsidR="002C3DAD" w:rsidRDefault="002C3DAD"/>
    <w:sectPr w:rsidR="002C3DA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603349"/>
      <w:docPartObj>
        <w:docPartGallery w:val="Page Numbers (Bottom of Page)"/>
        <w:docPartUnique/>
      </w:docPartObj>
    </w:sdtPr>
    <w:sdtEndPr/>
    <w:sdtContent>
      <w:p w:rsidR="0000550D" w:rsidRDefault="002F244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00550D" w:rsidRDefault="002F244A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E5CFC"/>
    <w:multiLevelType w:val="multilevel"/>
    <w:tmpl w:val="7E10A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3" w:hanging="525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sz w:val="28"/>
      </w:rPr>
    </w:lvl>
  </w:abstractNum>
  <w:abstractNum w:abstractNumId="1">
    <w:nsid w:val="676320B3"/>
    <w:multiLevelType w:val="hybridMultilevel"/>
    <w:tmpl w:val="590C9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2367B"/>
    <w:multiLevelType w:val="multilevel"/>
    <w:tmpl w:val="41A84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4A"/>
    <w:rsid w:val="002C3DAD"/>
    <w:rsid w:val="002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4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F244A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2F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F24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2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F24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2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F2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2F244A"/>
  </w:style>
  <w:style w:type="paragraph" w:styleId="ac">
    <w:name w:val="Balloon Text"/>
    <w:basedOn w:val="a"/>
    <w:link w:val="ad"/>
    <w:uiPriority w:val="99"/>
    <w:semiHidden/>
    <w:unhideWhenUsed/>
    <w:rsid w:val="002F24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24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4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F244A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2F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F24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2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F24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2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F2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2F244A"/>
  </w:style>
  <w:style w:type="paragraph" w:styleId="ac">
    <w:name w:val="Balloon Text"/>
    <w:basedOn w:val="a"/>
    <w:link w:val="ad"/>
    <w:uiPriority w:val="99"/>
    <w:semiHidden/>
    <w:unhideWhenUsed/>
    <w:rsid w:val="002F24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24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Лист1!$A$53</c:f>
              <c:strCache>
                <c:ptCount val="1"/>
                <c:pt idx="0">
                  <c:v>Поголовье КРС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dLbls>
            <c:dLbl>
              <c:idx val="0"/>
              <c:layout>
                <c:manualLayout>
                  <c:x val="-8.3333333333333332E-3"/>
                  <c:y val="2.7777777777777776E-2"/>
                </c:manualLayout>
              </c:layout>
              <c:spPr/>
              <c:txPr>
                <a:bodyPr/>
                <a:lstStyle/>
                <a:p>
                  <a:pPr>
                    <a:defRPr b="1" i="0" baseline="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D7-4F56-B186-1A2E0FDF3C87}"/>
                </c:ext>
              </c:extLst>
            </c:dLbl>
            <c:dLbl>
              <c:idx val="1"/>
              <c:layout>
                <c:manualLayout>
                  <c:x val="-2.777777777777803E-3"/>
                  <c:y val="4.1666666666666664E-2"/>
                </c:manualLayout>
              </c:layout>
              <c:spPr/>
              <c:txPr>
                <a:bodyPr/>
                <a:lstStyle/>
                <a:p>
                  <a:pPr>
                    <a:defRPr b="1" i="0" baseline="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D7-4F56-B186-1A2E0FDF3C87}"/>
                </c:ext>
              </c:extLst>
            </c:dLbl>
            <c:dLbl>
              <c:idx val="2"/>
              <c:layout>
                <c:manualLayout>
                  <c:x val="0"/>
                  <c:y val="2.7777777777777776E-2"/>
                </c:manualLayout>
              </c:layout>
              <c:spPr/>
              <c:txPr>
                <a:bodyPr/>
                <a:lstStyle/>
                <a:p>
                  <a:pPr>
                    <a:defRPr b="1" i="0" baseline="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D7-4F56-B186-1A2E0FDF3C87}"/>
                </c:ext>
              </c:extLst>
            </c:dLbl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Лист1!$B$52:$H$52</c:f>
              <c:numCache>
                <c:formatCode>\О\с\н\о\в\н\о\й</c:formatCode>
                <c:ptCount val="7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</c:numCache>
            </c:numRef>
          </c:cat>
          <c:val>
            <c:numRef>
              <c:f>Лист1!$B$53:$H$53</c:f>
              <c:numCache>
                <c:formatCode>\О\с\н\о\в\н\о\й</c:formatCode>
                <c:ptCount val="7"/>
                <c:pt idx="0">
                  <c:v>6.4</c:v>
                </c:pt>
                <c:pt idx="1">
                  <c:v>6.6</c:v>
                </c:pt>
                <c:pt idx="2">
                  <c:v>6.6</c:v>
                </c:pt>
                <c:pt idx="3">
                  <c:v>6.9</c:v>
                </c:pt>
                <c:pt idx="4">
                  <c:v>8.5</c:v>
                </c:pt>
                <c:pt idx="5">
                  <c:v>10.1</c:v>
                </c:pt>
                <c:pt idx="6">
                  <c:v>8.5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58D7-4F56-B186-1A2E0FDF3C87}"/>
            </c:ext>
          </c:extLst>
        </c:ser>
        <c:ser>
          <c:idx val="1"/>
          <c:order val="1"/>
          <c:tx>
            <c:strRef>
              <c:f>Лист1!$A$54</c:f>
              <c:strCache>
                <c:ptCount val="1"/>
                <c:pt idx="0">
                  <c:v>   в т.ч. коровы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square"/>
            <c:size val="6"/>
            <c:spPr>
              <a:solidFill>
                <a:srgbClr val="00B050"/>
              </a:solidFill>
            </c:spPr>
          </c:marker>
          <c:dLbls>
            <c:dLbl>
              <c:idx val="0"/>
              <c:layout>
                <c:manualLayout>
                  <c:x val="0"/>
                  <c:y val="5.0925925925926013E-2"/>
                </c:manualLayout>
              </c:layout>
              <c:spPr/>
              <c:txPr>
                <a:bodyPr/>
                <a:lstStyle/>
                <a:p>
                  <a:pPr>
                    <a:defRPr b="1" i="0" baseline="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8D7-4F56-B186-1A2E0FDF3C87}"/>
                </c:ext>
              </c:extLst>
            </c:dLbl>
            <c:dLbl>
              <c:idx val="1"/>
              <c:layout>
                <c:manualLayout>
                  <c:x val="-2.5462668816039986E-17"/>
                  <c:y val="2.7777777777777863E-2"/>
                </c:manualLayout>
              </c:layout>
              <c:spPr/>
              <c:txPr>
                <a:bodyPr/>
                <a:lstStyle/>
                <a:p>
                  <a:pPr>
                    <a:defRPr b="1" i="0" baseline="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8D7-4F56-B186-1A2E0FDF3C87}"/>
                </c:ext>
              </c:extLst>
            </c:dLbl>
            <c:dLbl>
              <c:idx val="2"/>
              <c:layout>
                <c:manualLayout>
                  <c:x val="0"/>
                  <c:y val="3.7037037037037125E-2"/>
                </c:manualLayout>
              </c:layout>
              <c:spPr/>
              <c:txPr>
                <a:bodyPr/>
                <a:lstStyle/>
                <a:p>
                  <a:pPr>
                    <a:defRPr b="1" i="0" baseline="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8D7-4F56-B186-1A2E0FDF3C87}"/>
                </c:ext>
              </c:extLst>
            </c:dLbl>
            <c:dLbl>
              <c:idx val="3"/>
              <c:layout>
                <c:manualLayout>
                  <c:x val="1.6666666666666666E-2"/>
                  <c:y val="1.3888888888888888E-2"/>
                </c:manualLayout>
              </c:layout>
              <c:spPr/>
              <c:txPr>
                <a:bodyPr/>
                <a:lstStyle/>
                <a:p>
                  <a:pPr>
                    <a:defRPr b="1" i="0" baseline="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8D7-4F56-B186-1A2E0FDF3C87}"/>
                </c:ext>
              </c:extLst>
            </c:dLbl>
            <c:dLbl>
              <c:idx val="5"/>
              <c:layout>
                <c:manualLayout>
                  <c:x val="-8.3333333333333332E-3"/>
                  <c:y val="-1.3888888888888888E-2"/>
                </c:manualLayout>
              </c:layout>
              <c:spPr/>
              <c:txPr>
                <a:bodyPr/>
                <a:lstStyle/>
                <a:p>
                  <a:pPr>
                    <a:defRPr b="1" i="0" baseline="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8D7-4F56-B186-1A2E0FDF3C87}"/>
                </c:ext>
              </c:extLst>
            </c:dLbl>
            <c:spPr>
              <a:noFill/>
              <a:ln w="25357">
                <a:noFill/>
              </a:ln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Лист1!$B$52:$H$52</c:f>
              <c:numCache>
                <c:formatCode>\О\с\н\о\в\н\о\й</c:formatCode>
                <c:ptCount val="7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</c:numCache>
            </c:numRef>
          </c:cat>
          <c:val>
            <c:numRef>
              <c:f>Лист1!$B$54:$H$54</c:f>
              <c:numCache>
                <c:formatCode>\О\с\н\о\в\н\о\й</c:formatCode>
                <c:ptCount val="7"/>
                <c:pt idx="0">
                  <c:v>4</c:v>
                </c:pt>
                <c:pt idx="1">
                  <c:v>4</c:v>
                </c:pt>
                <c:pt idx="2">
                  <c:v>4.2</c:v>
                </c:pt>
                <c:pt idx="3">
                  <c:v>4.0999999999999996</c:v>
                </c:pt>
                <c:pt idx="4">
                  <c:v>5.4</c:v>
                </c:pt>
                <c:pt idx="5">
                  <c:v>6.9</c:v>
                </c:pt>
                <c:pt idx="6">
                  <c:v>5.7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58D7-4F56-B186-1A2E0FDF3C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067328"/>
        <c:axId val="134068864"/>
      </c:lineChart>
      <c:catAx>
        <c:axId val="134067328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nextTo"/>
        <c:crossAx val="134068864"/>
        <c:crosses val="autoZero"/>
        <c:auto val="1"/>
        <c:lblAlgn val="ctr"/>
        <c:lblOffset val="100"/>
        <c:noMultiLvlLbl val="0"/>
      </c:catAx>
      <c:valAx>
        <c:axId val="134068864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340673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 i="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Лист1!$A$59</c:f>
              <c:strCache>
                <c:ptCount val="1"/>
                <c:pt idx="0">
                  <c:v>Поголовье МРС</c:v>
                </c:pt>
              </c:strCache>
            </c:strRef>
          </c:tx>
          <c:dLbls>
            <c:dLbl>
              <c:idx val="0"/>
              <c:layout>
                <c:manualLayout>
                  <c:x val="-2.7777777777777779E-3"/>
                  <c:y val="4.1666666666666664E-2"/>
                </c:manualLayout>
              </c:layout>
              <c:spPr/>
              <c:txPr>
                <a:bodyPr/>
                <a:lstStyle/>
                <a:p>
                  <a:pPr>
                    <a:defRPr b="1" i="0" baseline="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AB-46FD-9770-187E7DECF94B}"/>
                </c:ext>
              </c:extLst>
            </c:dLbl>
            <c:dLbl>
              <c:idx val="1"/>
              <c:layout>
                <c:manualLayout>
                  <c:x val="-8.3333333333333332E-3"/>
                  <c:y val="-4.6296296296296294E-2"/>
                </c:manualLayout>
              </c:layout>
              <c:spPr/>
              <c:txPr>
                <a:bodyPr/>
                <a:lstStyle/>
                <a:p>
                  <a:pPr>
                    <a:defRPr b="1" i="0" baseline="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DAB-46FD-9770-187E7DECF94B}"/>
                </c:ext>
              </c:extLst>
            </c:dLbl>
            <c:dLbl>
              <c:idx val="6"/>
              <c:layout>
                <c:manualLayout>
                  <c:x val="-8.3333333333333332E-3"/>
                  <c:y val="-2.3148148148148064E-2"/>
                </c:manualLayout>
              </c:layout>
              <c:spPr/>
              <c:txPr>
                <a:bodyPr/>
                <a:lstStyle/>
                <a:p>
                  <a:pPr>
                    <a:defRPr b="1" i="0" baseline="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DAB-46FD-9770-187E7DECF9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Лист1!$B$58:$H$58</c:f>
              <c:numCache>
                <c:formatCode>\О\с\н\о\в\н\о\й</c:formatCode>
                <c:ptCount val="7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</c:numCache>
            </c:numRef>
          </c:cat>
          <c:val>
            <c:numRef>
              <c:f>Лист1!$B$59:$H$59</c:f>
              <c:numCache>
                <c:formatCode>\О\с\н\о\в\н\о\й</c:formatCode>
                <c:ptCount val="7"/>
                <c:pt idx="0">
                  <c:v>32.5</c:v>
                </c:pt>
                <c:pt idx="1">
                  <c:v>34.6</c:v>
                </c:pt>
                <c:pt idx="2">
                  <c:v>33.200000000000003</c:v>
                </c:pt>
                <c:pt idx="3">
                  <c:v>38.9</c:v>
                </c:pt>
                <c:pt idx="4">
                  <c:v>47</c:v>
                </c:pt>
                <c:pt idx="5">
                  <c:v>57.4</c:v>
                </c:pt>
                <c:pt idx="6">
                  <c:v>21.5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EDAB-46FD-9770-187E7DECF94B}"/>
            </c:ext>
          </c:extLst>
        </c:ser>
        <c:ser>
          <c:idx val="1"/>
          <c:order val="1"/>
          <c:tx>
            <c:strRef>
              <c:f>Лист1!$A$60</c:f>
              <c:strCache>
                <c:ptCount val="1"/>
                <c:pt idx="0">
                  <c:v>Поголовье птицы</c:v>
                </c:pt>
              </c:strCache>
            </c:strRef>
          </c:tx>
          <c:dLbls>
            <c:dLbl>
              <c:idx val="0"/>
              <c:layout>
                <c:manualLayout>
                  <c:x val="-2.2222222222222223E-2"/>
                  <c:y val="-4.1666666666666664E-2"/>
                </c:manualLayout>
              </c:layout>
              <c:spPr/>
              <c:txPr>
                <a:bodyPr/>
                <a:lstStyle/>
                <a:p>
                  <a:pPr>
                    <a:defRPr b="1" i="0" baseline="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DAB-46FD-9770-187E7DECF94B}"/>
                </c:ext>
              </c:extLst>
            </c:dLbl>
            <c:dLbl>
              <c:idx val="1"/>
              <c:layout>
                <c:manualLayout>
                  <c:x val="-2.5000000000000001E-2"/>
                  <c:y val="-5.5555555555555552E-2"/>
                </c:manualLayout>
              </c:layout>
              <c:spPr/>
              <c:txPr>
                <a:bodyPr/>
                <a:lstStyle/>
                <a:p>
                  <a:pPr>
                    <a:defRPr b="1" i="0" baseline="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DAB-46FD-9770-187E7DECF94B}"/>
                </c:ext>
              </c:extLst>
            </c:dLbl>
            <c:dLbl>
              <c:idx val="2"/>
              <c:layout>
                <c:manualLayout>
                  <c:x val="-8.3333333333333332E-3"/>
                  <c:y val="-6.9444444444444448E-2"/>
                </c:manualLayout>
              </c:layout>
              <c:tx>
                <c:rich>
                  <a:bodyPr/>
                  <a:lstStyle/>
                  <a:p>
                    <a:pPr>
                      <a:defRPr b="1" i="0" baseline="0"/>
                    </a:pPr>
                    <a:r>
                      <a:rPr lang="en-US" b="1" i="0" baseline="0"/>
                      <a:t>2,1</a:t>
                    </a:r>
                    <a:endParaRPr lang="en-US"/>
                  </a:p>
                </c:rich>
              </c:tx>
              <c:spPr/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DAB-46FD-9770-187E7DECF94B}"/>
                </c:ext>
              </c:extLst>
            </c:dLbl>
            <c:dLbl>
              <c:idx val="3"/>
              <c:layout>
                <c:manualLayout>
                  <c:x val="-3.6111111111111108E-2"/>
                  <c:y val="-5.5555555555555552E-2"/>
                </c:manualLayout>
              </c:layout>
              <c:spPr/>
              <c:txPr>
                <a:bodyPr/>
                <a:lstStyle/>
                <a:p>
                  <a:pPr>
                    <a:defRPr b="1" i="0" baseline="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DAB-46FD-9770-187E7DECF94B}"/>
                </c:ext>
              </c:extLst>
            </c:dLbl>
            <c:dLbl>
              <c:idx val="4"/>
              <c:layout>
                <c:manualLayout>
                  <c:x val="-4.7222222222222172E-2"/>
                  <c:y val="-6.0185185185185099E-2"/>
                </c:manualLayout>
              </c:layout>
              <c:spPr/>
              <c:txPr>
                <a:bodyPr/>
                <a:lstStyle/>
                <a:p>
                  <a:pPr>
                    <a:defRPr b="1" i="0" baseline="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DAB-46FD-9770-187E7DECF94B}"/>
                </c:ext>
              </c:extLst>
            </c:dLbl>
            <c:dLbl>
              <c:idx val="5"/>
              <c:layout>
                <c:manualLayout>
                  <c:x val="-3.6111111111111108E-2"/>
                  <c:y val="-5.5555555555555552E-2"/>
                </c:manualLayout>
              </c:layout>
              <c:spPr/>
              <c:txPr>
                <a:bodyPr/>
                <a:lstStyle/>
                <a:p>
                  <a:pPr>
                    <a:defRPr b="1" i="0" baseline="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DAB-46FD-9770-187E7DECF94B}"/>
                </c:ext>
              </c:extLst>
            </c:dLbl>
            <c:dLbl>
              <c:idx val="6"/>
              <c:layout>
                <c:manualLayout>
                  <c:x val="-1.9444444444444445E-2"/>
                  <c:y val="-5.5555555555555643E-2"/>
                </c:manualLayout>
              </c:layout>
              <c:spPr/>
              <c:txPr>
                <a:bodyPr/>
                <a:lstStyle/>
                <a:p>
                  <a:pPr>
                    <a:defRPr b="1" i="0" baseline="0"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DAB-46FD-9770-187E7DECF9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Лист1!$B$58:$H$58</c:f>
              <c:numCache>
                <c:formatCode>\О\с\н\о\в\н\о\й</c:formatCode>
                <c:ptCount val="7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</c:numCache>
            </c:numRef>
          </c:cat>
          <c:val>
            <c:numRef>
              <c:f>Лист1!$B$60:$H$60</c:f>
              <c:numCache>
                <c:formatCode>\О\с\н\о\в\н\о\й</c:formatCode>
                <c:ptCount val="7"/>
                <c:pt idx="0">
                  <c:v>1.9</c:v>
                </c:pt>
                <c:pt idx="1">
                  <c:v>2</c:v>
                </c:pt>
                <c:pt idx="2">
                  <c:v>2.13</c:v>
                </c:pt>
                <c:pt idx="3">
                  <c:v>1.5</c:v>
                </c:pt>
                <c:pt idx="4">
                  <c:v>2.17</c:v>
                </c:pt>
                <c:pt idx="5">
                  <c:v>4.8</c:v>
                </c:pt>
                <c:pt idx="6">
                  <c:v>4.7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B-EDAB-46FD-9770-187E7DECF9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597120"/>
        <c:axId val="138598656"/>
      </c:lineChart>
      <c:catAx>
        <c:axId val="138597120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nextTo"/>
        <c:crossAx val="138598656"/>
        <c:crosses val="autoZero"/>
        <c:auto val="1"/>
        <c:lblAlgn val="ctr"/>
        <c:lblOffset val="100"/>
        <c:noMultiLvlLbl val="0"/>
      </c:catAx>
      <c:valAx>
        <c:axId val="138598656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385971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 i="0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Мясо в живом весе</c:v>
                </c:pt>
              </c:strCache>
            </c:strRef>
          </c:tx>
          <c:cat>
            <c:numRef>
              <c:f>Лист1!$B$1:$H$1</c:f>
              <c:numCache>
                <c:formatCode>\О\с\н\о\в\н\о\й</c:formatCode>
                <c:ptCount val="7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</c:numCache>
            </c:numRef>
          </c:cat>
          <c:val>
            <c:numRef>
              <c:f>Лист1!$B$2:$H$2</c:f>
              <c:numCache>
                <c:formatCode>\О\с\н\о\в\н\о\й</c:formatCode>
                <c:ptCount val="7"/>
                <c:pt idx="0">
                  <c:v>1340</c:v>
                </c:pt>
                <c:pt idx="1">
                  <c:v>575</c:v>
                </c:pt>
                <c:pt idx="2">
                  <c:v>725</c:v>
                </c:pt>
                <c:pt idx="3">
                  <c:v>736</c:v>
                </c:pt>
                <c:pt idx="4">
                  <c:v>395.3</c:v>
                </c:pt>
                <c:pt idx="5">
                  <c:v>538.20000000000005</c:v>
                </c:pt>
                <c:pt idx="6">
                  <c:v>460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211-4433-A9B2-29018625B914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Молоко </c:v>
                </c:pt>
              </c:strCache>
            </c:strRef>
          </c:tx>
          <c:cat>
            <c:numRef>
              <c:f>Лист1!$B$1:$H$1</c:f>
              <c:numCache>
                <c:formatCode>\О\с\н\о\в\н\о\й</c:formatCode>
                <c:ptCount val="7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</c:numCache>
            </c:numRef>
          </c:cat>
          <c:val>
            <c:numRef>
              <c:f>Лист1!$B$3:$H$3</c:f>
              <c:numCache>
                <c:formatCode>\О\с\н\о\в\н\о\й</c:formatCode>
                <c:ptCount val="7"/>
                <c:pt idx="0">
                  <c:v>4479</c:v>
                </c:pt>
                <c:pt idx="1">
                  <c:v>4287</c:v>
                </c:pt>
                <c:pt idx="2">
                  <c:v>3899</c:v>
                </c:pt>
                <c:pt idx="3">
                  <c:v>3975</c:v>
                </c:pt>
                <c:pt idx="4">
                  <c:v>4351</c:v>
                </c:pt>
                <c:pt idx="5">
                  <c:v>5160</c:v>
                </c:pt>
                <c:pt idx="6">
                  <c:v>4503.6000000000004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211-4433-A9B2-29018625B914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Шерсть</c:v>
                </c:pt>
              </c:strCache>
            </c:strRef>
          </c:tx>
          <c:cat>
            <c:numRef>
              <c:f>Лист1!$B$1:$H$1</c:f>
              <c:numCache>
                <c:formatCode>\О\с\н\о\в\н\о\й</c:formatCode>
                <c:ptCount val="7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</c:numCache>
            </c:numRef>
          </c:cat>
          <c:val>
            <c:numRef>
              <c:f>Лист1!$B$4:$H$4</c:f>
              <c:numCache>
                <c:formatCode>\О\с\н\о\в\н\о\й</c:formatCode>
                <c:ptCount val="7"/>
                <c:pt idx="0">
                  <c:v>27</c:v>
                </c:pt>
                <c:pt idx="1">
                  <c:v>66</c:v>
                </c:pt>
                <c:pt idx="2">
                  <c:v>45</c:v>
                </c:pt>
                <c:pt idx="3">
                  <c:v>51</c:v>
                </c:pt>
                <c:pt idx="4">
                  <c:v>52.2</c:v>
                </c:pt>
                <c:pt idx="5">
                  <c:v>73.2</c:v>
                </c:pt>
                <c:pt idx="6">
                  <c:v>30.2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4211-4433-A9B2-29018625B9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451904"/>
        <c:axId val="127453440"/>
      </c:lineChart>
      <c:catAx>
        <c:axId val="127451904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nextTo"/>
        <c:crossAx val="127453440"/>
        <c:crosses val="autoZero"/>
        <c:auto val="1"/>
        <c:lblAlgn val="ctr"/>
        <c:lblOffset val="100"/>
        <c:noMultiLvlLbl val="0"/>
      </c:catAx>
      <c:valAx>
        <c:axId val="127453440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27451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Площадь пашни</c:v>
                </c:pt>
              </c:strCache>
            </c:strRef>
          </c:tx>
          <c:invertIfNegative val="0"/>
          <c:cat>
            <c:numRef>
              <c:f>Лист1!$B$1:$H$1</c:f>
              <c:numCache>
                <c:formatCode>\О\с\н\о\в\н\о\й</c:formatCode>
                <c:ptCount val="7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</c:numCache>
            </c:numRef>
          </c:cat>
          <c:val>
            <c:numRef>
              <c:f>Лист1!$B$2:$H$2</c:f>
              <c:numCache>
                <c:formatCode>\О\с\н\о\в\н\о\й</c:formatCode>
                <c:ptCount val="7"/>
                <c:pt idx="0">
                  <c:v>1300</c:v>
                </c:pt>
                <c:pt idx="1">
                  <c:v>1300</c:v>
                </c:pt>
                <c:pt idx="2">
                  <c:v>1420</c:v>
                </c:pt>
                <c:pt idx="3">
                  <c:v>1420</c:v>
                </c:pt>
                <c:pt idx="4">
                  <c:v>1420</c:v>
                </c:pt>
                <c:pt idx="5">
                  <c:v>800</c:v>
                </c:pt>
                <c:pt idx="6">
                  <c:v>800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11-4C58-9259-873A7BDFEF8F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Вся посевная площадь под урожай</c:v>
                </c:pt>
              </c:strCache>
            </c:strRef>
          </c:tx>
          <c:invertIfNegative val="0"/>
          <c:cat>
            <c:numRef>
              <c:f>Лист1!$B$1:$H$1</c:f>
              <c:numCache>
                <c:formatCode>\О\с\н\о\в\н\о\й</c:formatCode>
                <c:ptCount val="7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</c:numCache>
            </c:numRef>
          </c:cat>
          <c:val>
            <c:numRef>
              <c:f>Лист1!$B$3:$H$3</c:f>
              <c:numCache>
                <c:formatCode>\О\с\н\о\в\н\о\й</c:formatCode>
                <c:ptCount val="7"/>
                <c:pt idx="0">
                  <c:v>440</c:v>
                </c:pt>
                <c:pt idx="1">
                  <c:v>700</c:v>
                </c:pt>
                <c:pt idx="2">
                  <c:v>210</c:v>
                </c:pt>
                <c:pt idx="3">
                  <c:v>200</c:v>
                </c:pt>
                <c:pt idx="4">
                  <c:v>230</c:v>
                </c:pt>
                <c:pt idx="5">
                  <c:v>269</c:v>
                </c:pt>
                <c:pt idx="6">
                  <c:v>389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911-4C58-9259-873A7BDFEF8F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   в т.ч. зерновые</c:v>
                </c:pt>
              </c:strCache>
            </c:strRef>
          </c:tx>
          <c:invertIfNegative val="0"/>
          <c:cat>
            <c:numRef>
              <c:f>Лист1!$B$1:$H$1</c:f>
              <c:numCache>
                <c:formatCode>\О\с\н\о\в\н\о\й</c:formatCode>
                <c:ptCount val="7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</c:numCache>
            </c:numRef>
          </c:cat>
          <c:val>
            <c:numRef>
              <c:f>Лист1!$B$4:$H$4</c:f>
              <c:numCache>
                <c:formatCode>\О\с\н\о\в\н\о\й</c:formatCode>
                <c:ptCount val="7"/>
                <c:pt idx="0">
                  <c:v>160</c:v>
                </c:pt>
                <c:pt idx="1">
                  <c:v>160</c:v>
                </c:pt>
                <c:pt idx="2">
                  <c:v>6</c:v>
                </c:pt>
                <c:pt idx="3">
                  <c:v>4</c:v>
                </c:pt>
                <c:pt idx="4">
                  <c:v>8</c:v>
                </c:pt>
                <c:pt idx="5">
                  <c:v>13</c:v>
                </c:pt>
                <c:pt idx="6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911-4C58-9259-873A7BDFEF8F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картофель</c:v>
                </c:pt>
              </c:strCache>
            </c:strRef>
          </c:tx>
          <c:invertIfNegative val="0"/>
          <c:cat>
            <c:numRef>
              <c:f>Лист1!$B$1:$H$1</c:f>
              <c:numCache>
                <c:formatCode>\О\с\н\о\в\н\о\й</c:formatCode>
                <c:ptCount val="7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</c:numCache>
            </c:numRef>
          </c:cat>
          <c:val>
            <c:numRef>
              <c:f>Лист1!$B$5:$H$5</c:f>
              <c:numCache>
                <c:formatCode>\О\с\н\о\в\н\о\й</c:formatCode>
                <c:ptCount val="7"/>
                <c:pt idx="0">
                  <c:v>180</c:v>
                </c:pt>
                <c:pt idx="1">
                  <c:v>230</c:v>
                </c:pt>
                <c:pt idx="2">
                  <c:v>167</c:v>
                </c:pt>
                <c:pt idx="3">
                  <c:v>161</c:v>
                </c:pt>
                <c:pt idx="4">
                  <c:v>171</c:v>
                </c:pt>
                <c:pt idx="5">
                  <c:v>195</c:v>
                </c:pt>
                <c:pt idx="6">
                  <c:v>249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911-4C58-9259-873A7BDFEF8F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овощи</c:v>
                </c:pt>
              </c:strCache>
            </c:strRef>
          </c:tx>
          <c:invertIfNegative val="0"/>
          <c:cat>
            <c:numRef>
              <c:f>Лист1!$B$1:$H$1</c:f>
              <c:numCache>
                <c:formatCode>\О\с\н\о\в\н\о\й</c:formatCode>
                <c:ptCount val="7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</c:numCache>
            </c:numRef>
          </c:cat>
          <c:val>
            <c:numRef>
              <c:f>Лист1!$B$6:$H$6</c:f>
              <c:numCache>
                <c:formatCode>\О\с\н\о\в\н\о\й</c:formatCode>
                <c:ptCount val="7"/>
                <c:pt idx="0">
                  <c:v>30</c:v>
                </c:pt>
                <c:pt idx="1">
                  <c:v>15</c:v>
                </c:pt>
                <c:pt idx="2">
                  <c:v>33</c:v>
                </c:pt>
                <c:pt idx="3">
                  <c:v>29</c:v>
                </c:pt>
                <c:pt idx="4">
                  <c:v>45</c:v>
                </c:pt>
                <c:pt idx="5">
                  <c:v>61</c:v>
                </c:pt>
                <c:pt idx="6">
                  <c:v>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911-4C58-9259-873A7BDFEF8F}"/>
            </c:ext>
          </c:extLst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кормовые</c:v>
                </c:pt>
              </c:strCache>
            </c:strRef>
          </c:tx>
          <c:invertIfNegative val="0"/>
          <c:cat>
            <c:numRef>
              <c:f>Лист1!$B$1:$H$1</c:f>
              <c:numCache>
                <c:formatCode>\О\с\н\о\в\н\о\й</c:formatCode>
                <c:ptCount val="7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</c:numCache>
            </c:numRef>
          </c:cat>
          <c:val>
            <c:numRef>
              <c:f>Лист1!$B$7:$H$7</c:f>
              <c:numCache>
                <c:formatCode>\О\с\н\о\в\н\о\й</c:formatCode>
                <c:ptCount val="7"/>
                <c:pt idx="0">
                  <c:v>0</c:v>
                </c:pt>
                <c:pt idx="1">
                  <c:v>160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911-4C58-9259-873A7BDFEF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417600"/>
        <c:axId val="151419136"/>
        <c:axId val="0"/>
      </c:bar3DChart>
      <c:catAx>
        <c:axId val="151417600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nextTo"/>
        <c:crossAx val="151419136"/>
        <c:crosses val="autoZero"/>
        <c:auto val="1"/>
        <c:lblAlgn val="ctr"/>
        <c:lblOffset val="100"/>
        <c:noMultiLvlLbl val="0"/>
      </c:catAx>
      <c:valAx>
        <c:axId val="151419136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51417600"/>
        <c:crosses val="autoZero"/>
        <c:crossBetween val="between"/>
      </c:valAx>
      <c:spPr>
        <a:noFill/>
        <a:ln w="25379">
          <a:noFill/>
        </a:ln>
      </c:spPr>
    </c:plotArea>
    <c:legend>
      <c:legendPos val="r"/>
      <c:legendEntry>
        <c:idx val="2"/>
        <c:txPr>
          <a:bodyPr/>
          <a:lstStyle/>
          <a:p>
            <a:pPr>
              <a:defRPr baseline="0"/>
            </a:pPr>
            <a:endParaRPr lang="ru-RU"/>
          </a:p>
        </c:txPr>
      </c:legendEntry>
      <c:layout>
        <c:manualLayout>
          <c:xMode val="edge"/>
          <c:yMode val="edge"/>
          <c:x val="0.72626775188454973"/>
          <c:y val="0.29982403143003356"/>
          <c:w val="0.2629619024894615"/>
          <c:h val="0.4086534937849749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64</Pages>
  <Words>19617</Words>
  <Characters>111820</Characters>
  <Application>Microsoft Office Word</Application>
  <DocSecurity>0</DocSecurity>
  <Lines>931</Lines>
  <Paragraphs>262</Paragraphs>
  <ScaleCrop>false</ScaleCrop>
  <Company>SPecialiST RePack</Company>
  <LinksUpToDate>false</LinksUpToDate>
  <CharactersWithSpaces>131175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1111</cp:lastModifiedBy>
  <cp:revision>1</cp:revision>
  <dcterms:created xsi:type="dcterms:W3CDTF">2024-10-17T13:28:00Z</dcterms:created>
  <dcterms:modified xsi:type="dcterms:W3CDTF">2024-10-17T13:33:00Z</dcterms:modified>
</cp:coreProperties>
</file>