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9F" w:rsidRDefault="006D009F" w:rsidP="006D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DFBA5CE" wp14:editId="5A149B36">
            <wp:extent cx="590550" cy="571500"/>
            <wp:effectExtent l="19050" t="0" r="0" b="0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9F" w:rsidRDefault="006D009F" w:rsidP="006D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D009F" w:rsidRDefault="006D009F" w:rsidP="006D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РЕСПУБЛИКА ДАГЕСТАН</w:t>
      </w:r>
    </w:p>
    <w:p w:rsidR="006D009F" w:rsidRDefault="006D009F" w:rsidP="006D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«ЦУНТИНСКИЙ РАЙОН» </w:t>
      </w:r>
    </w:p>
    <w:p w:rsidR="006D009F" w:rsidRDefault="006D009F" w:rsidP="006D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«СЕЛЬСОВЕТ ШАИТЛИНСКИЙ» </w:t>
      </w:r>
    </w:p>
    <w:p w:rsidR="006D009F" w:rsidRDefault="006D009F" w:rsidP="006D009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_инд. 368417_Цунтинский_район___                         _____                 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Гениятли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._______ </w:t>
      </w:r>
    </w:p>
    <w:p w:rsidR="006D009F" w:rsidRDefault="006D009F" w:rsidP="006D0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9F" w:rsidRPr="002B1593" w:rsidRDefault="006D009F" w:rsidP="006D009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«06» ноябрь 2020 г.                                                                                         № 3    </w:t>
      </w:r>
    </w:p>
    <w:p w:rsidR="006D009F" w:rsidRDefault="006D009F" w:rsidP="006D0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9F" w:rsidRDefault="006D009F" w:rsidP="006D0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9F" w:rsidRDefault="006D009F" w:rsidP="006D0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009F" w:rsidRDefault="006D009F" w:rsidP="006D0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9F" w:rsidRDefault="006D009F" w:rsidP="006D0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9F" w:rsidRDefault="006D009F" w:rsidP="006D0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8">
        <w:rPr>
          <w:rFonts w:ascii="Times New Roman" w:hAnsi="Times New Roman" w:cs="Times New Roman"/>
          <w:sz w:val="28"/>
          <w:szCs w:val="28"/>
        </w:rPr>
        <w:t>В соответствии с частью 2.1</w:t>
      </w:r>
      <w:r>
        <w:rPr>
          <w:rFonts w:ascii="Times New Roman" w:hAnsi="Times New Roman" w:cs="Times New Roman"/>
          <w:sz w:val="28"/>
          <w:szCs w:val="28"/>
        </w:rPr>
        <w:t xml:space="preserve"> статьи 36</w:t>
      </w:r>
      <w:r w:rsidRPr="00B11F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11FF8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D009F" w:rsidRDefault="006D009F" w:rsidP="006D0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09F" w:rsidRPr="00CA6629" w:rsidRDefault="006D009F" w:rsidP="006D009F">
      <w:pPr>
        <w:pStyle w:val="a3"/>
        <w:tabs>
          <w:tab w:val="left" w:pos="4184"/>
          <w:tab w:val="center" w:pos="5031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A6629">
        <w:rPr>
          <w:rFonts w:ascii="Times New Roman" w:hAnsi="Times New Roman" w:cs="Times New Roman"/>
          <w:b/>
          <w:sz w:val="28"/>
          <w:szCs w:val="28"/>
        </w:rPr>
        <w:t>Решае</w:t>
      </w:r>
      <w:bookmarkStart w:id="0" w:name="_GoBack"/>
      <w:bookmarkEnd w:id="0"/>
      <w:r w:rsidRPr="00CA6629">
        <w:rPr>
          <w:rFonts w:ascii="Times New Roman" w:hAnsi="Times New Roman" w:cs="Times New Roman"/>
          <w:b/>
          <w:sz w:val="28"/>
          <w:szCs w:val="28"/>
        </w:rPr>
        <w:t>т:</w:t>
      </w:r>
    </w:p>
    <w:p w:rsidR="006D009F" w:rsidRDefault="006D009F" w:rsidP="006D0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09F" w:rsidRDefault="006D009F" w:rsidP="006D00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F55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 Положение о порядке проведения конкурса по отбору кандидатур на должность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  (Прилагается)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2.  Настоящее Решение вступает в силу со дня подписания и обнародования. </w:t>
      </w:r>
    </w:p>
    <w:p w:rsidR="006D009F" w:rsidRDefault="006D009F" w:rsidP="006D0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09F" w:rsidRDefault="006D009F" w:rsidP="006D0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09F" w:rsidRPr="0031521B" w:rsidRDefault="006D009F" w:rsidP="006D009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521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D009F" w:rsidRDefault="006D009F" w:rsidP="006D009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F29F7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>Собрания                                     А.А Магомедов</w:t>
      </w:r>
    </w:p>
    <w:p w:rsidR="006772D1" w:rsidRDefault="006772D1"/>
    <w:sectPr w:rsidR="0067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9F"/>
    <w:rsid w:val="006772D1"/>
    <w:rsid w:val="006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0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0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0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0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1</cp:revision>
  <dcterms:created xsi:type="dcterms:W3CDTF">2020-11-13T06:55:00Z</dcterms:created>
  <dcterms:modified xsi:type="dcterms:W3CDTF">2020-11-13T06:56:00Z</dcterms:modified>
</cp:coreProperties>
</file>