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AE" w:rsidRDefault="002072F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2448560</wp:posOffset>
            </wp:positionH>
            <wp:positionV relativeFrom="paragraph">
              <wp:posOffset>0</wp:posOffset>
            </wp:positionV>
            <wp:extent cx="1005840" cy="895985"/>
            <wp:effectExtent l="0" t="0" r="0" b="0"/>
            <wp:wrapNone/>
            <wp:docPr id="3" name="Рисунок 2" descr="C:\Users\COM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AE" w:rsidRDefault="002E27AE">
      <w:pPr>
        <w:spacing w:line="360" w:lineRule="exact"/>
      </w:pPr>
    </w:p>
    <w:p w:rsidR="002E27AE" w:rsidRDefault="002E27AE">
      <w:pPr>
        <w:spacing w:line="680" w:lineRule="exact"/>
      </w:pPr>
    </w:p>
    <w:p w:rsidR="002E27AE" w:rsidRDefault="002E27AE">
      <w:pPr>
        <w:rPr>
          <w:sz w:val="2"/>
          <w:szCs w:val="2"/>
        </w:rPr>
        <w:sectPr w:rsidR="002E27AE">
          <w:type w:val="continuous"/>
          <w:pgSz w:w="11900" w:h="16840"/>
          <w:pgMar w:top="1459" w:right="918" w:bottom="3457" w:left="1578" w:header="0" w:footer="3" w:gutter="0"/>
          <w:cols w:space="720"/>
          <w:noEndnote/>
          <w:docGrid w:linePitch="360"/>
        </w:sectPr>
      </w:pPr>
    </w:p>
    <w:p w:rsidR="002E27AE" w:rsidRDefault="00BB36A2">
      <w:pPr>
        <w:pStyle w:val="30"/>
        <w:shd w:val="clear" w:color="auto" w:fill="auto"/>
        <w:ind w:right="860" w:firstLine="2340"/>
      </w:pPr>
      <w:r>
        <w:rPr>
          <w:rStyle w:val="34pt"/>
          <w:b/>
          <w:bCs/>
        </w:rPr>
        <w:lastRenderedPageBreak/>
        <w:t xml:space="preserve">СОБРАНИЕ ДЕПУТАТОВ </w:t>
      </w:r>
      <w:r>
        <w:t>МУНИЦИПАЛЬНОГО РАЙОНА «ЦУНТИНСКИЙ РАЙОН» 368412 с. Цунта, Цунтинский район гел. 55-06-11</w:t>
      </w:r>
    </w:p>
    <w:p w:rsidR="002E27AE" w:rsidRDefault="002072F3">
      <w:pPr>
        <w:pStyle w:val="40"/>
        <w:shd w:val="clear" w:color="auto" w:fill="auto"/>
        <w:spacing w:after="617" w:line="1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4752340</wp:posOffset>
                </wp:positionH>
                <wp:positionV relativeFrom="paragraph">
                  <wp:posOffset>0</wp:posOffset>
                </wp:positionV>
                <wp:extent cx="254000" cy="120650"/>
                <wp:effectExtent l="1270" t="0" r="1905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AE" w:rsidRDefault="00BB36A2">
                            <w:pPr>
                              <w:pStyle w:val="4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№3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2pt;margin-top:0;width:20pt;height:9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LxrwIAAKg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" filled="f" stroked="f">
                <v:textbox style="mso-fit-shape-to-text:t" inset="0,0,0,0">
                  <w:txbxContent>
                    <w:p w:rsidR="002E27AE" w:rsidRDefault="00BB36A2">
                      <w:pPr>
                        <w:pStyle w:val="4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</w:rPr>
                        <w:t>№3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B36A2">
        <w:t>от « 25 » декабря 2018г.</w:t>
      </w:r>
    </w:p>
    <w:p w:rsidR="002E27AE" w:rsidRDefault="00BB36A2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  <w:r>
        <w:t>РЕШЕНИЕ</w:t>
      </w:r>
      <w:bookmarkEnd w:id="0"/>
    </w:p>
    <w:p w:rsidR="002E27AE" w:rsidRDefault="00BB36A2">
      <w:pPr>
        <w:pStyle w:val="30"/>
        <w:shd w:val="clear" w:color="auto" w:fill="auto"/>
        <w:spacing w:after="597"/>
        <w:ind w:left="1460" w:right="1740"/>
      </w:pPr>
      <w:r>
        <w:t xml:space="preserve">Об избрании председателя Собрания депутатов шестого созыва муниципального </w:t>
      </w:r>
      <w:r>
        <w:t>образования «Цунтинский район»</w:t>
      </w:r>
    </w:p>
    <w:p w:rsidR="002E27AE" w:rsidRDefault="00BB36A2">
      <w:pPr>
        <w:pStyle w:val="20"/>
        <w:shd w:val="clear" w:color="auto" w:fill="auto"/>
        <w:spacing w:before="0" w:after="335"/>
        <w:ind w:firstLine="760"/>
      </w:pPr>
      <w:r>
        <w:t>В соответствии со статьей 40 Регламента Собрания депутатов муниципального образования «Цунтинский район»</w:t>
      </w:r>
    </w:p>
    <w:p w:rsidR="002E27AE" w:rsidRDefault="00BB36A2">
      <w:pPr>
        <w:pStyle w:val="10"/>
        <w:keepNext/>
        <w:keepLines/>
        <w:shd w:val="clear" w:color="auto" w:fill="auto"/>
        <w:spacing w:before="0" w:after="302" w:line="280" w:lineRule="exact"/>
        <w:ind w:firstLine="760"/>
        <w:jc w:val="left"/>
      </w:pPr>
      <w:bookmarkStart w:id="1" w:name="bookmark1"/>
      <w:r>
        <w:t xml:space="preserve">Собрание депутатов </w:t>
      </w:r>
      <w:r>
        <w:rPr>
          <w:rStyle w:val="14pt"/>
          <w:b/>
          <w:bCs/>
        </w:rPr>
        <w:t>РЕШАЕТ:</w:t>
      </w:r>
      <w:bookmarkEnd w:id="1"/>
    </w:p>
    <w:p w:rsidR="002E27AE" w:rsidRDefault="00BB36A2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20" w:lineRule="exact"/>
        <w:ind w:left="760"/>
        <w:jc w:val="both"/>
      </w:pPr>
      <w:r>
        <w:t xml:space="preserve">Утвердить Протокол № 2 заседания счетной комиссии «О выборах председателя Собрания депутатов </w:t>
      </w:r>
      <w:r>
        <w:t>шестого созыва МО « Цунтинский район».</w:t>
      </w:r>
    </w:p>
    <w:p w:rsidR="002E27AE" w:rsidRDefault="00BB36A2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20" w:lineRule="exact"/>
        <w:ind w:left="760"/>
        <w:jc w:val="both"/>
      </w:pPr>
      <w:r>
        <w:t>По результатам тайного голосования избрать председателем Собрания депутатов шестого созыва муниципального образования «Цунтинский район» депутата Абдулаева Исрапила Газимагомедовича, от партии Родины.</w:t>
      </w:r>
    </w:p>
    <w:p w:rsidR="002E27AE" w:rsidRDefault="002072F3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604" w:line="280" w:lineRule="exact"/>
        <w:ind w:left="760"/>
        <w:jc w:val="both"/>
      </w:pPr>
      <w:bookmarkStart w:id="2" w:name="_GoBack"/>
      <w:r>
        <w:rPr>
          <w:noProof/>
          <w:lang w:bidi="ar-SA"/>
        </w:rPr>
        <w:drawing>
          <wp:anchor distT="0" distB="254000" distL="690245" distR="63500" simplePos="0" relativeHeight="377487106" behindDoc="1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530225</wp:posOffset>
            </wp:positionV>
            <wp:extent cx="1047750" cy="777240"/>
            <wp:effectExtent l="0" t="0" r="0" b="0"/>
            <wp:wrapSquare wrapText="left"/>
            <wp:docPr id="5" name="Рисунок 5" descr="C:\Users\COM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BB36A2">
        <w:t>Настоящее решени</w:t>
      </w:r>
      <w:r w:rsidR="00BB36A2">
        <w:t>е вступает в силу со дня его принятия.</w:t>
      </w:r>
    </w:p>
    <w:p w:rsidR="002E27AE" w:rsidRPr="002072F3" w:rsidRDefault="002072F3" w:rsidP="002072F3">
      <w:pPr>
        <w:pStyle w:val="20"/>
        <w:shd w:val="clear" w:color="auto" w:fill="auto"/>
        <w:spacing w:before="0" w:after="0" w:line="328" w:lineRule="exact"/>
        <w:ind w:firstLine="0"/>
        <w:rPr>
          <w:b/>
        </w:rPr>
      </w:pPr>
      <w:r w:rsidRPr="002072F3">
        <w:rPr>
          <w:b/>
          <w:noProof/>
          <w:lang w:bidi="ar-SA"/>
        </w:rPr>
        <mc:AlternateContent>
          <mc:Choice Requires="wps">
            <w:drawing>
              <wp:anchor distT="0" distB="254000" distL="690245" distR="63500" simplePos="0" relativeHeight="377487105" behindDoc="1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184785</wp:posOffset>
                </wp:positionV>
                <wp:extent cx="1241425" cy="177800"/>
                <wp:effectExtent l="0" t="0" r="1270" b="444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AE" w:rsidRPr="002072F3" w:rsidRDefault="00BB36A2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rPr>
                                <w:b/>
                              </w:rPr>
                            </w:pPr>
                            <w:r w:rsidRPr="002072F3">
                              <w:rPr>
                                <w:b/>
                              </w:rPr>
                              <w:t>Магдиев М.Г.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5.5pt;margin-top:14.55pt;width:97.75pt;height:14pt;z-index:-125829375;visibility:visible;mso-wrap-style:square;mso-width-percent:0;mso-height-percent:0;mso-wrap-distance-left:54.3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" filled="f" stroked="f">
                <v:textbox style="mso-fit-shape-to-text:t" inset="0,0,0,0">
                  <w:txbxContent>
                    <w:p w:rsidR="002E27AE" w:rsidRPr="002072F3" w:rsidRDefault="00BB36A2">
                      <w:pPr>
                        <w:pStyle w:val="a4"/>
                        <w:shd w:val="clear" w:color="auto" w:fill="auto"/>
                        <w:spacing w:line="280" w:lineRule="exact"/>
                        <w:rPr>
                          <w:b/>
                        </w:rPr>
                      </w:pPr>
                      <w:r w:rsidRPr="002072F3">
                        <w:rPr>
                          <w:b/>
                        </w:rPr>
                        <w:t>Магдиев М.Г.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b/>
        </w:rPr>
        <w:t xml:space="preserve">Председательствующий на </w:t>
      </w:r>
      <w:r w:rsidR="00BB36A2" w:rsidRPr="002072F3">
        <w:rPr>
          <w:b/>
        </w:rPr>
        <w:t>сессии Собрания депутатов</w:t>
      </w:r>
    </w:p>
    <w:sectPr w:rsidR="002E27AE" w:rsidRPr="002072F3">
      <w:type w:val="continuous"/>
      <w:pgSz w:w="11900" w:h="16840"/>
      <w:pgMar w:top="2922" w:right="918" w:bottom="2922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A2" w:rsidRDefault="00BB36A2">
      <w:r>
        <w:separator/>
      </w:r>
    </w:p>
  </w:endnote>
  <w:endnote w:type="continuationSeparator" w:id="0">
    <w:p w:rsidR="00BB36A2" w:rsidRDefault="00B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A2" w:rsidRDefault="00BB36A2"/>
  </w:footnote>
  <w:footnote w:type="continuationSeparator" w:id="0">
    <w:p w:rsidR="00BB36A2" w:rsidRDefault="00BB36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5311"/>
    <w:multiLevelType w:val="multilevel"/>
    <w:tmpl w:val="EDE05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E"/>
    <w:rsid w:val="002072F3"/>
    <w:rsid w:val="002E27AE"/>
    <w:rsid w:val="00B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6FA1"/>
  <w15:docId w15:val="{113CA623-8EFC-4289-A063-AA65719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Consolas" w:eastAsia="Consolas" w:hAnsi="Consolas" w:cs="Consolas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4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2019-01-14T16:09:00Z</dcterms:created>
  <dcterms:modified xsi:type="dcterms:W3CDTF">2019-01-14T16:11:00Z</dcterms:modified>
</cp:coreProperties>
</file>