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77" w:rsidRDefault="00767877" w:rsidP="00467B81">
      <w:pPr>
        <w:jc w:val="center"/>
        <w:rPr>
          <w:rFonts w:ascii="Times New Roman" w:hAnsi="Times New Roman" w:cs="Times New Roman"/>
          <w:b/>
          <w:sz w:val="28"/>
        </w:rPr>
      </w:pPr>
    </w:p>
    <w:p w:rsidR="00CD55A9" w:rsidRPr="00B52B60" w:rsidRDefault="00467B81" w:rsidP="00467B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B60">
        <w:rPr>
          <w:rFonts w:ascii="Times New Roman" w:hAnsi="Times New Roman" w:cs="Times New Roman"/>
          <w:b/>
          <w:sz w:val="36"/>
          <w:szCs w:val="36"/>
        </w:rPr>
        <w:t>Расчетные показатели</w:t>
      </w:r>
    </w:p>
    <w:p w:rsidR="00467B81" w:rsidRDefault="00467B81" w:rsidP="00467B81">
      <w:pPr>
        <w:jc w:val="center"/>
        <w:rPr>
          <w:rFonts w:ascii="Times New Roman" w:hAnsi="Times New Roman" w:cs="Times New Roman"/>
          <w:b/>
          <w:sz w:val="28"/>
        </w:rPr>
      </w:pPr>
      <w:r w:rsidRPr="00467B81">
        <w:rPr>
          <w:rFonts w:ascii="Times New Roman" w:hAnsi="Times New Roman" w:cs="Times New Roman"/>
          <w:b/>
          <w:sz w:val="28"/>
        </w:rPr>
        <w:t>Финансово-</w:t>
      </w:r>
      <w:r w:rsidR="004B25CA" w:rsidRPr="00467B81">
        <w:rPr>
          <w:rFonts w:ascii="Times New Roman" w:hAnsi="Times New Roman" w:cs="Times New Roman"/>
          <w:b/>
          <w:sz w:val="28"/>
        </w:rPr>
        <w:t>бюджетн</w:t>
      </w:r>
      <w:r w:rsidR="004B25CA">
        <w:rPr>
          <w:rFonts w:ascii="Times New Roman" w:hAnsi="Times New Roman" w:cs="Times New Roman"/>
          <w:b/>
          <w:sz w:val="28"/>
        </w:rPr>
        <w:t>о</w:t>
      </w:r>
      <w:r w:rsidR="004B25CA" w:rsidRPr="00467B81">
        <w:rPr>
          <w:rFonts w:ascii="Times New Roman" w:hAnsi="Times New Roman" w:cs="Times New Roman"/>
          <w:b/>
          <w:sz w:val="28"/>
        </w:rPr>
        <w:t>го</w:t>
      </w:r>
      <w:r w:rsidRPr="00467B81">
        <w:rPr>
          <w:rFonts w:ascii="Times New Roman" w:hAnsi="Times New Roman" w:cs="Times New Roman"/>
          <w:b/>
          <w:sz w:val="28"/>
        </w:rPr>
        <w:t xml:space="preserve"> отдела МР «</w:t>
      </w:r>
      <w:proofErr w:type="spellStart"/>
      <w:r w:rsidRPr="00467B81">
        <w:rPr>
          <w:rFonts w:ascii="Times New Roman" w:hAnsi="Times New Roman" w:cs="Times New Roman"/>
          <w:b/>
          <w:sz w:val="28"/>
        </w:rPr>
        <w:t>Цунтинский</w:t>
      </w:r>
      <w:proofErr w:type="spellEnd"/>
      <w:r w:rsidRPr="00467B81">
        <w:rPr>
          <w:rFonts w:ascii="Times New Roman" w:hAnsi="Times New Roman" w:cs="Times New Roman"/>
          <w:b/>
          <w:sz w:val="28"/>
        </w:rPr>
        <w:t xml:space="preserve"> район»</w:t>
      </w:r>
      <w:r w:rsidR="00B52B60">
        <w:rPr>
          <w:rFonts w:ascii="Times New Roman" w:hAnsi="Times New Roman" w:cs="Times New Roman"/>
          <w:b/>
          <w:sz w:val="28"/>
        </w:rPr>
        <w:t xml:space="preserve"> </w:t>
      </w:r>
      <w:r w:rsidRPr="00467B81">
        <w:rPr>
          <w:rFonts w:ascii="Times New Roman" w:hAnsi="Times New Roman" w:cs="Times New Roman"/>
          <w:b/>
          <w:sz w:val="28"/>
        </w:rPr>
        <w:t>к бюджету сельс</w:t>
      </w:r>
      <w:r w:rsidR="005921D3">
        <w:rPr>
          <w:rFonts w:ascii="Times New Roman" w:hAnsi="Times New Roman" w:cs="Times New Roman"/>
          <w:b/>
          <w:sz w:val="28"/>
        </w:rPr>
        <w:t xml:space="preserve">кого поселения «сельсовет </w:t>
      </w:r>
      <w:proofErr w:type="spellStart"/>
      <w:r w:rsidR="005921D3">
        <w:rPr>
          <w:rFonts w:ascii="Times New Roman" w:hAnsi="Times New Roman" w:cs="Times New Roman"/>
          <w:b/>
          <w:sz w:val="28"/>
        </w:rPr>
        <w:t>Тляцуд</w:t>
      </w:r>
      <w:r w:rsidRPr="00467B81">
        <w:rPr>
          <w:rFonts w:ascii="Times New Roman" w:hAnsi="Times New Roman" w:cs="Times New Roman"/>
          <w:b/>
          <w:sz w:val="28"/>
        </w:rPr>
        <w:t>инский</w:t>
      </w:r>
      <w:proofErr w:type="spellEnd"/>
      <w:r w:rsidRPr="00467B81">
        <w:rPr>
          <w:rFonts w:ascii="Times New Roman" w:hAnsi="Times New Roman" w:cs="Times New Roman"/>
          <w:b/>
          <w:sz w:val="28"/>
        </w:rPr>
        <w:t xml:space="preserve">» </w:t>
      </w:r>
      <w:r w:rsidR="00EB2CB4">
        <w:rPr>
          <w:rFonts w:ascii="Times New Roman" w:hAnsi="Times New Roman" w:cs="Times New Roman"/>
          <w:b/>
          <w:sz w:val="28"/>
        </w:rPr>
        <w:t xml:space="preserve">на </w:t>
      </w:r>
      <w:r w:rsidR="001F01D0">
        <w:rPr>
          <w:rFonts w:ascii="Times New Roman" w:hAnsi="Times New Roman" w:cs="Times New Roman"/>
          <w:b/>
          <w:sz w:val="28"/>
        </w:rPr>
        <w:t>2021</w:t>
      </w:r>
      <w:r w:rsidR="004B25CA">
        <w:rPr>
          <w:rFonts w:ascii="Times New Roman" w:hAnsi="Times New Roman" w:cs="Times New Roman"/>
          <w:b/>
          <w:sz w:val="28"/>
        </w:rPr>
        <w:t xml:space="preserve"> </w:t>
      </w:r>
      <w:r w:rsidRPr="00467B81">
        <w:rPr>
          <w:rFonts w:ascii="Times New Roman" w:hAnsi="Times New Roman" w:cs="Times New Roman"/>
          <w:b/>
          <w:sz w:val="28"/>
        </w:rPr>
        <w:t>год.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467B81" w:rsidTr="00467B81">
        <w:tc>
          <w:tcPr>
            <w:tcW w:w="8188" w:type="dxa"/>
          </w:tcPr>
          <w:p w:rsidR="00467B81" w:rsidRDefault="00467B81" w:rsidP="00EB2C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показателя</w:t>
            </w:r>
          </w:p>
        </w:tc>
        <w:tc>
          <w:tcPr>
            <w:tcW w:w="1383" w:type="dxa"/>
          </w:tcPr>
          <w:p w:rsidR="00467B81" w:rsidRPr="00467B81" w:rsidRDefault="00467B81" w:rsidP="00467B8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67B81">
              <w:rPr>
                <w:rFonts w:ascii="Times New Roman" w:hAnsi="Times New Roman" w:cs="Times New Roman"/>
                <w:b/>
                <w:sz w:val="20"/>
              </w:rPr>
              <w:t>Всего бюджет</w:t>
            </w:r>
          </w:p>
        </w:tc>
      </w:tr>
      <w:tr w:rsidR="00467B81" w:rsidTr="00467B81">
        <w:tc>
          <w:tcPr>
            <w:tcW w:w="8188" w:type="dxa"/>
          </w:tcPr>
          <w:p w:rsidR="00467B81" w:rsidRDefault="00467B81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ДОХОДЫ;</w:t>
            </w:r>
          </w:p>
        </w:tc>
        <w:tc>
          <w:tcPr>
            <w:tcW w:w="1383" w:type="dxa"/>
          </w:tcPr>
          <w:p w:rsidR="00467B81" w:rsidRDefault="001F01D0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="00B52B60"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EB2CB4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9E6FA0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  <w:tr w:rsidR="00467B81" w:rsidTr="00467B81">
        <w:tc>
          <w:tcPr>
            <w:tcW w:w="8188" w:type="dxa"/>
          </w:tcPr>
          <w:p w:rsidR="00467B81" w:rsidRPr="00623D78" w:rsidRDefault="00467B81" w:rsidP="0046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7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83" w:type="dxa"/>
          </w:tcPr>
          <w:p w:rsidR="00467B81" w:rsidRPr="005921D3" w:rsidRDefault="004B25CA" w:rsidP="00467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  <w:r w:rsidR="005921D3" w:rsidRPr="005921D3">
              <w:rPr>
                <w:rFonts w:ascii="Times New Roman" w:hAnsi="Times New Roman" w:cs="Times New Roman"/>
                <w:sz w:val="28"/>
              </w:rPr>
              <w:t>,0</w:t>
            </w:r>
          </w:p>
        </w:tc>
      </w:tr>
      <w:tr w:rsidR="00467B81" w:rsidTr="00467B81">
        <w:tc>
          <w:tcPr>
            <w:tcW w:w="8188" w:type="dxa"/>
          </w:tcPr>
          <w:p w:rsidR="00467B81" w:rsidRPr="00623D78" w:rsidRDefault="00467B81" w:rsidP="0046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7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383" w:type="dxa"/>
          </w:tcPr>
          <w:p w:rsidR="00467B81" w:rsidRPr="005921D3" w:rsidRDefault="001F01D0" w:rsidP="00467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4B25CA">
              <w:rPr>
                <w:rFonts w:ascii="Times New Roman" w:hAnsi="Times New Roman" w:cs="Times New Roman"/>
                <w:sz w:val="28"/>
              </w:rPr>
              <w:t>3</w:t>
            </w:r>
            <w:r w:rsidR="00EB2CB4" w:rsidRPr="005921D3">
              <w:rPr>
                <w:rFonts w:ascii="Times New Roman" w:hAnsi="Times New Roman" w:cs="Times New Roman"/>
                <w:sz w:val="28"/>
              </w:rPr>
              <w:t>,0</w:t>
            </w:r>
          </w:p>
        </w:tc>
      </w:tr>
      <w:tr w:rsidR="00467B81" w:rsidTr="00467B81">
        <w:tc>
          <w:tcPr>
            <w:tcW w:w="8188" w:type="dxa"/>
          </w:tcPr>
          <w:p w:rsidR="00467B81" w:rsidRPr="00623D78" w:rsidRDefault="00467B81" w:rsidP="0046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7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83" w:type="dxa"/>
          </w:tcPr>
          <w:p w:rsidR="00467B81" w:rsidRPr="005921D3" w:rsidRDefault="004B25CA" w:rsidP="00467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  <w:r w:rsidR="00EB2CB4" w:rsidRPr="005921D3">
              <w:rPr>
                <w:rFonts w:ascii="Times New Roman" w:hAnsi="Times New Roman" w:cs="Times New Roman"/>
                <w:sz w:val="28"/>
              </w:rPr>
              <w:t>,0</w:t>
            </w:r>
          </w:p>
        </w:tc>
      </w:tr>
      <w:tr w:rsidR="00467B81" w:rsidTr="00467B81">
        <w:tc>
          <w:tcPr>
            <w:tcW w:w="8188" w:type="dxa"/>
          </w:tcPr>
          <w:p w:rsidR="00467B81" w:rsidRPr="00623D78" w:rsidRDefault="00467B81" w:rsidP="0046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78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383" w:type="dxa"/>
          </w:tcPr>
          <w:p w:rsidR="00467B81" w:rsidRPr="005921D3" w:rsidRDefault="00467B81" w:rsidP="00467B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1" w:rsidTr="00467B81">
        <w:tc>
          <w:tcPr>
            <w:tcW w:w="8188" w:type="dxa"/>
          </w:tcPr>
          <w:p w:rsidR="00467B81" w:rsidRDefault="00467B81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Фонд финансовой поддержки сельских поселенный</w:t>
            </w:r>
          </w:p>
        </w:tc>
        <w:tc>
          <w:tcPr>
            <w:tcW w:w="1383" w:type="dxa"/>
          </w:tcPr>
          <w:p w:rsidR="00467B81" w:rsidRDefault="009E6FA0" w:rsidP="00B52B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1F01D0">
              <w:rPr>
                <w:rFonts w:ascii="Times New Roman" w:hAnsi="Times New Roman" w:cs="Times New Roman"/>
                <w:b/>
                <w:sz w:val="28"/>
              </w:rPr>
              <w:t>779</w:t>
            </w:r>
            <w:r w:rsidR="00FC5AAC">
              <w:rPr>
                <w:rFonts w:ascii="Times New Roman" w:hAnsi="Times New Roman" w:cs="Times New Roman"/>
                <w:b/>
                <w:sz w:val="28"/>
              </w:rPr>
              <w:t>,0</w:t>
            </w:r>
          </w:p>
        </w:tc>
      </w:tr>
      <w:tr w:rsidR="00467B81" w:rsidTr="00467B81">
        <w:tc>
          <w:tcPr>
            <w:tcW w:w="8188" w:type="dxa"/>
          </w:tcPr>
          <w:p w:rsidR="00467B81" w:rsidRDefault="00467B81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EB2CB4">
              <w:rPr>
                <w:rFonts w:ascii="Times New Roman" w:hAnsi="Times New Roman" w:cs="Times New Roman"/>
                <w:sz w:val="28"/>
              </w:rPr>
              <w:t xml:space="preserve">наделение органов местного самоуправления государственными полномочиями и </w:t>
            </w:r>
            <w:r w:rsidR="00EB2CB4" w:rsidRPr="00EB2CB4">
              <w:rPr>
                <w:rFonts w:ascii="Times New Roman" w:hAnsi="Times New Roman" w:cs="Times New Roman"/>
                <w:sz w:val="28"/>
              </w:rPr>
              <w:t>предоставлению</w:t>
            </w:r>
            <w:r w:rsidRPr="00EB2CB4">
              <w:rPr>
                <w:rFonts w:ascii="Times New Roman" w:hAnsi="Times New Roman" w:cs="Times New Roman"/>
                <w:sz w:val="28"/>
              </w:rPr>
              <w:t xml:space="preserve"> дотации поселениям</w:t>
            </w:r>
          </w:p>
        </w:tc>
        <w:tc>
          <w:tcPr>
            <w:tcW w:w="1383" w:type="dxa"/>
          </w:tcPr>
          <w:p w:rsidR="00467B81" w:rsidRPr="005921D3" w:rsidRDefault="001F01D0" w:rsidP="004B25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2779</w:t>
            </w:r>
            <w:r w:rsidR="00FC5AAC" w:rsidRPr="005921D3">
              <w:rPr>
                <w:rFonts w:ascii="Times New Roman" w:hAnsi="Times New Roman" w:cs="Times New Roman"/>
                <w:sz w:val="28"/>
              </w:rPr>
              <w:t>,0</w:t>
            </w:r>
          </w:p>
        </w:tc>
      </w:tr>
      <w:tr w:rsidR="00E06392" w:rsidTr="00467B81">
        <w:tc>
          <w:tcPr>
            <w:tcW w:w="8188" w:type="dxa"/>
          </w:tcPr>
          <w:p w:rsidR="00E06392" w:rsidRDefault="00E06392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Субсидия </w:t>
            </w:r>
          </w:p>
        </w:tc>
        <w:tc>
          <w:tcPr>
            <w:tcW w:w="1383" w:type="dxa"/>
          </w:tcPr>
          <w:p w:rsidR="00E06392" w:rsidRDefault="009E6FA0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E06392">
              <w:rPr>
                <w:rFonts w:ascii="Times New Roman" w:hAnsi="Times New Roman" w:cs="Times New Roman"/>
                <w:b/>
                <w:sz w:val="28"/>
              </w:rPr>
              <w:t>,0</w:t>
            </w:r>
          </w:p>
        </w:tc>
      </w:tr>
      <w:tr w:rsidR="00EB2CB4" w:rsidTr="00467B81">
        <w:tc>
          <w:tcPr>
            <w:tcW w:w="8188" w:type="dxa"/>
          </w:tcPr>
          <w:p w:rsidR="00EB2CB4" w:rsidRDefault="00EB2CB4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Фонд компенсации</w:t>
            </w:r>
          </w:p>
        </w:tc>
        <w:tc>
          <w:tcPr>
            <w:tcW w:w="1383" w:type="dxa"/>
          </w:tcPr>
          <w:p w:rsidR="00EB2CB4" w:rsidRDefault="001F01D0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107</w:t>
            </w:r>
            <w:r w:rsidR="00FC5AAC">
              <w:rPr>
                <w:rFonts w:ascii="Times New Roman" w:hAnsi="Times New Roman" w:cs="Times New Roman"/>
                <w:b/>
                <w:sz w:val="28"/>
              </w:rPr>
              <w:t>,0</w:t>
            </w:r>
          </w:p>
        </w:tc>
      </w:tr>
      <w:tr w:rsidR="00467B81" w:rsidTr="00467B81">
        <w:tc>
          <w:tcPr>
            <w:tcW w:w="8188" w:type="dxa"/>
          </w:tcPr>
          <w:p w:rsidR="00467B81" w:rsidRPr="00EB2CB4" w:rsidRDefault="00EB2CB4" w:rsidP="00467B81">
            <w:pPr>
              <w:rPr>
                <w:rFonts w:ascii="Times New Roman" w:hAnsi="Times New Roman" w:cs="Times New Roman"/>
                <w:sz w:val="28"/>
              </w:rPr>
            </w:pPr>
            <w:r w:rsidRPr="00EB2CB4">
              <w:rPr>
                <w:rFonts w:ascii="Times New Roman" w:hAnsi="Times New Roman" w:cs="Times New Roman"/>
                <w:sz w:val="28"/>
              </w:rPr>
              <w:t>-на выполнении полномочии по первичному воинскому учету на территориях, где отсутствуют военные комиссариаты</w:t>
            </w:r>
          </w:p>
        </w:tc>
        <w:tc>
          <w:tcPr>
            <w:tcW w:w="1383" w:type="dxa"/>
          </w:tcPr>
          <w:p w:rsidR="00467B81" w:rsidRPr="005921D3" w:rsidRDefault="001F01D0" w:rsidP="00467B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  <w:r w:rsidR="00FC5AAC" w:rsidRPr="005921D3">
              <w:rPr>
                <w:rFonts w:ascii="Times New Roman" w:hAnsi="Times New Roman" w:cs="Times New Roman"/>
                <w:sz w:val="28"/>
              </w:rPr>
              <w:t>,0</w:t>
            </w:r>
          </w:p>
        </w:tc>
      </w:tr>
      <w:tr w:rsidR="00EB2CB4" w:rsidTr="00467B81">
        <w:tc>
          <w:tcPr>
            <w:tcW w:w="8188" w:type="dxa"/>
          </w:tcPr>
          <w:p w:rsidR="00EB2CB4" w:rsidRDefault="00EB2CB4" w:rsidP="00467B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EB2CB4" w:rsidRDefault="00EB2CB4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2CB4" w:rsidTr="00467B81">
        <w:tc>
          <w:tcPr>
            <w:tcW w:w="8188" w:type="dxa"/>
          </w:tcPr>
          <w:p w:rsidR="00EB2CB4" w:rsidRDefault="00767877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 до</w:t>
            </w:r>
            <w:r w:rsidR="00EB2CB4">
              <w:rPr>
                <w:rFonts w:ascii="Times New Roman" w:hAnsi="Times New Roman" w:cs="Times New Roman"/>
                <w:b/>
                <w:sz w:val="28"/>
              </w:rPr>
              <w:t>ходов;</w:t>
            </w:r>
          </w:p>
        </w:tc>
        <w:tc>
          <w:tcPr>
            <w:tcW w:w="1383" w:type="dxa"/>
          </w:tcPr>
          <w:p w:rsidR="00EB2CB4" w:rsidRDefault="001F01D0" w:rsidP="00F339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3105</w:t>
            </w:r>
            <w:r w:rsidR="00FC5AAC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9E6FA0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467B81" w:rsidRDefault="00467B81" w:rsidP="00467B81">
      <w:pPr>
        <w:jc w:val="center"/>
        <w:rPr>
          <w:rFonts w:ascii="Times New Roman" w:hAnsi="Times New Roman" w:cs="Times New Roman"/>
          <w:b/>
          <w:sz w:val="28"/>
        </w:rPr>
      </w:pPr>
    </w:p>
    <w:p w:rsidR="00EB2CB4" w:rsidRDefault="00EB2CB4" w:rsidP="00467B81">
      <w:pPr>
        <w:jc w:val="center"/>
        <w:rPr>
          <w:rFonts w:ascii="Times New Roman" w:hAnsi="Times New Roman" w:cs="Times New Roman"/>
          <w:b/>
          <w:sz w:val="28"/>
        </w:rPr>
      </w:pPr>
    </w:p>
    <w:p w:rsidR="005921D3" w:rsidRDefault="005921D3" w:rsidP="00467B81">
      <w:pPr>
        <w:jc w:val="center"/>
        <w:rPr>
          <w:rFonts w:ascii="Times New Roman" w:hAnsi="Times New Roman" w:cs="Times New Roman"/>
          <w:b/>
          <w:sz w:val="28"/>
        </w:rPr>
      </w:pPr>
    </w:p>
    <w:p w:rsidR="005921D3" w:rsidRDefault="005921D3" w:rsidP="00467B81">
      <w:pPr>
        <w:jc w:val="center"/>
        <w:rPr>
          <w:rFonts w:ascii="Times New Roman" w:hAnsi="Times New Roman" w:cs="Times New Roman"/>
          <w:b/>
          <w:sz w:val="28"/>
        </w:rPr>
      </w:pPr>
    </w:p>
    <w:p w:rsidR="0071000D" w:rsidRDefault="00EB2CB4" w:rsidP="007100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Руководитель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А.А.</w:t>
      </w:r>
      <w:r w:rsidR="0063786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Магомедов</w:t>
      </w:r>
    </w:p>
    <w:p w:rsidR="0071000D" w:rsidRDefault="0071000D" w:rsidP="0071000D">
      <w:pPr>
        <w:jc w:val="center"/>
        <w:rPr>
          <w:rFonts w:ascii="Times New Roman" w:hAnsi="Times New Roman" w:cs="Times New Roman"/>
          <w:b/>
          <w:sz w:val="28"/>
        </w:rPr>
      </w:pPr>
    </w:p>
    <w:p w:rsidR="0071000D" w:rsidRDefault="0071000D" w:rsidP="0071000D">
      <w:pPr>
        <w:jc w:val="center"/>
        <w:rPr>
          <w:rFonts w:ascii="Times New Roman" w:hAnsi="Times New Roman" w:cs="Times New Roman"/>
          <w:b/>
          <w:sz w:val="28"/>
        </w:rPr>
      </w:pPr>
    </w:p>
    <w:p w:rsidR="0071000D" w:rsidRDefault="0071000D" w:rsidP="0071000D">
      <w:pPr>
        <w:jc w:val="center"/>
        <w:rPr>
          <w:rFonts w:ascii="Times New Roman" w:hAnsi="Times New Roman" w:cs="Times New Roman"/>
          <w:b/>
          <w:sz w:val="28"/>
        </w:rPr>
      </w:pPr>
    </w:p>
    <w:p w:rsidR="0071000D" w:rsidRDefault="0071000D" w:rsidP="0071000D">
      <w:pPr>
        <w:jc w:val="center"/>
        <w:rPr>
          <w:rFonts w:ascii="Times New Roman" w:hAnsi="Times New Roman" w:cs="Times New Roman"/>
          <w:b/>
          <w:sz w:val="28"/>
        </w:rPr>
      </w:pPr>
    </w:p>
    <w:p w:rsidR="0071000D" w:rsidRDefault="0071000D" w:rsidP="0071000D">
      <w:pPr>
        <w:jc w:val="center"/>
        <w:rPr>
          <w:rFonts w:ascii="Times New Roman" w:hAnsi="Times New Roman" w:cs="Times New Roman"/>
          <w:b/>
          <w:sz w:val="28"/>
        </w:rPr>
      </w:pPr>
    </w:p>
    <w:p w:rsidR="0071000D" w:rsidRDefault="0071000D" w:rsidP="0071000D">
      <w:pPr>
        <w:jc w:val="center"/>
        <w:rPr>
          <w:rFonts w:ascii="Times New Roman" w:hAnsi="Times New Roman" w:cs="Times New Roman"/>
          <w:b/>
          <w:sz w:val="28"/>
        </w:rPr>
      </w:pPr>
    </w:p>
    <w:p w:rsidR="0071000D" w:rsidRDefault="0071000D" w:rsidP="0071000D">
      <w:pPr>
        <w:jc w:val="center"/>
        <w:rPr>
          <w:rFonts w:ascii="Times New Roman" w:hAnsi="Times New Roman" w:cs="Times New Roman"/>
          <w:b/>
          <w:sz w:val="28"/>
        </w:rPr>
      </w:pPr>
    </w:p>
    <w:p w:rsidR="0071000D" w:rsidRDefault="0071000D" w:rsidP="0071000D">
      <w:pPr>
        <w:jc w:val="center"/>
        <w:rPr>
          <w:rFonts w:ascii="Times New Roman" w:hAnsi="Times New Roman" w:cs="Times New Roman"/>
          <w:b/>
          <w:sz w:val="28"/>
        </w:rPr>
      </w:pPr>
    </w:p>
    <w:p w:rsidR="0071000D" w:rsidRPr="0071000D" w:rsidRDefault="0071000D" w:rsidP="0071000D">
      <w:pPr>
        <w:rPr>
          <w:rFonts w:ascii="Times New Roman" w:hAnsi="Times New Roman" w:cs="Times New Roman"/>
          <w:b/>
          <w:sz w:val="28"/>
        </w:rPr>
      </w:pPr>
    </w:p>
    <w:p w:rsidR="0071000D" w:rsidRPr="0071000D" w:rsidRDefault="0071000D" w:rsidP="0071000D">
      <w:pPr>
        <w:spacing w:after="0"/>
        <w:ind w:left="113"/>
        <w:rPr>
          <w:rFonts w:ascii="Calibri" w:eastAsia="Calibri" w:hAnsi="Calibri" w:cs="Times New Roman"/>
        </w:rPr>
      </w:pPr>
      <w:r w:rsidRPr="0071000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2446020</wp:posOffset>
            </wp:positionH>
            <wp:positionV relativeFrom="paragraph">
              <wp:posOffset>87630</wp:posOffset>
            </wp:positionV>
            <wp:extent cx="897890" cy="858520"/>
            <wp:effectExtent l="0" t="0" r="0" b="0"/>
            <wp:wrapSquare wrapText="left"/>
            <wp:docPr id="1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00D" w:rsidRDefault="0071000D" w:rsidP="0071000D">
      <w:pPr>
        <w:spacing w:after="0"/>
        <w:ind w:left="113"/>
        <w:rPr>
          <w:rFonts w:ascii="Calibri" w:eastAsia="Calibri" w:hAnsi="Calibri" w:cs="Times New Roman"/>
        </w:rPr>
      </w:pPr>
    </w:p>
    <w:p w:rsidR="0071000D" w:rsidRDefault="0071000D" w:rsidP="0071000D">
      <w:pPr>
        <w:spacing w:after="0"/>
        <w:ind w:left="113"/>
        <w:rPr>
          <w:rFonts w:ascii="Calibri" w:eastAsia="Calibri" w:hAnsi="Calibri" w:cs="Times New Roman"/>
        </w:rPr>
      </w:pPr>
    </w:p>
    <w:p w:rsidR="0071000D" w:rsidRPr="0071000D" w:rsidRDefault="0071000D" w:rsidP="0071000D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873624"/>
          <w:sz w:val="144"/>
          <w:szCs w:val="144"/>
        </w:rPr>
      </w:pPr>
    </w:p>
    <w:p w:rsidR="0071000D" w:rsidRPr="00B97251" w:rsidRDefault="0071000D" w:rsidP="0071000D">
      <w:pPr>
        <w:keepNext/>
        <w:keepLines/>
        <w:spacing w:before="200" w:after="0"/>
        <w:ind w:left="113"/>
        <w:jc w:val="center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144"/>
          <w:szCs w:val="144"/>
        </w:rPr>
      </w:pPr>
      <w:r w:rsidRPr="00B97251">
        <w:rPr>
          <w:rFonts w:ascii="Cambria" w:eastAsia="Times New Roman" w:hAnsi="Cambria" w:cs="Times New Roman"/>
          <w:b/>
          <w:bCs/>
          <w:color w:val="000000" w:themeColor="text1"/>
          <w:sz w:val="144"/>
          <w:szCs w:val="144"/>
        </w:rPr>
        <w:t>БЮДЖЕТ</w:t>
      </w:r>
    </w:p>
    <w:p w:rsidR="0071000D" w:rsidRPr="00B97251" w:rsidRDefault="0071000D" w:rsidP="0071000D">
      <w:pPr>
        <w:keepNext/>
        <w:keepLines/>
        <w:spacing w:before="200" w:after="0"/>
        <w:ind w:left="113"/>
        <w:jc w:val="center"/>
        <w:outlineLvl w:val="1"/>
        <w:rPr>
          <w:rFonts w:ascii="Cambria" w:eastAsia="Times New Roman" w:hAnsi="Cambria" w:cs="Times New Roman"/>
          <w:b/>
          <w:bCs/>
          <w:i/>
          <w:color w:val="000000" w:themeColor="text1"/>
          <w:sz w:val="52"/>
          <w:szCs w:val="52"/>
        </w:rPr>
      </w:pPr>
    </w:p>
    <w:p w:rsidR="0071000D" w:rsidRPr="00B97251" w:rsidRDefault="0071000D" w:rsidP="0071000D">
      <w:pPr>
        <w:keepNext/>
        <w:keepLines/>
        <w:spacing w:before="200" w:after="0"/>
        <w:ind w:left="113"/>
        <w:jc w:val="center"/>
        <w:outlineLvl w:val="1"/>
        <w:rPr>
          <w:rFonts w:ascii="Cambria" w:eastAsia="Times New Roman" w:hAnsi="Cambria" w:cs="Times New Roman"/>
          <w:b/>
          <w:bCs/>
          <w:i/>
          <w:color w:val="000000" w:themeColor="text1"/>
          <w:sz w:val="52"/>
          <w:szCs w:val="52"/>
        </w:rPr>
      </w:pPr>
      <w:r w:rsidRPr="00B97251">
        <w:rPr>
          <w:rFonts w:ascii="Cambria" w:eastAsia="Times New Roman" w:hAnsi="Cambria" w:cs="Times New Roman"/>
          <w:b/>
          <w:bCs/>
          <w:i/>
          <w:color w:val="000000" w:themeColor="text1"/>
          <w:sz w:val="52"/>
          <w:szCs w:val="52"/>
        </w:rPr>
        <w:t>МУНИЦИПАЛЬНОГО</w:t>
      </w:r>
    </w:p>
    <w:p w:rsidR="0071000D" w:rsidRPr="00B97251" w:rsidRDefault="0071000D" w:rsidP="0071000D">
      <w:pPr>
        <w:keepNext/>
        <w:keepLines/>
        <w:spacing w:before="200" w:after="0"/>
        <w:ind w:left="113"/>
        <w:jc w:val="center"/>
        <w:outlineLvl w:val="1"/>
        <w:rPr>
          <w:rFonts w:ascii="Cambria" w:eastAsia="Times New Roman" w:hAnsi="Cambria" w:cs="Times New Roman"/>
          <w:b/>
          <w:bCs/>
          <w:i/>
          <w:color w:val="000000" w:themeColor="text1"/>
          <w:sz w:val="52"/>
          <w:szCs w:val="52"/>
        </w:rPr>
      </w:pPr>
      <w:r w:rsidRPr="00B97251">
        <w:rPr>
          <w:rFonts w:ascii="Cambria" w:eastAsia="Times New Roman" w:hAnsi="Cambria" w:cs="Times New Roman"/>
          <w:b/>
          <w:bCs/>
          <w:i/>
          <w:color w:val="000000" w:themeColor="text1"/>
          <w:sz w:val="52"/>
          <w:szCs w:val="52"/>
        </w:rPr>
        <w:t>ОБРАЗОВАНИЯ АДМИНИСТРАЦИИ</w:t>
      </w:r>
    </w:p>
    <w:p w:rsidR="0071000D" w:rsidRPr="00B97251" w:rsidRDefault="0071000D" w:rsidP="0071000D">
      <w:pPr>
        <w:keepNext/>
        <w:keepLines/>
        <w:spacing w:before="200" w:after="0"/>
        <w:ind w:left="113"/>
        <w:jc w:val="center"/>
        <w:outlineLvl w:val="1"/>
        <w:rPr>
          <w:rFonts w:ascii="Cambria" w:eastAsia="Times New Roman" w:hAnsi="Cambria" w:cs="Times New Roman"/>
          <w:b/>
          <w:bCs/>
          <w:i/>
          <w:color w:val="000000" w:themeColor="text1"/>
          <w:sz w:val="52"/>
          <w:szCs w:val="52"/>
        </w:rPr>
      </w:pPr>
      <w:r w:rsidRPr="00B97251">
        <w:rPr>
          <w:rFonts w:ascii="Cambria" w:eastAsia="Times New Roman" w:hAnsi="Cambria" w:cs="Times New Roman"/>
          <w:b/>
          <w:bCs/>
          <w:i/>
          <w:color w:val="000000" w:themeColor="text1"/>
          <w:sz w:val="52"/>
          <w:szCs w:val="52"/>
        </w:rPr>
        <w:t>СЕЛЬСКОГО ПОСЕЛЕНИЯ</w:t>
      </w:r>
    </w:p>
    <w:p w:rsidR="0071000D" w:rsidRPr="00B97251" w:rsidRDefault="0071000D" w:rsidP="0071000D">
      <w:pPr>
        <w:keepNext/>
        <w:keepLines/>
        <w:spacing w:before="200" w:after="0"/>
        <w:ind w:left="113"/>
        <w:jc w:val="center"/>
        <w:outlineLvl w:val="1"/>
        <w:rPr>
          <w:rFonts w:ascii="Cambria" w:eastAsia="Times New Roman" w:hAnsi="Cambria" w:cs="Times New Roman"/>
          <w:b/>
          <w:bCs/>
          <w:i/>
          <w:color w:val="000000" w:themeColor="text1"/>
          <w:sz w:val="52"/>
          <w:szCs w:val="52"/>
        </w:rPr>
      </w:pPr>
      <w:r w:rsidRPr="00B97251">
        <w:rPr>
          <w:rFonts w:ascii="Cambria" w:eastAsia="Times New Roman" w:hAnsi="Cambria" w:cs="Times New Roman"/>
          <w:b/>
          <w:bCs/>
          <w:i/>
          <w:color w:val="000000" w:themeColor="text1"/>
          <w:sz w:val="52"/>
          <w:szCs w:val="52"/>
        </w:rPr>
        <w:t>«СЕЛЬСОВЕТ ТЛЯЦУДИНСКИЙ»</w:t>
      </w:r>
    </w:p>
    <w:p w:rsidR="0071000D" w:rsidRPr="00B97251" w:rsidRDefault="001F01D0" w:rsidP="0071000D">
      <w:pPr>
        <w:keepNext/>
        <w:keepLines/>
        <w:spacing w:before="200" w:after="0"/>
        <w:ind w:left="113"/>
        <w:jc w:val="center"/>
        <w:outlineLvl w:val="1"/>
        <w:rPr>
          <w:rFonts w:ascii="Cambria" w:eastAsia="Times New Roman" w:hAnsi="Cambria" w:cs="Times New Roman"/>
          <w:b/>
          <w:bCs/>
          <w:i/>
          <w:color w:val="000000" w:themeColor="text1"/>
          <w:sz w:val="52"/>
          <w:szCs w:val="52"/>
        </w:rPr>
      </w:pPr>
      <w:r>
        <w:rPr>
          <w:rFonts w:ascii="Cambria" w:eastAsia="Times New Roman" w:hAnsi="Cambria" w:cs="Times New Roman"/>
          <w:b/>
          <w:bCs/>
          <w:i/>
          <w:color w:val="000000" w:themeColor="text1"/>
          <w:sz w:val="52"/>
          <w:szCs w:val="52"/>
        </w:rPr>
        <w:t>НА 2021</w:t>
      </w:r>
      <w:r w:rsidR="0071000D" w:rsidRPr="00B97251">
        <w:rPr>
          <w:rFonts w:ascii="Cambria" w:eastAsia="Times New Roman" w:hAnsi="Cambria" w:cs="Times New Roman"/>
          <w:b/>
          <w:bCs/>
          <w:i/>
          <w:color w:val="000000" w:themeColor="text1"/>
          <w:sz w:val="52"/>
          <w:szCs w:val="52"/>
        </w:rPr>
        <w:t xml:space="preserve"> год</w:t>
      </w:r>
    </w:p>
    <w:p w:rsidR="0071000D" w:rsidRPr="0071000D" w:rsidRDefault="0071000D" w:rsidP="0071000D">
      <w:pPr>
        <w:spacing w:after="0"/>
        <w:ind w:left="113"/>
        <w:rPr>
          <w:rFonts w:ascii="Calibri" w:eastAsia="Calibri" w:hAnsi="Calibri" w:cs="Times New Roman"/>
        </w:rPr>
      </w:pPr>
    </w:p>
    <w:p w:rsidR="0071000D" w:rsidRPr="0071000D" w:rsidRDefault="0071000D" w:rsidP="0071000D">
      <w:pPr>
        <w:spacing w:after="0"/>
        <w:ind w:left="113"/>
        <w:rPr>
          <w:rFonts w:ascii="Calibri" w:eastAsia="Calibri" w:hAnsi="Calibri" w:cs="Times New Roman"/>
        </w:rPr>
      </w:pPr>
    </w:p>
    <w:p w:rsidR="0071000D" w:rsidRPr="0071000D" w:rsidRDefault="0071000D" w:rsidP="0071000D">
      <w:pPr>
        <w:spacing w:after="0"/>
        <w:ind w:left="113"/>
        <w:rPr>
          <w:rFonts w:ascii="Calibri" w:eastAsia="Calibri" w:hAnsi="Calibri" w:cs="Times New Roman"/>
        </w:rPr>
      </w:pPr>
    </w:p>
    <w:p w:rsidR="0071000D" w:rsidRPr="0071000D" w:rsidRDefault="0071000D" w:rsidP="0071000D">
      <w:pPr>
        <w:spacing w:after="0"/>
        <w:ind w:left="113"/>
        <w:rPr>
          <w:rFonts w:ascii="Calibri" w:eastAsia="Calibri" w:hAnsi="Calibri" w:cs="Times New Roman"/>
        </w:rPr>
      </w:pPr>
    </w:p>
    <w:p w:rsidR="0071000D" w:rsidRPr="0071000D" w:rsidRDefault="0071000D" w:rsidP="0071000D">
      <w:pPr>
        <w:spacing w:after="0"/>
        <w:ind w:left="113"/>
        <w:rPr>
          <w:rFonts w:ascii="Calibri" w:eastAsia="Calibri" w:hAnsi="Calibri" w:cs="Times New Roman"/>
        </w:rPr>
      </w:pPr>
    </w:p>
    <w:p w:rsidR="0071000D" w:rsidRPr="0071000D" w:rsidRDefault="0071000D" w:rsidP="0071000D">
      <w:pPr>
        <w:spacing w:after="0"/>
        <w:ind w:left="113"/>
        <w:rPr>
          <w:rFonts w:ascii="Calibri" w:eastAsia="Calibri" w:hAnsi="Calibri" w:cs="Times New Roman"/>
        </w:rPr>
      </w:pPr>
    </w:p>
    <w:p w:rsidR="0071000D" w:rsidRPr="0071000D" w:rsidRDefault="0071000D" w:rsidP="0071000D">
      <w:pPr>
        <w:spacing w:after="0"/>
        <w:ind w:left="113"/>
        <w:rPr>
          <w:rFonts w:ascii="Calibri" w:eastAsia="Calibri" w:hAnsi="Calibri" w:cs="Times New Roman"/>
        </w:rPr>
      </w:pPr>
    </w:p>
    <w:p w:rsidR="0071000D" w:rsidRPr="0071000D" w:rsidRDefault="0071000D" w:rsidP="0071000D">
      <w:pPr>
        <w:tabs>
          <w:tab w:val="left" w:pos="3749"/>
        </w:tabs>
        <w:spacing w:after="0"/>
        <w:ind w:left="113"/>
        <w:rPr>
          <w:rFonts w:ascii="Calibri" w:eastAsia="Calibri" w:hAnsi="Calibri" w:cs="Times New Roman"/>
          <w:color w:val="FF0000"/>
          <w:sz w:val="16"/>
        </w:rPr>
      </w:pPr>
      <w:r w:rsidRPr="0071000D">
        <w:rPr>
          <w:rFonts w:ascii="Calibri" w:eastAsia="Calibri" w:hAnsi="Calibri" w:cs="Times New Roman"/>
        </w:rPr>
        <w:tab/>
      </w:r>
    </w:p>
    <w:p w:rsidR="0071000D" w:rsidRDefault="0071000D" w:rsidP="0071000D">
      <w:pPr>
        <w:jc w:val="center"/>
        <w:rPr>
          <w:rFonts w:ascii="Times New Roman" w:hAnsi="Times New Roman" w:cs="Times New Roman"/>
          <w:sz w:val="28"/>
        </w:rPr>
      </w:pPr>
    </w:p>
    <w:p w:rsidR="00EB2CB4" w:rsidRPr="0071000D" w:rsidRDefault="0071000D" w:rsidP="0071000D">
      <w:pPr>
        <w:tabs>
          <w:tab w:val="left" w:pos="3465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F01D0">
        <w:rPr>
          <w:rFonts w:ascii="Times New Roman" w:hAnsi="Times New Roman" w:cs="Times New Roman"/>
          <w:b/>
          <w:i/>
          <w:sz w:val="28"/>
        </w:rPr>
        <w:t xml:space="preserve">с. </w:t>
      </w:r>
      <w:proofErr w:type="spellStart"/>
      <w:r w:rsidR="001F01D0">
        <w:rPr>
          <w:rFonts w:ascii="Times New Roman" w:hAnsi="Times New Roman" w:cs="Times New Roman"/>
          <w:b/>
          <w:i/>
          <w:sz w:val="28"/>
        </w:rPr>
        <w:t>Тляц</w:t>
      </w:r>
      <w:bookmarkStart w:id="0" w:name="_GoBack"/>
      <w:bookmarkEnd w:id="0"/>
      <w:r w:rsidRPr="0071000D">
        <w:rPr>
          <w:rFonts w:ascii="Times New Roman" w:hAnsi="Times New Roman" w:cs="Times New Roman"/>
          <w:b/>
          <w:i/>
          <w:sz w:val="28"/>
        </w:rPr>
        <w:t>уда</w:t>
      </w:r>
      <w:proofErr w:type="spellEnd"/>
    </w:p>
    <w:sectPr w:rsidR="00EB2CB4" w:rsidRPr="0071000D" w:rsidSect="00CD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B81"/>
    <w:rsid w:val="001F01D0"/>
    <w:rsid w:val="00467B81"/>
    <w:rsid w:val="004B25CA"/>
    <w:rsid w:val="005921D3"/>
    <w:rsid w:val="00623D78"/>
    <w:rsid w:val="00637864"/>
    <w:rsid w:val="0071000D"/>
    <w:rsid w:val="00762BB6"/>
    <w:rsid w:val="00767877"/>
    <w:rsid w:val="007D601B"/>
    <w:rsid w:val="009E6FA0"/>
    <w:rsid w:val="00B52B60"/>
    <w:rsid w:val="00B97251"/>
    <w:rsid w:val="00CD55A9"/>
    <w:rsid w:val="00E06392"/>
    <w:rsid w:val="00EB2CB4"/>
    <w:rsid w:val="00F339F9"/>
    <w:rsid w:val="00FC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2EF59-D74A-4626-BF1F-012F1959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2018-02-14T08:56:00Z</cp:lastPrinted>
  <dcterms:created xsi:type="dcterms:W3CDTF">2017-01-15T08:52:00Z</dcterms:created>
  <dcterms:modified xsi:type="dcterms:W3CDTF">2021-01-18T06:43:00Z</dcterms:modified>
</cp:coreProperties>
</file>