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11" w:rsidRPr="000F0F11" w:rsidRDefault="000F0F11" w:rsidP="000F0F1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0F0F11" w:rsidRPr="000F0F11" w:rsidRDefault="000F0F11" w:rsidP="000F0F11">
      <w:pPr>
        <w:keepNext/>
        <w:shd w:val="clear" w:color="auto" w:fill="FFFFFF"/>
        <w:tabs>
          <w:tab w:val="left" w:pos="5295"/>
          <w:tab w:val="left" w:pos="8364"/>
        </w:tabs>
        <w:spacing w:line="254" w:lineRule="auto"/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0F0F11" w:rsidRPr="000F0F11" w:rsidRDefault="000F0F11" w:rsidP="000F0F11">
      <w:pPr>
        <w:spacing w:line="254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0F0F11" w:rsidRPr="000F0F11" w:rsidRDefault="000F0F11" w:rsidP="000F0F11">
      <w:pPr>
        <w:pBdr>
          <w:bottom w:val="thinThickSmallGap" w:sz="24" w:space="1" w:color="auto"/>
        </w:pBdr>
        <w:spacing w:line="254" w:lineRule="auto"/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0F11">
        <w:rPr>
          <w:rFonts w:ascii="Times New Roman" w:hAnsi="Times New Roman" w:cs="Times New Roman"/>
          <w:b/>
          <w:sz w:val="16"/>
          <w:szCs w:val="16"/>
        </w:rPr>
        <w:t xml:space="preserve">368412, с. Кидеро, Цунтинский район РД                                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0F0F11">
        <w:rPr>
          <w:rFonts w:ascii="Times New Roman" w:hAnsi="Times New Roman" w:cs="Times New Roman"/>
          <w:b/>
          <w:sz w:val="16"/>
          <w:szCs w:val="16"/>
        </w:rPr>
        <w:t>-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F0F11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r w:rsidRPr="000F0F11">
        <w:rPr>
          <w:rFonts w:ascii="Times New Roman" w:hAnsi="Times New Roman" w:cs="Times New Roman"/>
          <w:b/>
          <w:sz w:val="16"/>
          <w:szCs w:val="16"/>
        </w:rPr>
        <w:t>_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r w:rsidRPr="000F0F11">
        <w:rPr>
          <w:rFonts w:ascii="Times New Roman" w:hAnsi="Times New Roman" w:cs="Times New Roman"/>
          <w:b/>
          <w:sz w:val="16"/>
          <w:szCs w:val="16"/>
        </w:rPr>
        <w:t>@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F0F11">
        <w:rPr>
          <w:rFonts w:ascii="Times New Roman" w:hAnsi="Times New Roman" w:cs="Times New Roman"/>
          <w:b/>
          <w:sz w:val="16"/>
          <w:szCs w:val="16"/>
        </w:rPr>
        <w:t>.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0F0F11"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0F0F11" w:rsidRPr="000F0F11" w:rsidRDefault="000F0F11" w:rsidP="000F0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27.03.2016 г.                                                                                               №____________</w:t>
      </w:r>
    </w:p>
    <w:p w:rsidR="000F0F11" w:rsidRPr="000F0F11" w:rsidRDefault="000F0F11" w:rsidP="000F0F1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ПОСТАНОВЛЕНИЕ № 50</w:t>
      </w: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О проведении месячника по уборке и благоустройству</w:t>
      </w: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территории при подготовке и проведении Праздника</w:t>
      </w: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Весны и Труда в МР «Цунтинский район».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 состояния и благоустройства территорий населенных пунктов в МР «Цунтинский район» а также во исполнение Плана мероприятий по подготовке и проведению Праздника Весны и Труда в Республике Дагестан утвержденного Правительством Республики Дагестан от 10.02.2016г. администрация МР «Цунтинский район» </w:t>
      </w:r>
      <w:r w:rsidRPr="000F0F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1.Создать и утвердить организационный комитет по проведению месячника по уборке и благоустройству территорий муниципального района согласно приложению (Приложение 1)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2.Утвердить План организации и проведения месячника по уборке и благоустройству территории муниципального района согласно приложению (Приложение 2).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3.Руководителю МКУ «ОСДЖКХ и О» Магомедову О.Г. принять меры по обеспечению персонала учреждений и организаций МР «Цунтинский район» необходимым хозяйственным инвентарём для организации и проведения   2,9,16,23 апреля 2016г. субботников по уборке и благоустройству территории и фасадов зданий.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4.Рекомендовать главам администраций сельских поселений, учреждениям и организациям (федеральным, региональным) в течение апреля 2016г. организовать субботники по уборке и благоустройству (в том числе посадку декоративных саженцев, кустарников и цветов) прилегающих и закрепленных территорий.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5.МКУ «СМИ и ИТО» опубликовать данное постановление в районной газете «Дидойские вести» и разместить на сайте администрации в сети Интернет.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6.Контроль за исполнением данного постановления возложить на зам. главы МР «Цунтинский район» Тагирова А.Р. </w:t>
      </w: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         И.о. главы МР                                                         Г.З.Гаджимурадов</w:t>
      </w: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 МР «Цунтинский район»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от 27.03.2016г. № 50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проведении месячника по уборке и благоустройству территорий при подготовке и проведении Праздника Весны и Труда в МР «Цунтинский район».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1.Тагиров А.Р.- зам. гл. МР «Цунтинский район» - председатель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2.Давудов М.М.- уполн, по взаимодействию АСП - член 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3.Магомедов О.Г.- рук. ОСДЖКХ         - член 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4.Магомедов В.Р.- нач. эк. отдела          - член 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5.Алиев А.А.- рук. СМИ и ИТО              - член 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6.Курбанов М.Р.-нач. МКУ «УО и МП» - член 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7.Главы АСП МР «Цунтинский район»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8.Имами мечетей района</w:t>
      </w: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 МР «Цунтинский район»</w:t>
      </w: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от 27.03.2016г. № 50</w:t>
      </w: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0F11" w:rsidRPr="000F0F11" w:rsidRDefault="000F0F11" w:rsidP="000F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Мероприятий месячника по уборке и благоустройству территорий МР «Цунтинский район»</w:t>
      </w: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637" w:type="dxa"/>
        <w:tblInd w:w="-572" w:type="dxa"/>
        <w:tblLook w:val="04A0"/>
      </w:tblPr>
      <w:tblGrid>
        <w:gridCol w:w="704"/>
        <w:gridCol w:w="4678"/>
        <w:gridCol w:w="2698"/>
        <w:gridCol w:w="2557"/>
      </w:tblGrid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№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Проведение совещания с руководителями учреждений и организации района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Гаджимурадов Г.З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01.04.2016г.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Размещение информации на сайте администрации МР «Цунтинский район»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Алиев А.А.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01.04.2016г.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Распределение между учреждениями и организациями территорий по уборке и благоустройстве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Гаджимурадов Г.З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Магомедов О.Г.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01.04.2016г.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 в  день проведения субботников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Подготовка и обеспечение хозяйственным инвентарем орудиями труда участников субботника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Магомедов О.Г. и руководителей организаций и учреждений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За благовременно до объявления субботников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Организация субботника по уборке, очистке  территорий и кладбищ в населенных пунктах района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гл. АСП 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 имами мечетей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Апрель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Организация вывоза мусора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ОСДЖКХ и гл. АСП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в день проведения субботника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23.04.2016г.</w:t>
            </w:r>
          </w:p>
        </w:tc>
      </w:tr>
      <w:tr w:rsidR="000F0F11" w:rsidRPr="000F0F11" w:rsidTr="00877958">
        <w:tc>
          <w:tcPr>
            <w:tcW w:w="70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Гаджимурадов Г.З. и гл. АСП</w:t>
            </w:r>
          </w:p>
        </w:tc>
        <w:tc>
          <w:tcPr>
            <w:tcW w:w="2557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После завершения месячника по уборке и благоустройству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0F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29.03.2016г.</w:t>
            </w:r>
          </w:p>
        </w:tc>
      </w:tr>
    </w:tbl>
    <w:p w:rsidR="000F0F11" w:rsidRPr="000F0F11" w:rsidRDefault="000F0F11" w:rsidP="000F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11" w:rsidRPr="000F0F11" w:rsidRDefault="000F0F11" w:rsidP="000F0F1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0F0F11" w:rsidRPr="000F0F11" w:rsidRDefault="000F0F11" w:rsidP="000F0F11">
      <w:pPr>
        <w:keepNext/>
        <w:shd w:val="clear" w:color="auto" w:fill="FFFFFF"/>
        <w:tabs>
          <w:tab w:val="left" w:pos="5295"/>
          <w:tab w:val="left" w:pos="8364"/>
        </w:tabs>
        <w:spacing w:line="254" w:lineRule="auto"/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0F0F11" w:rsidRPr="000F0F11" w:rsidRDefault="000F0F11" w:rsidP="000F0F11">
      <w:pPr>
        <w:spacing w:line="254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0F0F11" w:rsidRPr="000F0F11" w:rsidRDefault="000F0F11" w:rsidP="000F0F11">
      <w:pPr>
        <w:pBdr>
          <w:bottom w:val="thinThickSmallGap" w:sz="24" w:space="1" w:color="auto"/>
        </w:pBdr>
        <w:spacing w:line="254" w:lineRule="auto"/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0F11">
        <w:rPr>
          <w:rFonts w:ascii="Times New Roman" w:hAnsi="Times New Roman" w:cs="Times New Roman"/>
          <w:b/>
          <w:sz w:val="16"/>
          <w:szCs w:val="16"/>
        </w:rPr>
        <w:t xml:space="preserve">368412, с. Кидеро, Цунтинский район РД                                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0F0F11">
        <w:rPr>
          <w:rFonts w:ascii="Times New Roman" w:hAnsi="Times New Roman" w:cs="Times New Roman"/>
          <w:b/>
          <w:sz w:val="16"/>
          <w:szCs w:val="16"/>
        </w:rPr>
        <w:t>-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F0F11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r w:rsidRPr="000F0F11">
        <w:rPr>
          <w:rFonts w:ascii="Times New Roman" w:hAnsi="Times New Roman" w:cs="Times New Roman"/>
          <w:b/>
          <w:sz w:val="16"/>
          <w:szCs w:val="16"/>
        </w:rPr>
        <w:t>_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r w:rsidRPr="000F0F11">
        <w:rPr>
          <w:rFonts w:ascii="Times New Roman" w:hAnsi="Times New Roman" w:cs="Times New Roman"/>
          <w:b/>
          <w:sz w:val="16"/>
          <w:szCs w:val="16"/>
        </w:rPr>
        <w:t>@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F0F11">
        <w:rPr>
          <w:rFonts w:ascii="Times New Roman" w:hAnsi="Times New Roman" w:cs="Times New Roman"/>
          <w:b/>
          <w:sz w:val="16"/>
          <w:szCs w:val="16"/>
        </w:rPr>
        <w:t>.</w:t>
      </w:r>
      <w:r w:rsidRPr="000F0F11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0F0F11"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0F0F11" w:rsidRPr="000F0F11" w:rsidRDefault="000F0F11" w:rsidP="000F0F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29.03.2016 г.                                                                                               №____________</w:t>
      </w:r>
    </w:p>
    <w:p w:rsidR="000F0F11" w:rsidRPr="000F0F11" w:rsidRDefault="000F0F11" w:rsidP="000F0F1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11" w:rsidRPr="000F0F11" w:rsidRDefault="000F0F11" w:rsidP="000F0F1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sz w:val="28"/>
          <w:szCs w:val="28"/>
        </w:rPr>
        <w:t xml:space="preserve">ПОСТАНОВЛЕНИЕ № 51 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районной межведомственной комиссии по организации летней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оздоровительной кампании 2016 года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12 Федерального закона от 24.07.1998г. № 124-ФЗ«Об основных гарантиях прав ребенка в Российской Федерации», Федеральным</w:t>
      </w:r>
      <w:r w:rsidRPr="000F0F1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t>от 06.10.2003 г. № 131-ФЗ «Об общих принципах организации местногосамоуправления в Российской Федерации» и Уставом МР «Цунтинский район», в целях</w:t>
      </w:r>
      <w:r w:rsidRPr="000F0F11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t xml:space="preserve">мер по созданию условий, обеспечивающих организованный отдых, оздоровление и занятость детей, подростков района в летний период 2016 года, администрация МР «Цунтинский район» </w:t>
      </w: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постановляет: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районной межведомственной комиссии по ор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отдыха, оздоровления и занятости детей и подростков (Приложение № 1).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t>Утвердить состав районной межведомственной комиссии по организа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softHyphen/>
        <w:t>ции отдыха, оздоровления и занятости детей и подростков администрации МР «Цунтинский район» в летний период 2016 года (Приложение № 2).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3. МКУ «</w:t>
      </w:r>
      <w:r w:rsidRPr="000F0F11"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политики» МР «Цунтинский район» в срок до 01.04.2016 г.: 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3.1.Подготовить постановление администрации МР «Цунтинский район» «О создании на территории администрации МР «Цунтинский район» 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lastRenderedPageBreak/>
        <w:t xml:space="preserve"> разновозрастных отрядов по месту жительства».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 xml:space="preserve">4. 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Pr="000F0F11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политики» администрации МР «Цунтинский район» до 01.04.2016 г. подготовить постановление администрации МР «Цунтинский район» «О мерах по организации летнего отдыха, оздоровления и занятости детей и подростков в 2016 году».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5. Рекомендовать главам сельских, поселений организовать подготовку к летней оздоровительной кампании, организации досуга и занятости детей, подростков и молодёжи, принятие практических мер по усилению защиты интересов семьи и детей.</w:t>
      </w:r>
    </w:p>
    <w:p w:rsidR="000F0F11" w:rsidRPr="000F0F11" w:rsidRDefault="000F0F11" w:rsidP="000F0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6. МКУ «СМИ и ТО» администрации МР «Цунтинский район» разместить настоящее постановление на официальном сайте администрации Цунтинского муниципального района.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7. Контроль за исполнением данного постановления возложить на замес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softHyphen/>
        <w:t>тителя главы администрации МР «Цунтинский район» Абдулаева М.А.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Глава МР</w:t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П. Магомединов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F0F11" w:rsidRPr="000F0F11" w:rsidSect="00241A0B">
          <w:footerReference w:type="even" r:id="rId8"/>
          <w:footerReference w:type="default" r:id="rId9"/>
          <w:pgSz w:w="11906" w:h="16838"/>
          <w:pgMar w:top="142" w:right="851" w:bottom="851" w:left="1418" w:header="285" w:footer="0" w:gutter="0"/>
          <w:pgNumType w:start="1"/>
          <w:cols w:space="720"/>
        </w:sect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Утвержден: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 МР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«Цунтинский район»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от 29.03.2016 № 51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районной межведомственной </w:t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</w:t>
      </w: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летнего отдыха, оздоровления, занятости детей, подростков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и молодежи администрации  МР «Цунтинский район»</w:t>
      </w:r>
    </w:p>
    <w:p w:rsidR="000F0F11" w:rsidRPr="000F0F11" w:rsidRDefault="000F0F11" w:rsidP="000F0F1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1.1. Районная межведомственная комиссия по организации отдыха, оздоровления и занятости детей, (далее - Комиссия) создается в целях обеспечения согласованных действий органов местного самоуправления МР «Цунтинский район», организаций и предприятий района и взаимодействия с территориальными органами Республики Дагестан по вопросам организации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1.2.  В своей деятельности районная межведомственная комиссия руководствуется Конституцией РФ, Федеральными законами и распоряжениями Президента РФ, постановлениями, распоряжениями Правительства РФ, Правительства РД, администрации района, а также настоящим Положением.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1.3. Состав комиссии утверждается постановлением администрации Цунтинского муниципального района.</w:t>
      </w:r>
    </w:p>
    <w:p w:rsidR="000F0F11" w:rsidRPr="000F0F11" w:rsidRDefault="000F0F11" w:rsidP="000F0F1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Задачи комиссии: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2.1. Создание в Цунтинском муниципальном районе целостной системы организации отдыха и оздоровления детей, способствующей развитию творческого потенциала детей, формированию здорового образа жизни.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2.2 Определение приоритетных направлений и форм организации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2.3.  Создание условий, обеспечивающих безопасность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 xml:space="preserve">2.4. Содействия целевому и эффективному использованию средств, </w:t>
      </w:r>
      <w:r w:rsidRPr="000F0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выделяемых на подготовку и организацию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2.5. Совершенствование форм и содержания деятельности по организации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2.6. Анализ и обобщение информации о состоянии организации отдыха и оздоровления детей, подростков района;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2.7. Оперативный контроль за ходом оздоровительной кампании.</w:t>
      </w:r>
    </w:p>
    <w:p w:rsidR="000F0F11" w:rsidRPr="000F0F11" w:rsidRDefault="000F0F11" w:rsidP="000F0F1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и полномочия </w:t>
      </w: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1. Комиссия состоит из председателя, заместителя председателя, секретаря и членов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 Председатель Комиссии: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2.1. Осуществляет общее руководство деятельностью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2.2. Председательствует на заседаниях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F0F11">
        <w:rPr>
          <w:rFonts w:ascii="Times New Roman" w:hAnsi="Times New Roman" w:cs="Times New Roman"/>
          <w:sz w:val="28"/>
          <w:szCs w:val="28"/>
        </w:rPr>
        <w:t>Заслушивает на заседаниях Комиссии представителей структурных подразделений администрации, организаций, учреждений, поселений, участвующих в организации летнего отдыха, оздоровления и занятости детей в Цунтинском муниципальном районе.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2.4. Участвует в осуществлении контроля по расходованию, распределению и использованию денежных средств, выделенных на организацию летней оздоровительной кампании.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2.5. Контролирует выполнение планов (программ) по организации летнего отдыха, оздоровления и занятости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2.6. Запрашивает и получает информацию, необходимую для исполнения своих функций, от структурных подразделений администрации Цунтинского муниципального района, муниципальных учреждений и предприятий, организующих летний отдых, оздоровление и занятость детей.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3. При отсутствии председателя Комиссии заседание Комиссии проводит заместитель председателя.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4. Секретарь Комиссии: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4.1. Обеспечивает информирование членов Комиссии о дате, времени и месте проведения заседания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4.2. Ведет протоколы заседаний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4.3.  Принимает информацию об организации отдыха, оздоровления и занятости детей от органов местного самоуправления Цунтинского муниципального района, организаций и предприятий района.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Заседания Комиссии проводятся, начиная с апреля по сентябрь 2016 года ежемесячно, в декабре 2016 года – один раз за весь период. Дата проведения Комиссии назначается председателем Комиссии (в его отсутствие - заместителем председателя Комиссии).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6. Решение Комиссии принимается большинством голосов членов Комиссии, присутствующих на заседании.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Если за решение Комиссии проголосовало ровно половина членов Комиссии, то решающим является голос председателя Комиссии, а при его отсутствии - заместителя председателя Комиссии.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7. Заседание Комиссии является правомочным, если на нем присутствует не менее половины от общего числа ее членов.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8.  Комиссия, для выполнения возложенных на нее задач осуществляет следующие функции: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план работы Комиссии;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- рассматривает на заседании предложения, рекомендации членов Комиссии, руководителей предприятий, учреждений района всех форм собственности по вопросам организации отдыха, оздоровления и занятости несовершеннолетних;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t>- проводит анализ состояния оздоровительной кампании детей района.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Утвержден: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2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 МР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«Цунтинский район»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left="439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color w:val="000000"/>
          <w:sz w:val="28"/>
          <w:szCs w:val="28"/>
        </w:rPr>
        <w:t>от 29.03.2016 № 51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районной межведомственной комиссии по организации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отдыха, оздоровления и занятости детей и подростков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МР «Цунтинский район» в летний период 2016 года</w:t>
      </w:r>
    </w:p>
    <w:p w:rsidR="000F0F11" w:rsidRPr="000F0F11" w:rsidRDefault="000F0F11" w:rsidP="000F0F1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432" w:type="dxa"/>
        <w:tblLook w:val="04A0"/>
      </w:tblPr>
      <w:tblGrid>
        <w:gridCol w:w="9498"/>
        <w:gridCol w:w="1934"/>
      </w:tblGrid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Абдулаев М. А.-зам. гл. МР «Цунтинский район» - председатель комиссии  </w:t>
            </w: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Курбанов М.Р.- нач. МКУ «УО и МП»                   - зам пред. комиссии </w:t>
            </w: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3.Шамсудинов А.Ш.- спец. опеки и попечительства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4.Магомедов Т. – спец. МКУ «УО и МП »                  -член комиссии</w:t>
            </w: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Мусаев А.К – рук. ГБУ «ЦЗН»                                - член комиссии</w:t>
            </w: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Педиатр ГБУЗ «ЦРБ»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7.Алиев А.А.- рук. МКУ  «СМИ и ИТО»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8.Магомедов А.А.- нач.  райФО                                  -член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9.Газиев А.А.-  директор МКУ «ДОД ДЮСШ»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10.Магомедов М.Р.- уполн. по ГО и ЧС 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11.Газимаговедов Т.С.- нач. ОМВД       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12Магомедрасулов А.А.-дир.  МКУ «ЦТКНР»       - член комиссии</w:t>
            </w: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  <w:hideMark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rPr>
          <w:trHeight w:val="143"/>
        </w:trPr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Магомедов Р.Ш.  – гл. АСП «сельсовет Кидеринский»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Магомединов М. Ш. –глава АСП «Кимятлинский»  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Магомедов М. Г. –глава АСП «Терутлинский»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Гасанов К.К.   –глава АСП «Тляцудинский»                 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Магомедов А.А.  – глава АСП «Шаитлинский»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Курбанов Р. К.– глава АСП «Шапихский»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Алиев А. И. – глава АСП «Шауринский» 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Магомедов Х.И.  – главка АСП «Хибятлинский»           </w:t>
            </w:r>
            <w:r w:rsidRPr="000F0F11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F11" w:rsidRPr="000F0F11" w:rsidTr="00877958">
        <w:tc>
          <w:tcPr>
            <w:tcW w:w="9498" w:type="dxa"/>
          </w:tcPr>
          <w:p w:rsidR="000F0F11" w:rsidRPr="000F0F11" w:rsidRDefault="000F0F11" w:rsidP="000F0F1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</w:tcPr>
          <w:p w:rsidR="000F0F11" w:rsidRPr="000F0F11" w:rsidRDefault="000F0F11" w:rsidP="000F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0F11" w:rsidRPr="000F0F11" w:rsidRDefault="000F0F11" w:rsidP="000F0F11">
      <w:pPr>
        <w:spacing w:line="256" w:lineRule="auto"/>
        <w:ind w:left="144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line="256" w:lineRule="auto"/>
        <w:ind w:left="144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line="256" w:lineRule="auto"/>
        <w:ind w:left="144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F0F11" w:rsidRPr="000F0F11" w:rsidRDefault="000F0F11" w:rsidP="000F0F11">
      <w:pPr>
        <w:spacing w:line="256" w:lineRule="auto"/>
        <w:ind w:left="144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F90ADF" w:rsidRDefault="00F90ADF">
      <w:bookmarkStart w:id="0" w:name="_GoBack"/>
      <w:bookmarkEnd w:id="0"/>
    </w:p>
    <w:sectPr w:rsidR="00F90ADF" w:rsidSect="00FA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14" w:rsidRDefault="00B94814" w:rsidP="00FA2BD1">
      <w:pPr>
        <w:spacing w:after="0" w:line="240" w:lineRule="auto"/>
      </w:pPr>
      <w:r>
        <w:separator/>
      </w:r>
    </w:p>
  </w:endnote>
  <w:endnote w:type="continuationSeparator" w:id="1">
    <w:p w:rsidR="00B94814" w:rsidRDefault="00B94814" w:rsidP="00FA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EB" w:rsidRPr="009470CF" w:rsidRDefault="00FA2BD1" w:rsidP="004C7428">
    <w:pPr>
      <w:pStyle w:val="a8"/>
      <w:framePr w:wrap="around" w:vAnchor="text" w:hAnchor="margin" w:xAlign="right" w:y="1"/>
      <w:rPr>
        <w:rStyle w:val="afa"/>
        <w:sz w:val="23"/>
        <w:szCs w:val="23"/>
      </w:rPr>
    </w:pPr>
    <w:r w:rsidRPr="009470CF">
      <w:rPr>
        <w:rStyle w:val="afa"/>
        <w:sz w:val="23"/>
        <w:szCs w:val="23"/>
      </w:rPr>
      <w:fldChar w:fldCharType="begin"/>
    </w:r>
    <w:r w:rsidR="00B94814" w:rsidRPr="009470CF">
      <w:rPr>
        <w:rStyle w:val="afa"/>
        <w:sz w:val="23"/>
        <w:szCs w:val="23"/>
      </w:rPr>
      <w:instrText xml:space="preserve">PAGE  </w:instrText>
    </w:r>
    <w:r w:rsidRPr="009470CF">
      <w:rPr>
        <w:rStyle w:val="afa"/>
        <w:sz w:val="23"/>
        <w:szCs w:val="23"/>
      </w:rPr>
      <w:fldChar w:fldCharType="end"/>
    </w:r>
  </w:p>
  <w:p w:rsidR="005A39EB" w:rsidRPr="009470CF" w:rsidRDefault="00B94814" w:rsidP="004C7428">
    <w:pPr>
      <w:pStyle w:val="a8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EB" w:rsidRPr="009470CF" w:rsidRDefault="00B94814" w:rsidP="004C7428">
    <w:pPr>
      <w:pStyle w:val="a8"/>
      <w:ind w:right="360"/>
      <w:jc w:val="right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14" w:rsidRDefault="00B94814" w:rsidP="00FA2BD1">
      <w:pPr>
        <w:spacing w:after="0" w:line="240" w:lineRule="auto"/>
      </w:pPr>
      <w:r>
        <w:separator/>
      </w:r>
    </w:p>
  </w:footnote>
  <w:footnote w:type="continuationSeparator" w:id="1">
    <w:p w:rsidR="00B94814" w:rsidRDefault="00B94814" w:rsidP="00FA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1A"/>
    <w:multiLevelType w:val="multilevel"/>
    <w:tmpl w:val="E7B0EE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AA3905"/>
    <w:multiLevelType w:val="multilevel"/>
    <w:tmpl w:val="880A5738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431FF"/>
    <w:multiLevelType w:val="hybridMultilevel"/>
    <w:tmpl w:val="A442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069C"/>
    <w:multiLevelType w:val="hybridMultilevel"/>
    <w:tmpl w:val="B6E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B71B6"/>
    <w:multiLevelType w:val="hybridMultilevel"/>
    <w:tmpl w:val="E1B21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00C8"/>
    <w:multiLevelType w:val="multilevel"/>
    <w:tmpl w:val="4934C9E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6B2E1B"/>
    <w:multiLevelType w:val="hybridMultilevel"/>
    <w:tmpl w:val="D3DC54DE"/>
    <w:lvl w:ilvl="0" w:tplc="1CB819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7C7F42"/>
    <w:multiLevelType w:val="hybridMultilevel"/>
    <w:tmpl w:val="964A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ADB"/>
    <w:multiLevelType w:val="multilevel"/>
    <w:tmpl w:val="E99A7A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3557B7"/>
    <w:multiLevelType w:val="multilevel"/>
    <w:tmpl w:val="AF90BA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A5514B7"/>
    <w:multiLevelType w:val="multilevel"/>
    <w:tmpl w:val="E27C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EE3426D"/>
    <w:multiLevelType w:val="multilevel"/>
    <w:tmpl w:val="069290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132630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587F27"/>
    <w:multiLevelType w:val="multilevel"/>
    <w:tmpl w:val="592C50B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23"/>
    <w:rsid w:val="000F0F11"/>
    <w:rsid w:val="00137C88"/>
    <w:rsid w:val="004D5A23"/>
    <w:rsid w:val="00B94814"/>
    <w:rsid w:val="00F90ADF"/>
    <w:rsid w:val="00FA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1"/>
  </w:style>
  <w:style w:type="paragraph" w:styleId="1">
    <w:name w:val="heading 1"/>
    <w:basedOn w:val="a"/>
    <w:next w:val="a"/>
    <w:link w:val="10"/>
    <w:qFormat/>
    <w:rsid w:val="000F0F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33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F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F11"/>
    <w:pPr>
      <w:keepNext/>
      <w:spacing w:after="0" w:line="240" w:lineRule="auto"/>
      <w:outlineLvl w:val="2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0F1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11"/>
    <w:rPr>
      <w:rFonts w:ascii="Arial" w:eastAsia="Times New Roman" w:hAnsi="Arial" w:cs="Times New Roman"/>
      <w:b/>
      <w:caps/>
      <w:sz w:val="33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F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F11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F11"/>
    <w:rPr>
      <w:rFonts w:ascii="Arial" w:eastAsia="Times New Roman" w:hAnsi="Arial" w:cs="Times New Roman"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F11"/>
  </w:style>
  <w:style w:type="character" w:styleId="a3">
    <w:name w:val="Hyperlink"/>
    <w:uiPriority w:val="99"/>
    <w:unhideWhenUsed/>
    <w:rsid w:val="000F0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F11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0F0F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F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F0F11"/>
  </w:style>
  <w:style w:type="paragraph" w:styleId="a8">
    <w:name w:val="footer"/>
    <w:basedOn w:val="a"/>
    <w:link w:val="a9"/>
    <w:unhideWhenUsed/>
    <w:rsid w:val="000F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F0F11"/>
  </w:style>
  <w:style w:type="paragraph" w:styleId="aa">
    <w:name w:val="Balloon Text"/>
    <w:basedOn w:val="a"/>
    <w:link w:val="ab"/>
    <w:uiPriority w:val="99"/>
    <w:semiHidden/>
    <w:unhideWhenUsed/>
    <w:rsid w:val="000F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F11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0F0F11"/>
  </w:style>
  <w:style w:type="paragraph" w:styleId="ad">
    <w:name w:val="No Spacing"/>
    <w:link w:val="ac"/>
    <w:uiPriority w:val="1"/>
    <w:qFormat/>
    <w:rsid w:val="000F0F1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F0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F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F0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0F0F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onsPlusTitle">
    <w:name w:val="ConsPlusTitle"/>
    <w:rsid w:val="000F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0F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0F0F11"/>
    <w:rPr>
      <w:color w:val="808080"/>
    </w:rPr>
  </w:style>
  <w:style w:type="character" w:customStyle="1" w:styleId="FontStyle11">
    <w:name w:val="Font Style11"/>
    <w:rsid w:val="000F0F11"/>
    <w:rPr>
      <w:rFonts w:ascii="Times New Roman" w:hAnsi="Times New Roman" w:cs="Times New Roman" w:hint="default"/>
      <w:color w:val="000000"/>
      <w:sz w:val="22"/>
      <w:szCs w:val="22"/>
    </w:rPr>
  </w:style>
  <w:style w:type="table" w:styleId="af1">
    <w:name w:val="Table Grid"/>
    <w:basedOn w:val="a1"/>
    <w:rsid w:val="000F0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0F0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0F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0F0F11"/>
  </w:style>
  <w:style w:type="character" w:customStyle="1" w:styleId="consplusnormal0">
    <w:name w:val="consplusnormal"/>
    <w:basedOn w:val="a0"/>
    <w:rsid w:val="000F0F11"/>
  </w:style>
  <w:style w:type="character" w:customStyle="1" w:styleId="apple-converted-space">
    <w:name w:val="apple-converted-space"/>
    <w:basedOn w:val="a0"/>
    <w:rsid w:val="000F0F11"/>
  </w:style>
  <w:style w:type="character" w:styleId="af2">
    <w:name w:val="Strong"/>
    <w:basedOn w:val="a0"/>
    <w:uiPriority w:val="22"/>
    <w:qFormat/>
    <w:rsid w:val="000F0F11"/>
    <w:rPr>
      <w:b/>
      <w:bCs/>
    </w:rPr>
  </w:style>
  <w:style w:type="paragraph" w:customStyle="1" w:styleId="FR2">
    <w:name w:val="FR2"/>
    <w:rsid w:val="000F0F1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0F0F11"/>
    <w:pPr>
      <w:spacing w:after="0" w:line="240" w:lineRule="auto"/>
      <w:ind w:firstLine="720"/>
      <w:jc w:val="both"/>
    </w:pPr>
    <w:rPr>
      <w:rFonts w:ascii="Arial" w:eastAsia="Times New Roman" w:hAnsi="Arial" w:cs="Arial"/>
      <w:sz w:val="27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F0F11"/>
    <w:rPr>
      <w:rFonts w:ascii="Arial" w:eastAsia="Times New Roman" w:hAnsi="Arial" w:cs="Arial"/>
      <w:sz w:val="27"/>
      <w:szCs w:val="24"/>
      <w:lang w:eastAsia="ru-RU"/>
    </w:rPr>
  </w:style>
  <w:style w:type="paragraph" w:styleId="af5">
    <w:name w:val="Title"/>
    <w:basedOn w:val="a"/>
    <w:link w:val="af6"/>
    <w:qFormat/>
    <w:rsid w:val="000F0F1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0F0F11"/>
    <w:rPr>
      <w:rFonts w:ascii="Arial" w:eastAsia="Times New Roman" w:hAnsi="Arial" w:cs="Arial"/>
      <w:sz w:val="28"/>
      <w:szCs w:val="24"/>
      <w:lang w:eastAsia="ru-RU"/>
    </w:rPr>
  </w:style>
  <w:style w:type="paragraph" w:styleId="af7">
    <w:name w:val="Body Text"/>
    <w:basedOn w:val="a"/>
    <w:link w:val="af8"/>
    <w:rsid w:val="000F0F11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0F0F1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a"/>
    <w:link w:val="23"/>
    <w:rsid w:val="000F0F11"/>
    <w:pPr>
      <w:spacing w:after="120" w:line="48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F0F11"/>
    <w:rPr>
      <w:rFonts w:ascii="Arial" w:eastAsia="Times New Roman" w:hAnsi="Arial" w:cs="Times New Roman"/>
      <w:sz w:val="27"/>
      <w:szCs w:val="20"/>
      <w:lang w:eastAsia="ru-RU"/>
    </w:rPr>
  </w:style>
  <w:style w:type="paragraph" w:styleId="24">
    <w:name w:val="Body Text Indent 2"/>
    <w:basedOn w:val="a"/>
    <w:link w:val="25"/>
    <w:rsid w:val="000F0F11"/>
    <w:pPr>
      <w:spacing w:before="120" w:after="0" w:line="240" w:lineRule="auto"/>
      <w:ind w:firstLine="720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F0F11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FR1">
    <w:name w:val="FR1"/>
    <w:rsid w:val="000F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F0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0F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0F0F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a">
    <w:name w:val="page number"/>
    <w:basedOn w:val="a0"/>
    <w:rsid w:val="000F0F11"/>
  </w:style>
  <w:style w:type="character" w:customStyle="1" w:styleId="afb">
    <w:name w:val="Цветовое выделение"/>
    <w:rsid w:val="000F0F1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1864</Words>
  <Characters>10625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4</cp:revision>
  <dcterms:created xsi:type="dcterms:W3CDTF">2016-03-31T11:41:00Z</dcterms:created>
  <dcterms:modified xsi:type="dcterms:W3CDTF">2016-03-31T12:13:00Z</dcterms:modified>
</cp:coreProperties>
</file>