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75" w:rsidRDefault="00C04775" w:rsidP="00C04775">
      <w:pPr>
        <w:spacing w:after="0" w:line="240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:rsidR="00C04775" w:rsidRDefault="00C04775" w:rsidP="00C04775">
      <w:pPr>
        <w:spacing w:after="0" w:line="240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:rsidR="00C04775" w:rsidRDefault="00C04775" w:rsidP="00C04775">
      <w:pPr>
        <w:spacing w:after="0" w:line="240" w:lineRule="auto"/>
        <w:rPr>
          <w:rFonts w:ascii="Bookman Old Style" w:eastAsia="Calibri" w:hAnsi="Bookman Old Style" w:cs="Times New Roman"/>
          <w:b/>
          <w:sz w:val="32"/>
          <w:szCs w:val="32"/>
        </w:rPr>
      </w:pPr>
    </w:p>
    <w:p w:rsidR="00C04775" w:rsidRDefault="00C04775" w:rsidP="00C047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6AECF30" wp14:editId="3B4F501C">
            <wp:extent cx="1025525" cy="898525"/>
            <wp:effectExtent l="0" t="0" r="3175" b="0"/>
            <wp:docPr id="1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75" w:rsidRDefault="00C04775" w:rsidP="00C04775">
      <w:pPr>
        <w:rPr>
          <w:sz w:val="24"/>
          <w:szCs w:val="24"/>
        </w:rPr>
      </w:pPr>
    </w:p>
    <w:p w:rsidR="00C04775" w:rsidRDefault="00C04775" w:rsidP="00C04775">
      <w:pPr>
        <w:keepNext/>
        <w:shd w:val="clear" w:color="auto" w:fill="FFFFFF"/>
        <w:tabs>
          <w:tab w:val="left" w:pos="5295"/>
          <w:tab w:val="left" w:pos="8364"/>
        </w:tabs>
        <w:ind w:right="180"/>
        <w:jc w:val="center"/>
        <w:outlineLvl w:val="1"/>
        <w:rPr>
          <w:b/>
          <w:color w:val="000000"/>
          <w:spacing w:val="16"/>
          <w:position w:val="14"/>
          <w:sz w:val="28"/>
          <w:szCs w:val="28"/>
        </w:rPr>
      </w:pPr>
      <w:r>
        <w:rPr>
          <w:b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C04775" w:rsidRDefault="00C04775" w:rsidP="00C04775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C04775" w:rsidRDefault="00C04775" w:rsidP="00C04775">
      <w:pPr>
        <w:pBdr>
          <w:bottom w:val="thinThickSmallGap" w:sz="24" w:space="11" w:color="auto"/>
        </w:pBdr>
        <w:ind w:right="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368412, с. </w:t>
      </w:r>
      <w:proofErr w:type="spellStart"/>
      <w:r>
        <w:rPr>
          <w:b/>
          <w:sz w:val="16"/>
          <w:szCs w:val="16"/>
        </w:rPr>
        <w:t>Кидеро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Цунтинский</w:t>
      </w:r>
      <w:proofErr w:type="spellEnd"/>
      <w:r>
        <w:rPr>
          <w:b/>
          <w:sz w:val="16"/>
          <w:szCs w:val="16"/>
        </w:rPr>
        <w:t xml:space="preserve"> район РД                                </w:t>
      </w: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</w:t>
      </w:r>
      <w:proofErr w:type="spellStart"/>
      <w:r>
        <w:rPr>
          <w:b/>
          <w:sz w:val="16"/>
          <w:szCs w:val="16"/>
          <w:lang w:val="en-US"/>
        </w:rPr>
        <w:t>mo</w:t>
      </w:r>
      <w:proofErr w:type="spellEnd"/>
      <w:r>
        <w:rPr>
          <w:b/>
          <w:sz w:val="16"/>
          <w:szCs w:val="16"/>
        </w:rPr>
        <w:t>_</w:t>
      </w:r>
      <w:proofErr w:type="spellStart"/>
      <w:r>
        <w:rPr>
          <w:b/>
          <w:sz w:val="16"/>
          <w:szCs w:val="16"/>
          <w:lang w:val="en-US"/>
        </w:rPr>
        <w:t>cunta</w:t>
      </w:r>
      <w:proofErr w:type="spellEnd"/>
      <w:r>
        <w:rPr>
          <w:b/>
          <w:sz w:val="16"/>
          <w:szCs w:val="16"/>
        </w:rPr>
        <w:t>@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>.</w:t>
      </w:r>
      <w:proofErr w:type="spellStart"/>
      <w:r>
        <w:rPr>
          <w:b/>
          <w:sz w:val="16"/>
          <w:szCs w:val="16"/>
          <w:lang w:val="en-US"/>
        </w:rPr>
        <w:t>ru</w:t>
      </w:r>
      <w:proofErr w:type="spellEnd"/>
      <w:r>
        <w:rPr>
          <w:b/>
          <w:sz w:val="16"/>
          <w:szCs w:val="16"/>
        </w:rPr>
        <w:t xml:space="preserve"> тел. 55-06-25, факс 55-06-35(36) </w:t>
      </w:r>
    </w:p>
    <w:p w:rsidR="00C04775" w:rsidRDefault="00C04775" w:rsidP="00C04775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от 19.01.2016г.                                                                                            №____________</w:t>
      </w:r>
    </w:p>
    <w:p w:rsidR="00C04775" w:rsidRDefault="00C04775" w:rsidP="00C04775">
      <w:pPr>
        <w:rPr>
          <w:sz w:val="28"/>
          <w:szCs w:val="28"/>
        </w:rPr>
      </w:pPr>
    </w:p>
    <w:p w:rsidR="00C04775" w:rsidRDefault="00C04775" w:rsidP="00C04775">
      <w:pPr>
        <w:jc w:val="center"/>
        <w:rPr>
          <w:sz w:val="28"/>
          <w:szCs w:val="28"/>
        </w:rPr>
      </w:pPr>
    </w:p>
    <w:p w:rsidR="00C04775" w:rsidRDefault="00C04775" w:rsidP="00C047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ПОСТА</w:t>
      </w:r>
      <w:r w:rsidRPr="00D21D2C">
        <w:rPr>
          <w:b/>
          <w:sz w:val="28"/>
          <w:szCs w:val="28"/>
        </w:rPr>
        <w:t>НОВЛЕНИЕ №3</w:t>
      </w:r>
      <w:r>
        <w:rPr>
          <w:b/>
          <w:sz w:val="28"/>
          <w:szCs w:val="28"/>
        </w:rPr>
        <w:t xml:space="preserve"> </w:t>
      </w:r>
    </w:p>
    <w:p w:rsidR="00C04775" w:rsidRDefault="00C04775" w:rsidP="00C04775">
      <w:pPr>
        <w:jc w:val="center"/>
        <w:rPr>
          <w:b/>
          <w:sz w:val="28"/>
          <w:szCs w:val="28"/>
        </w:rPr>
      </w:pPr>
    </w:p>
    <w:p w:rsidR="00C04775" w:rsidRDefault="00C04775" w:rsidP="00C04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при Главе муниципального района «Цунтинский район» по примирению и согласию </w:t>
      </w:r>
    </w:p>
    <w:p w:rsidR="00C04775" w:rsidRDefault="00C04775" w:rsidP="00C04775">
      <w:pPr>
        <w:jc w:val="center"/>
        <w:rPr>
          <w:b/>
          <w:sz w:val="28"/>
          <w:szCs w:val="28"/>
        </w:rPr>
      </w:pPr>
    </w:p>
    <w:p w:rsidR="00C04775" w:rsidRPr="00500494" w:rsidRDefault="00C04775" w:rsidP="00C04775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0494">
        <w:rPr>
          <w:rFonts w:ascii="Times New Roman" w:hAnsi="Times New Roman" w:cs="Times New Roman"/>
          <w:sz w:val="28"/>
          <w:szCs w:val="28"/>
        </w:rPr>
        <w:t>В целях выработки предложений и рекомендаций по урегулированию конфликтов и разногласий по социально значимым вопросам, содействию достижения примирения и согласия в обществе, а также активизации деятельности органов власти и институтов гражданского общества по прекращению экстремисткой и террористической деятельности на территории муниципального района «Цунтинский район»</w:t>
      </w:r>
      <w:r w:rsidRPr="00500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494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«Цунтинский район» </w:t>
      </w:r>
      <w:r w:rsidRPr="0050049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04775" w:rsidRPr="00500494" w:rsidRDefault="00C04775" w:rsidP="00C0477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04775" w:rsidRPr="00500494" w:rsidRDefault="00C04775" w:rsidP="00C0477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0494">
        <w:rPr>
          <w:rFonts w:ascii="Times New Roman" w:hAnsi="Times New Roman" w:cs="Times New Roman"/>
          <w:sz w:val="28"/>
          <w:szCs w:val="28"/>
        </w:rPr>
        <w:t>1.Обновить и создать Комиссию при Главе муниципального района «Цунтинский район» по примирению и согласию.</w:t>
      </w:r>
    </w:p>
    <w:p w:rsidR="00C04775" w:rsidRPr="00500494" w:rsidRDefault="00C04775" w:rsidP="00C0477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04775" w:rsidRPr="00500494" w:rsidRDefault="00C04775" w:rsidP="00C0477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0494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при Главе муниципального района «Цунтинский район»  по примирению и согласию. </w:t>
      </w:r>
    </w:p>
    <w:p w:rsidR="00C04775" w:rsidRPr="00500494" w:rsidRDefault="00C04775" w:rsidP="00C0477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04775" w:rsidRPr="00500494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500494" w:rsidRDefault="00C04775" w:rsidP="00C04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0494">
        <w:rPr>
          <w:rFonts w:ascii="Times New Roman" w:hAnsi="Times New Roman" w:cs="Times New Roman"/>
          <w:b/>
          <w:sz w:val="28"/>
          <w:szCs w:val="28"/>
        </w:rPr>
        <w:t xml:space="preserve">        Глава МР </w:t>
      </w:r>
    </w:p>
    <w:p w:rsidR="00C04775" w:rsidRPr="00500494" w:rsidRDefault="00C04775" w:rsidP="00C04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0494">
        <w:rPr>
          <w:rFonts w:ascii="Times New Roman" w:hAnsi="Times New Roman" w:cs="Times New Roman"/>
          <w:b/>
          <w:sz w:val="28"/>
          <w:szCs w:val="28"/>
        </w:rPr>
        <w:t xml:space="preserve">«Цунтинский район»                                               П.Ш. Магомединов                                                                                                                                                                      </w:t>
      </w:r>
    </w:p>
    <w:p w:rsidR="00C04775" w:rsidRPr="00500494" w:rsidRDefault="00C04775" w:rsidP="00C047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775" w:rsidRDefault="00C04775" w:rsidP="00C04775">
      <w:pPr>
        <w:jc w:val="both"/>
        <w:rPr>
          <w:b/>
          <w:sz w:val="28"/>
          <w:szCs w:val="28"/>
        </w:rPr>
      </w:pPr>
    </w:p>
    <w:p w:rsidR="00C04775" w:rsidRDefault="00C04775" w:rsidP="00C04775">
      <w:pPr>
        <w:jc w:val="both"/>
        <w:rPr>
          <w:b/>
          <w:sz w:val="28"/>
          <w:szCs w:val="28"/>
        </w:rPr>
      </w:pPr>
    </w:p>
    <w:p w:rsidR="00C04775" w:rsidRDefault="00C04775" w:rsidP="00C04775">
      <w:pPr>
        <w:ind w:firstLine="708"/>
        <w:jc w:val="both"/>
        <w:rPr>
          <w:b/>
          <w:sz w:val="28"/>
          <w:szCs w:val="28"/>
        </w:rPr>
      </w:pPr>
    </w:p>
    <w:p w:rsidR="00C04775" w:rsidRDefault="00C04775" w:rsidP="00C047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Утвержден  </w:t>
      </w:r>
    </w:p>
    <w:p w:rsidR="00C04775" w:rsidRDefault="00C04775" w:rsidP="00C04775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МР </w:t>
      </w:r>
    </w:p>
    <w:p w:rsidR="00C04775" w:rsidRDefault="00C04775" w:rsidP="00C04775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«Цунтинский район» </w:t>
      </w:r>
    </w:p>
    <w:p w:rsidR="00C04775" w:rsidRDefault="00C04775" w:rsidP="00C04775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19.01.2016г. №3  </w:t>
      </w:r>
    </w:p>
    <w:p w:rsidR="00C04775" w:rsidRDefault="00C04775" w:rsidP="00C04775">
      <w:pPr>
        <w:ind w:firstLine="708"/>
        <w:jc w:val="right"/>
        <w:rPr>
          <w:b/>
          <w:sz w:val="28"/>
          <w:szCs w:val="28"/>
        </w:rPr>
      </w:pPr>
    </w:p>
    <w:p w:rsidR="00C04775" w:rsidRPr="00500494" w:rsidRDefault="00C04775" w:rsidP="00C047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94">
        <w:rPr>
          <w:rFonts w:ascii="Times New Roman" w:hAnsi="Times New Roman" w:cs="Times New Roman"/>
          <w:b/>
          <w:sz w:val="28"/>
          <w:szCs w:val="28"/>
        </w:rPr>
        <w:t xml:space="preserve">СОСТАВ                                                                                                     Комиссии при главе муниципального района «Цунтинский район» по примирению и согласию </w:t>
      </w:r>
    </w:p>
    <w:p w:rsidR="00C04775" w:rsidRPr="00500494" w:rsidRDefault="00C04775" w:rsidP="00C047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1.Магомединов П.Ш.                 – Глава МР «Цунтинский район»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(председатель комиссии)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2.Тагиров А.Р.                           – зам. Главы МР «Цунтинский район» 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(зам председателя комиссии) 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4AC2"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r w:rsidRPr="000A4AC2">
        <w:rPr>
          <w:rFonts w:ascii="Times New Roman" w:hAnsi="Times New Roman" w:cs="Times New Roman"/>
          <w:sz w:val="28"/>
          <w:szCs w:val="28"/>
        </w:rPr>
        <w:t xml:space="preserve"> М.              – опер 3 отдел. УФСБ </w:t>
      </w:r>
      <w:proofErr w:type="spellStart"/>
      <w:r w:rsidRPr="000A4AC2">
        <w:rPr>
          <w:rFonts w:ascii="Times New Roman" w:hAnsi="Times New Roman" w:cs="Times New Roman"/>
          <w:sz w:val="28"/>
          <w:szCs w:val="28"/>
        </w:rPr>
        <w:t>с.Хунзах</w:t>
      </w:r>
      <w:proofErr w:type="spellEnd"/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A4AC2">
        <w:rPr>
          <w:rFonts w:ascii="Times New Roman" w:hAnsi="Times New Roman" w:cs="Times New Roman"/>
          <w:sz w:val="28"/>
          <w:szCs w:val="28"/>
        </w:rPr>
        <w:t>Газимагомедов</w:t>
      </w:r>
      <w:proofErr w:type="spellEnd"/>
      <w:r w:rsidRPr="000A4AC2">
        <w:rPr>
          <w:rFonts w:ascii="Times New Roman" w:hAnsi="Times New Roman" w:cs="Times New Roman"/>
          <w:sz w:val="28"/>
          <w:szCs w:val="28"/>
        </w:rPr>
        <w:t xml:space="preserve"> Т.С.              – нач. ОМВД РФ по Цунтинскому району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5. Исмаилов Р.                          – </w:t>
      </w:r>
      <w:proofErr w:type="spellStart"/>
      <w:r w:rsidRPr="000A4AC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A4AC2">
        <w:rPr>
          <w:rFonts w:ascii="Times New Roman" w:hAnsi="Times New Roman" w:cs="Times New Roman"/>
          <w:sz w:val="28"/>
          <w:szCs w:val="28"/>
        </w:rPr>
        <w:t xml:space="preserve">. прокурора Цунтинского района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>6. Магомедов Р.Ш.                   – Глава АСП сельсовет «</w:t>
      </w:r>
      <w:proofErr w:type="spellStart"/>
      <w:r w:rsidRPr="000A4AC2">
        <w:rPr>
          <w:rFonts w:ascii="Times New Roman" w:hAnsi="Times New Roman" w:cs="Times New Roman"/>
          <w:sz w:val="28"/>
          <w:szCs w:val="28"/>
        </w:rPr>
        <w:t>Кидиринский</w:t>
      </w:r>
      <w:proofErr w:type="spellEnd"/>
      <w:r w:rsidRPr="000A4A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0A4AC2">
        <w:rPr>
          <w:rFonts w:ascii="Times New Roman" w:hAnsi="Times New Roman" w:cs="Times New Roman"/>
          <w:sz w:val="28"/>
          <w:szCs w:val="28"/>
        </w:rPr>
        <w:t>Сугратов</w:t>
      </w:r>
      <w:proofErr w:type="spellEnd"/>
      <w:r w:rsidRPr="000A4AC2">
        <w:rPr>
          <w:rFonts w:ascii="Times New Roman" w:hAnsi="Times New Roman" w:cs="Times New Roman"/>
          <w:sz w:val="28"/>
          <w:szCs w:val="28"/>
        </w:rPr>
        <w:t xml:space="preserve"> М.М.                       – председатель Совета ветеранов                             (пенсионеров</w:t>
      </w:r>
      <w:proofErr w:type="gramEnd"/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                                     войны,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AC2">
        <w:rPr>
          <w:rFonts w:ascii="Times New Roman" w:hAnsi="Times New Roman" w:cs="Times New Roman"/>
          <w:sz w:val="28"/>
          <w:szCs w:val="28"/>
        </w:rPr>
        <w:t xml:space="preserve"> труда, вооруженных сил и правоохранительных органов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8. Алиев С.И.                              – руководитель медресе с. </w:t>
      </w:r>
      <w:proofErr w:type="spellStart"/>
      <w:r w:rsidRPr="000A4AC2">
        <w:rPr>
          <w:rFonts w:ascii="Times New Roman" w:hAnsi="Times New Roman" w:cs="Times New Roman"/>
          <w:sz w:val="28"/>
          <w:szCs w:val="28"/>
        </w:rPr>
        <w:t>Зехида</w:t>
      </w:r>
      <w:proofErr w:type="spellEnd"/>
      <w:r w:rsidRPr="000A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9. Рамазанов Г.А.                       – имам мечети сел. </w:t>
      </w:r>
      <w:proofErr w:type="spellStart"/>
      <w:r w:rsidRPr="000A4AC2">
        <w:rPr>
          <w:rFonts w:ascii="Times New Roman" w:hAnsi="Times New Roman" w:cs="Times New Roman"/>
          <w:sz w:val="28"/>
          <w:szCs w:val="28"/>
        </w:rPr>
        <w:t>Зехида</w:t>
      </w:r>
      <w:proofErr w:type="spellEnd"/>
      <w:r w:rsidRPr="000A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A4AC2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 w:rsidRPr="000A4AC2">
        <w:rPr>
          <w:rFonts w:ascii="Times New Roman" w:hAnsi="Times New Roman" w:cs="Times New Roman"/>
          <w:sz w:val="28"/>
          <w:szCs w:val="28"/>
        </w:rPr>
        <w:t xml:space="preserve"> О.М.             – депутат районного собрания МР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«Цунтинский район»                                  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AC2">
        <w:rPr>
          <w:rFonts w:ascii="Times New Roman" w:hAnsi="Times New Roman" w:cs="Times New Roman"/>
          <w:sz w:val="28"/>
          <w:szCs w:val="28"/>
        </w:rPr>
        <w:t xml:space="preserve">11. Гаджиев М.У                         - секретарь комиссии </w:t>
      </w: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Pr="000A4AC2" w:rsidRDefault="00C04775" w:rsidP="00C04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775" w:rsidRDefault="00C04775" w:rsidP="00C04775">
      <w:pPr>
        <w:jc w:val="right"/>
        <w:rPr>
          <w:sz w:val="28"/>
          <w:szCs w:val="28"/>
        </w:rPr>
      </w:pPr>
    </w:p>
    <w:p w:rsidR="00C04775" w:rsidRDefault="00C04775" w:rsidP="00C04775">
      <w:pPr>
        <w:ind w:firstLine="6840"/>
        <w:jc w:val="center"/>
        <w:outlineLvl w:val="0"/>
        <w:rPr>
          <w:b/>
          <w:sz w:val="26"/>
          <w:szCs w:val="26"/>
        </w:rPr>
      </w:pPr>
    </w:p>
    <w:p w:rsidR="00C04775" w:rsidRPr="00235315" w:rsidRDefault="00C04775" w:rsidP="00C04775">
      <w:pPr>
        <w:ind w:firstLine="6840"/>
        <w:jc w:val="center"/>
        <w:outlineLvl w:val="0"/>
        <w:rPr>
          <w:b/>
          <w:sz w:val="26"/>
          <w:szCs w:val="26"/>
        </w:rPr>
      </w:pPr>
      <w:r w:rsidRPr="00235315">
        <w:rPr>
          <w:b/>
          <w:sz w:val="26"/>
          <w:szCs w:val="26"/>
        </w:rPr>
        <w:t>Утверждено:</w:t>
      </w:r>
    </w:p>
    <w:p w:rsidR="00C04775" w:rsidRPr="00235315" w:rsidRDefault="00C04775" w:rsidP="00C04775">
      <w:pPr>
        <w:ind w:firstLine="6840"/>
        <w:jc w:val="center"/>
        <w:outlineLvl w:val="0"/>
        <w:rPr>
          <w:b/>
          <w:sz w:val="26"/>
          <w:szCs w:val="26"/>
        </w:rPr>
      </w:pPr>
      <w:r w:rsidRPr="00235315">
        <w:rPr>
          <w:b/>
          <w:sz w:val="26"/>
          <w:szCs w:val="26"/>
        </w:rPr>
        <w:t>Постановлением МО</w:t>
      </w:r>
    </w:p>
    <w:p w:rsidR="00C04775" w:rsidRPr="00235315" w:rsidRDefault="00C04775" w:rsidP="00C04775">
      <w:pPr>
        <w:ind w:firstLine="6840"/>
        <w:jc w:val="center"/>
        <w:outlineLvl w:val="0"/>
        <w:rPr>
          <w:b/>
          <w:sz w:val="26"/>
          <w:szCs w:val="26"/>
        </w:rPr>
      </w:pPr>
      <w:r w:rsidRPr="00235315">
        <w:rPr>
          <w:b/>
          <w:sz w:val="26"/>
          <w:szCs w:val="26"/>
        </w:rPr>
        <w:t>«Цунтинский район»</w:t>
      </w:r>
    </w:p>
    <w:p w:rsidR="00C04775" w:rsidRPr="00235315" w:rsidRDefault="00C04775" w:rsidP="00C04775">
      <w:pPr>
        <w:ind w:firstLine="6840"/>
        <w:jc w:val="center"/>
        <w:outlineLvl w:val="0"/>
        <w:rPr>
          <w:b/>
          <w:sz w:val="26"/>
          <w:szCs w:val="26"/>
        </w:rPr>
      </w:pPr>
      <w:r w:rsidRPr="00235315">
        <w:rPr>
          <w:b/>
          <w:sz w:val="26"/>
          <w:szCs w:val="26"/>
        </w:rPr>
        <w:t>№81 от 21.05.2013г.</w:t>
      </w:r>
    </w:p>
    <w:p w:rsidR="00C04775" w:rsidRPr="00235315" w:rsidRDefault="00C04775" w:rsidP="00C04775">
      <w:pPr>
        <w:outlineLvl w:val="0"/>
        <w:rPr>
          <w:sz w:val="26"/>
          <w:szCs w:val="26"/>
        </w:rPr>
      </w:pPr>
    </w:p>
    <w:p w:rsidR="00C04775" w:rsidRPr="00235315" w:rsidRDefault="00C04775" w:rsidP="00C04775">
      <w:pPr>
        <w:ind w:firstLine="720"/>
        <w:jc w:val="both"/>
        <w:rPr>
          <w:sz w:val="26"/>
          <w:szCs w:val="26"/>
        </w:rPr>
      </w:pPr>
    </w:p>
    <w:p w:rsidR="00C04775" w:rsidRPr="00235315" w:rsidRDefault="00C04775" w:rsidP="00C04775">
      <w:pPr>
        <w:ind w:firstLine="720"/>
        <w:jc w:val="center"/>
        <w:rPr>
          <w:b/>
          <w:bCs/>
          <w:sz w:val="26"/>
          <w:szCs w:val="26"/>
        </w:rPr>
      </w:pPr>
      <w:bookmarkStart w:id="0" w:name="Par40"/>
      <w:bookmarkEnd w:id="0"/>
      <w:r w:rsidRPr="00235315">
        <w:rPr>
          <w:b/>
          <w:bCs/>
          <w:sz w:val="26"/>
          <w:szCs w:val="26"/>
        </w:rPr>
        <w:t>ПОЛОЖЕНИЕ</w:t>
      </w:r>
    </w:p>
    <w:p w:rsidR="00C04775" w:rsidRPr="00235315" w:rsidRDefault="00C04775" w:rsidP="00C04775">
      <w:pPr>
        <w:ind w:firstLine="720"/>
        <w:jc w:val="center"/>
        <w:rPr>
          <w:b/>
          <w:bCs/>
          <w:sz w:val="26"/>
          <w:szCs w:val="26"/>
        </w:rPr>
      </w:pPr>
      <w:r w:rsidRPr="00235315">
        <w:rPr>
          <w:b/>
          <w:bCs/>
          <w:sz w:val="26"/>
          <w:szCs w:val="26"/>
        </w:rPr>
        <w:t>О КОМИССИИ ПРИ ГЛАВЕ МУНИЦИПАЛЬНОГО ОБРАЗОВАНИЯ «ЦУНТИНСКИЙ РАЙОН» ПО ПРИМИРЕНИЮ И СОГЛАСИЮ</w:t>
      </w:r>
    </w:p>
    <w:p w:rsidR="00C04775" w:rsidRPr="00235315" w:rsidRDefault="00C04775" w:rsidP="00C04775">
      <w:pPr>
        <w:ind w:firstLine="720"/>
        <w:jc w:val="both"/>
        <w:rPr>
          <w:sz w:val="26"/>
          <w:szCs w:val="26"/>
        </w:rPr>
      </w:pP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1. Комиссия при Главе муниципального образования «Цунтинский район» по примирению и согласию (далее - Комиссия) является постоянно действующим совещательным и консультативным органом, образованным в целях консолидации общества, выработки для главы муниципального образования предложений и рекомендаций по важнейшим вопросам общественно-политической жизни района, урегулирования конфликтов и разногласий по социально значимым вопросам и содействия достижению примирения и согласия в обществе.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Президента Республики Дагестан, распоряжениями и постановлениями администрации муниципального образования и настоящим Положением.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3. Основными задачами Комиссии являются: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содействие объединению усилий Главы муниципального образования, органов государственной власти района, территориальных органов федеральных органов исполнительной власти, политических партий и движений, общественных и религиозных объединений по достижению согласия и примирения в обществе;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рассмотрение по поручению Главы муниципального образования проектов постановлений и распоряжений Главы муниципального образования, затрагивающих наиболее важные вопросы общественно-политической жизни и социально-экономического развития района;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подготовка предложений по созданию условий для развития мирного межнационального диалога в обществе;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выработка предложений по урегулированию конфликтных ситуаций по социально значимым вопросам и ликвидации их последствий;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рассмотрение вопросов, связанных с созданием организационных и ресурсных предпосылок для преодоления терроризма и экстремизма на территории муниципального образования;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участие в разработке и реализации мероприятий по оказанию содействия в адаптации к мирной жизни лиц, решивших прекратить террористическую и экстремистскую деятельность;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рассмотрение по предложению Главы муниципального образования иных вопросов, имеющих важное общественно-политическое значение для района и требующих принятия согласованного решения.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4. Основными функциями Комиссии являются: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подготовка для Главы муниципального образования аналитических материалов, докладов и рекомендаций по вопросам деятельности Комиссии;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подготовка предложений по разработке и реализации основных направлений национальной и религиозной политики района, а также по совершенствованию законодательства в указанной области;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анализ спорных ситуаций и разногласий, возникающих в районе по социально значимым вопросам, и выработка предложений, направленных на их предотвращение в дальнейшем;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рассмотрение спорных вопросов, в том числе связанных с землей и административно-территориальным устройством;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подготовка предложений по эффективному взаимодействию органов государственной власти района, территориальных органов федеральных органов исполнительной власти, органов местного самоуправления при урегулировании конфликтных ситуаций;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разработка предложений, направленных на преодоление терроризма и экстремизма на территории района;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рассмотрение заявлений о фактах нарушений прав и свобод граждан, связанных с деятельностью правоохранительных органов;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внесение предложений при решении вопросов о помиловании лиц, решивших прекратить террористическую и экстремистскую деятельность;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внесение предложений, направленных на активизацию работы по информационно-пропагандистскому обеспечению антитеррористических мероприятий;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содействие в адаптации к мирной жизни лицам, решившим прекратить террористическую и экстремистскую деятельность.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5. Комиссия имеет право: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запрашивать в установленном порядке у территориальных органов федеральных органов исполнительной власти, правоохранительных органов, органов государственной власти, органов местного самоуправления, общественных и религиозных объединений, а также иных заинтересованных органов и организаций информацию по вопросам, относящимся к компетенции Комиссии;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заслушивать должностных лиц территориальных органов федеральных органов исполнительной власти, правоохранительных органов, органов государственной власти, органов местного самоуправления, общественных и религиозных объединений по вопросам, относящимся к компетенции Комиссии;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приглашать должностных лиц и специалистов территориальных органов федеральных органов исполнительной власти, правоохранительных органов, органов государственной власти, органов местного самоуправления, общественных и религиозных объединений, а также иных заинтересованных органов и организаций для участия в работе Комиссии.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6. Состав Комиссии утверждается Главой муниципального образования. В состав Комиссии входят председатель Комиссии, секретарь Комиссии и члены Комиссии.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7. Председатель Комиссии: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осуществляет руководство деятельностью Комиссии;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распределяет обязанности между членами Комиссии;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осуществляет созыв заседания Комиссии.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8. Заседания Комиссии проводятся по мере необходимости. Заседание Комиссии правомочно, если на нем присутствует не менее двух третей ее членов.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Члены Комиссии обладают равными правами при обсуждении рассматриваемых на заседании вопросов.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10. Решения Комиссии оформляются протоколом, который подписывается председателем Комиссии либо лицом, председательствовавшим на заседании Комиссии по поручению председателя Комиссии, секретарем Комиссии и представляется Главе муниципального образования.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11. Решения Комиссии носят рекомендательный характер.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12. Комиссия образует подкомиссии по следующим направлениям деятельности Комиссии: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а) по рассмотрению спорных земельных и административно-территориальных вопросов;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б) по рассмотрению межнациональных конфликтов, межрелигиозных и внутри религиозных разногласий;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в) по содействию в возвращении и адаптации к мирной жизни лиц, решивших прекратить террористическую и экстремистскую деятельность.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Состав подкомиссий утверждается Комиссией.</w:t>
      </w:r>
    </w:p>
    <w:p w:rsidR="00C04775" w:rsidRPr="00235315" w:rsidRDefault="00C04775" w:rsidP="00C04775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Регламенты работы подкомиссий утверждаются председателем Комиссии по представлению руководителей подкомиссий.</w:t>
      </w:r>
    </w:p>
    <w:p w:rsidR="00C04775" w:rsidRPr="00235315" w:rsidRDefault="00C04775" w:rsidP="00E06F74">
      <w:pPr>
        <w:ind w:firstLine="540"/>
        <w:jc w:val="both"/>
        <w:rPr>
          <w:sz w:val="26"/>
          <w:szCs w:val="26"/>
        </w:rPr>
      </w:pPr>
      <w:r w:rsidRPr="00235315">
        <w:rPr>
          <w:sz w:val="26"/>
          <w:szCs w:val="26"/>
        </w:rPr>
        <w:t>13. Организационно-техническое обеспечение деятельности Комиссии осуществляется Администрацией Главы муниципального образования.</w:t>
      </w:r>
      <w:bookmarkStart w:id="1" w:name="_GoBack"/>
      <w:bookmarkEnd w:id="1"/>
      <w:r w:rsidR="00E06F74" w:rsidRPr="00235315">
        <w:rPr>
          <w:sz w:val="26"/>
          <w:szCs w:val="26"/>
        </w:rPr>
        <w:t xml:space="preserve"> </w:t>
      </w:r>
    </w:p>
    <w:p w:rsidR="00D0366C" w:rsidRDefault="00D0366C"/>
    <w:sectPr w:rsidR="00D0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75"/>
    <w:rsid w:val="00C04775"/>
    <w:rsid w:val="00D0366C"/>
    <w:rsid w:val="00E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7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775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7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775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user</cp:lastModifiedBy>
  <cp:revision>2</cp:revision>
  <dcterms:created xsi:type="dcterms:W3CDTF">2016-01-26T07:37:00Z</dcterms:created>
  <dcterms:modified xsi:type="dcterms:W3CDTF">2016-01-31T16:45:00Z</dcterms:modified>
</cp:coreProperties>
</file>