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E" w:rsidRPr="00E33CDA" w:rsidRDefault="006D270E" w:rsidP="006D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ED25EC" wp14:editId="78D4CCD6">
            <wp:extent cx="1219200" cy="1003300"/>
            <wp:effectExtent l="0" t="0" r="0" b="0"/>
            <wp:docPr id="1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219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70E" w:rsidRPr="00E33CDA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270E" w:rsidRPr="00E33CDA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</w:t>
      </w:r>
    </w:p>
    <w:p w:rsidR="006D270E" w:rsidRPr="00E33CDA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6D270E" w:rsidRPr="00E33CDA" w:rsidRDefault="006D270E" w:rsidP="006D2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70E" w:rsidRPr="00E33CDA" w:rsidRDefault="006D270E" w:rsidP="006D270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3CDA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D270E" w:rsidRPr="00E33CDA" w:rsidRDefault="006D270E" w:rsidP="006D270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D270E" w:rsidRPr="00E33CDA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Pr="00E33CDA">
        <w:rPr>
          <w:rFonts w:ascii="Times New Roman" w:hAnsi="Times New Roman" w:cs="Times New Roman"/>
          <w:b/>
          <w:sz w:val="28"/>
          <w:szCs w:val="28"/>
        </w:rPr>
        <w:t xml:space="preserve">.03.2025 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79</w:t>
      </w:r>
    </w:p>
    <w:p w:rsidR="006D270E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33CDA">
        <w:rPr>
          <w:rFonts w:ascii="Times New Roman" w:hAnsi="Times New Roman" w:cs="Times New Roman"/>
          <w:b/>
          <w:sz w:val="28"/>
          <w:szCs w:val="28"/>
        </w:rPr>
        <w:t>Кидеро</w:t>
      </w:r>
      <w:proofErr w:type="spellEnd"/>
    </w:p>
    <w:p w:rsidR="006D270E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0E" w:rsidRPr="005E0ECC" w:rsidRDefault="006D270E" w:rsidP="006D27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CC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 по предоставлению муниципальной услуги «</w:t>
      </w:r>
      <w:r w:rsidRPr="005E0ECC">
        <w:rPr>
          <w:rFonts w:ascii="Times New Roman" w:hAnsi="Times New Roman"/>
          <w:b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 w:rsidRPr="005E0ECC">
        <w:rPr>
          <w:rFonts w:ascii="Times New Roman" w:hAnsi="Times New Roman" w:cs="Times New Roman"/>
          <w:b/>
          <w:sz w:val="28"/>
          <w:szCs w:val="28"/>
        </w:rPr>
        <w:t>»</w:t>
      </w:r>
    </w:p>
    <w:p w:rsidR="006D270E" w:rsidRPr="00E542C5" w:rsidRDefault="006D270E" w:rsidP="006D27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70E" w:rsidRPr="005E0ECC" w:rsidRDefault="006D270E" w:rsidP="006D27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29.12.2012 № 273-ФЗ «Об образовании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и доступности предоставляемых муниципальных услуг,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МР «Цунтинский район» Республики Дагестан </w:t>
      </w:r>
      <w:r w:rsidRPr="00B55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E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0EC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D270E" w:rsidRDefault="006D270E" w:rsidP="006D2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E542C5">
        <w:rPr>
          <w:rFonts w:ascii="Times New Roman" w:hAnsi="Times New Roman" w:cs="Times New Roman"/>
          <w:sz w:val="28"/>
          <w:szCs w:val="28"/>
        </w:rPr>
        <w:t>«</w:t>
      </w:r>
      <w:r w:rsidRPr="00E542C5">
        <w:rPr>
          <w:rFonts w:ascii="Times New Roman" w:hAnsi="Times New Roman"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>
        <w:rPr>
          <w:rFonts w:ascii="Times New Roman" w:hAnsi="Times New Roman" w:cs="Times New Roman"/>
          <w:sz w:val="28"/>
          <w:szCs w:val="28"/>
        </w:rPr>
        <w:t>», согласно приложениям</w:t>
      </w:r>
      <w:r w:rsidRPr="00B55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0E" w:rsidRDefault="006D270E" w:rsidP="006D2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55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55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Дидойские вести</w:t>
      </w:r>
      <w:r w:rsidRPr="00B555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270E" w:rsidRDefault="006D270E" w:rsidP="006D2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55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МР «Цунтинский район» Курбанова М.Р.</w:t>
      </w:r>
      <w:r w:rsidRPr="00B5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0E" w:rsidRPr="00B55555" w:rsidRDefault="006D270E" w:rsidP="006D2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</w:t>
      </w:r>
    </w:p>
    <w:p w:rsidR="006D270E" w:rsidRPr="005A0D05" w:rsidRDefault="006D270E" w:rsidP="006D2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70E" w:rsidRDefault="006D270E" w:rsidP="006D2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70E" w:rsidRPr="005A0D05" w:rsidRDefault="006D270E" w:rsidP="006D2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70E" w:rsidRPr="005A0D05" w:rsidRDefault="006D270E" w:rsidP="006D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5A0D05">
        <w:rPr>
          <w:rFonts w:ascii="Times New Roman" w:hAnsi="Times New Roman" w:cs="Times New Roman"/>
          <w:b/>
          <w:sz w:val="28"/>
          <w:szCs w:val="28"/>
        </w:rPr>
        <w:t>Х.  Гамзатов</w:t>
      </w:r>
    </w:p>
    <w:p w:rsidR="006D270E" w:rsidRPr="005A0D05" w:rsidRDefault="006D270E" w:rsidP="006D27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70E" w:rsidRPr="005A0D05" w:rsidRDefault="006D270E" w:rsidP="006D27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70E" w:rsidRPr="004A7344" w:rsidRDefault="006D270E" w:rsidP="006D270E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</w:t>
      </w:r>
      <w:r w:rsidRPr="004A7344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Приложение </w:t>
      </w:r>
    </w:p>
    <w:p w:rsidR="006D270E" w:rsidRPr="004A7344" w:rsidRDefault="006D270E" w:rsidP="006D270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4A7344">
        <w:rPr>
          <w:rFonts w:ascii="Times New Roman" w:hAnsi="Times New Roman"/>
          <w:sz w:val="28"/>
          <w:szCs w:val="28"/>
          <w:shd w:val="clear" w:color="auto" w:fill="FFFFFF"/>
        </w:rPr>
        <w:t>Утверждено</w:t>
      </w:r>
      <w:r w:rsidRPr="004A73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постановлением А</w:t>
      </w:r>
      <w:r w:rsidRPr="004A7344">
        <w:rPr>
          <w:rFonts w:ascii="Times New Roman" w:hAnsi="Times New Roman"/>
          <w:sz w:val="28"/>
          <w:szCs w:val="28"/>
          <w:shd w:val="clear" w:color="auto" w:fill="FFFFFF"/>
        </w:rPr>
        <w:t>МР «Цунтинский район»»</w:t>
      </w:r>
    </w:p>
    <w:p w:rsidR="006D270E" w:rsidRPr="004A7344" w:rsidRDefault="006D270E" w:rsidP="006D270E">
      <w:pPr>
        <w:pStyle w:val="a3"/>
        <w:jc w:val="right"/>
        <w:rPr>
          <w:rFonts w:ascii="Times New Roman" w:hAnsi="Times New Roman"/>
          <w:bCs/>
          <w:kern w:val="36"/>
          <w:sz w:val="28"/>
          <w:szCs w:val="28"/>
        </w:rPr>
      </w:pPr>
      <w:r w:rsidRPr="004A734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13.03.2025 г. № 79</w:t>
      </w: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Pr="00B77111" w:rsidRDefault="006D270E" w:rsidP="006D27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711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АДМИНИСТРАТИВНЫЙ РЕГЛАМЕНТ</w:t>
      </w:r>
      <w:r w:rsidRPr="00B7711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br/>
        <w:t xml:space="preserve">по предоставлению муниципальной услуги </w:t>
      </w:r>
      <w:r w:rsidRPr="00B7711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br/>
      </w:r>
      <w:r w:rsidRPr="00B77111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77111">
        <w:rPr>
          <w:rFonts w:ascii="Times New Roman" w:hAnsi="Times New Roman"/>
          <w:b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 w:rsidRPr="00B7711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 w:rsidRPr="00C3029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1. Общие положения</w:t>
      </w:r>
    </w:p>
    <w:p w:rsidR="006D270E" w:rsidRPr="00D95229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6D270E" w:rsidRPr="00C30294" w:rsidRDefault="006D270E" w:rsidP="006D270E">
      <w:pPr>
        <w:pStyle w:val="ab"/>
        <w:numPr>
          <w:ilvl w:val="1"/>
          <w:numId w:val="29"/>
        </w:numPr>
        <w:jc w:val="both"/>
        <w:rPr>
          <w:bCs/>
          <w:color w:val="000000"/>
          <w:kern w:val="36"/>
          <w:sz w:val="28"/>
          <w:szCs w:val="28"/>
        </w:rPr>
      </w:pPr>
      <w:r w:rsidRPr="00C30294">
        <w:rPr>
          <w:bCs/>
          <w:color w:val="000000"/>
          <w:kern w:val="36"/>
          <w:sz w:val="28"/>
          <w:szCs w:val="28"/>
        </w:rPr>
        <w:t xml:space="preserve">Наименование муниципальной услуги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proofErr w:type="gramStart"/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Административный регламент предоставления муниципальной услуги «</w:t>
      </w:r>
      <w:r w:rsidRPr="00C30294">
        <w:rPr>
          <w:rFonts w:ascii="Times New Roman" w:hAnsi="Times New Roman"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 w:rsidRPr="00C3029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«</w:t>
      </w:r>
      <w:r w:rsidRPr="00C30294">
        <w:rPr>
          <w:rFonts w:ascii="Times New Roman" w:hAnsi="Times New Roman"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»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(далее – заявители), и определяет порядок, сроки и последовательность действий (административных процедур) при исполнении муниципальной услуги «</w:t>
      </w:r>
      <w:r w:rsidRPr="00C30294">
        <w:rPr>
          <w:rFonts w:ascii="Times New Roman" w:hAnsi="Times New Roman"/>
          <w:sz w:val="28"/>
          <w:szCs w:val="28"/>
        </w:rPr>
        <w:t>Включение в Реестр</w:t>
      </w:r>
      <w:proofErr w:type="gramEnd"/>
      <w:r w:rsidRPr="00C30294">
        <w:rPr>
          <w:rFonts w:ascii="Times New Roman" w:hAnsi="Times New Roman"/>
          <w:sz w:val="28"/>
          <w:szCs w:val="28"/>
        </w:rPr>
        <w:t xml:space="preserve"> детских и молодежных общественных объединений, пользующихся муниципальной поддержкой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».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pStyle w:val="ab"/>
        <w:numPr>
          <w:ilvl w:val="0"/>
          <w:numId w:val="29"/>
        </w:numPr>
        <w:jc w:val="center"/>
        <w:rPr>
          <w:b/>
          <w:bCs/>
          <w:color w:val="000000"/>
          <w:kern w:val="36"/>
          <w:sz w:val="28"/>
          <w:szCs w:val="28"/>
        </w:rPr>
      </w:pPr>
      <w:r w:rsidRPr="00D95229">
        <w:rPr>
          <w:b/>
          <w:bCs/>
          <w:color w:val="000000"/>
          <w:kern w:val="36"/>
          <w:sz w:val="28"/>
          <w:szCs w:val="28"/>
        </w:rPr>
        <w:t>Исполнители муниципальной услуги</w:t>
      </w:r>
    </w:p>
    <w:p w:rsidR="006D270E" w:rsidRPr="00D95229" w:rsidRDefault="006D270E" w:rsidP="006D270E">
      <w:pPr>
        <w:pStyle w:val="ab"/>
        <w:ind w:left="495"/>
        <w:jc w:val="center"/>
        <w:rPr>
          <w:b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2.1.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Непосредственным исполнителем муниципальной услуги «</w:t>
      </w:r>
      <w:r w:rsidRPr="00C30294">
        <w:rPr>
          <w:rFonts w:ascii="Times New Roman" w:hAnsi="Times New Roman"/>
          <w:sz w:val="28"/>
          <w:szCs w:val="28"/>
        </w:rPr>
        <w:t>Включение в Реестр детских и молодежных общественных объединений, пользующихся муниципальной поддержкой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» в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МР «Цунтинский район»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является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МКУ «Управление образования, молодежной политики, спорта и туризма»  администрации МР «Цунтинский район» (далее – Управление)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В процессе пред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оставления муниципальной услуги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Управление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осуществляет взаимодействие </w:t>
      </w:r>
      <w:proofErr w:type="gramStart"/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с</w:t>
      </w:r>
      <w:proofErr w:type="gramEnd"/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-   администрациями сельских поселений;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-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   учреждениями</w:t>
      </w:r>
      <w:r>
        <w:rPr>
          <w:kern w:val="36"/>
        </w:rPr>
        <w:t xml:space="preserve">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образования,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здравоохранения,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культуры,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спорта,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находящимися на территории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МР «Цунтинский район»;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- 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комиссией по делам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C30294">
        <w:rPr>
          <w:kern w:val="36"/>
        </w:rPr>
        <w:sym w:font="Symbol" w:char="F02D"/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несовершеннолетних и защите их прав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МР «Цунтинский район»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- правоохранительными органами МР «Цунтинский район»;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lastRenderedPageBreak/>
        <w:t>- средствами массовой информации</w:t>
      </w:r>
      <w:r w:rsidRPr="00C30294"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6D270E" w:rsidRPr="00D95229" w:rsidRDefault="006D270E" w:rsidP="006D270E">
      <w:pPr>
        <w:pStyle w:val="ab"/>
        <w:numPr>
          <w:ilvl w:val="0"/>
          <w:numId w:val="29"/>
        </w:numPr>
        <w:jc w:val="center"/>
        <w:rPr>
          <w:b/>
          <w:bCs/>
          <w:color w:val="000000"/>
          <w:kern w:val="36"/>
          <w:sz w:val="28"/>
          <w:szCs w:val="28"/>
        </w:rPr>
      </w:pPr>
      <w:r w:rsidRPr="00D95229">
        <w:rPr>
          <w:b/>
          <w:bCs/>
          <w:color w:val="000000"/>
          <w:kern w:val="36"/>
          <w:sz w:val="28"/>
          <w:szCs w:val="28"/>
        </w:rPr>
        <w:t>Перечень нормативно-правовых актов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pStyle w:val="ab"/>
        <w:numPr>
          <w:ilvl w:val="0"/>
          <w:numId w:val="44"/>
        </w:numPr>
        <w:jc w:val="both"/>
        <w:rPr>
          <w:bCs/>
          <w:color w:val="000000"/>
          <w:kern w:val="36"/>
          <w:sz w:val="28"/>
          <w:szCs w:val="28"/>
        </w:rPr>
      </w:pPr>
      <w:r w:rsidRPr="00D95229">
        <w:rPr>
          <w:bCs/>
          <w:color w:val="000000"/>
          <w:kern w:val="36"/>
          <w:sz w:val="28"/>
          <w:szCs w:val="28"/>
        </w:rPr>
        <w:t>3.1.</w:t>
      </w:r>
      <w:r w:rsidRPr="00733C5D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МКУ «Управление образования, молодежной политики, спорта и туризма»  администрации МР «Цунтинский район»</w:t>
      </w:r>
      <w:r w:rsidRPr="00D95229">
        <w:rPr>
          <w:bCs/>
          <w:color w:val="000000"/>
          <w:kern w:val="36"/>
          <w:sz w:val="28"/>
          <w:szCs w:val="28"/>
        </w:rPr>
        <w:t>, осуществляет свою деятельность в соответствии со следующими нормативными правовыми актами: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bCs/>
          <w:color w:val="000000"/>
          <w:kern w:val="36"/>
          <w:sz w:val="28"/>
          <w:szCs w:val="28"/>
        </w:rPr>
      </w:pPr>
      <w:r w:rsidRPr="00D95229">
        <w:rPr>
          <w:bCs/>
          <w:color w:val="000000"/>
          <w:kern w:val="36"/>
          <w:sz w:val="28"/>
          <w:szCs w:val="28"/>
        </w:rPr>
        <w:t xml:space="preserve"> Конституцией Российской Федерации;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bCs/>
          <w:color w:val="000000"/>
          <w:kern w:val="36"/>
          <w:sz w:val="28"/>
          <w:szCs w:val="28"/>
        </w:rPr>
      </w:pPr>
      <w:r w:rsidRPr="00D95229">
        <w:rPr>
          <w:bCs/>
          <w:color w:val="000000"/>
          <w:kern w:val="36"/>
          <w:sz w:val="28"/>
          <w:szCs w:val="28"/>
        </w:rPr>
        <w:t>Гражданским кодексом Российской Федерации;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bCs/>
          <w:color w:val="000000"/>
          <w:kern w:val="36"/>
          <w:sz w:val="28"/>
          <w:szCs w:val="28"/>
        </w:rPr>
      </w:pPr>
      <w:r w:rsidRPr="00D95229">
        <w:rPr>
          <w:bCs/>
          <w:color w:val="000000"/>
          <w:kern w:val="36"/>
          <w:sz w:val="28"/>
          <w:szCs w:val="28"/>
        </w:rPr>
        <w:t>Постановлением Верховного Совета Российской Федерации «Об основных направлениях государственной молодежной политики в Российской Федерации» № 5090-1 от 3 июля 1993 года;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D95229">
        <w:rPr>
          <w:bCs/>
          <w:color w:val="000000"/>
          <w:kern w:val="36"/>
          <w:sz w:val="28"/>
          <w:szCs w:val="28"/>
        </w:rPr>
        <w:t>Международной Конвенцией ООН о правах ребенка и другими законодательными актами Российской Федерации и субъектов РФ, а также  правовой акт, регулирующий исполнение муниципальной услуги</w:t>
      </w:r>
      <w:r>
        <w:rPr>
          <w:bCs/>
          <w:color w:val="000000"/>
          <w:kern w:val="36"/>
          <w:sz w:val="28"/>
          <w:szCs w:val="28"/>
        </w:rPr>
        <w:t xml:space="preserve">; 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D95229">
        <w:rPr>
          <w:color w:val="000000"/>
          <w:sz w:val="28"/>
          <w:szCs w:val="28"/>
        </w:rPr>
        <w:t xml:space="preserve">Федеральным законом от 28.06.1995 №98-ФЗ «О государственной поддержке молодежных и детских общественных объединений»; </w:t>
      </w:r>
    </w:p>
    <w:p w:rsidR="006D270E" w:rsidRPr="00D95229" w:rsidRDefault="006D270E" w:rsidP="006D270E">
      <w:pPr>
        <w:pStyle w:val="ab"/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D95229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Республики Дагестан </w:t>
      </w:r>
      <w:r w:rsidRPr="00D95229">
        <w:rPr>
          <w:color w:val="000000"/>
          <w:sz w:val="28"/>
          <w:szCs w:val="28"/>
        </w:rPr>
        <w:t xml:space="preserve"> «О государственной поддержке молодежных и детских общественных объединений на территории </w:t>
      </w:r>
      <w:r>
        <w:rPr>
          <w:color w:val="000000"/>
          <w:sz w:val="28"/>
          <w:szCs w:val="28"/>
        </w:rPr>
        <w:t>Республики Дагестан</w:t>
      </w:r>
      <w:r w:rsidRPr="00D95229">
        <w:rPr>
          <w:color w:val="000000"/>
          <w:sz w:val="28"/>
          <w:szCs w:val="28"/>
        </w:rPr>
        <w:t>».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70E" w:rsidRDefault="006D270E" w:rsidP="006D270E">
      <w:pPr>
        <w:pStyle w:val="ab"/>
        <w:ind w:left="855"/>
        <w:jc w:val="center"/>
        <w:rPr>
          <w:b/>
          <w:bCs/>
          <w:color w:val="000000"/>
          <w:kern w:val="36"/>
          <w:sz w:val="28"/>
          <w:szCs w:val="28"/>
        </w:rPr>
      </w:pPr>
      <w:r w:rsidRPr="00D95229">
        <w:rPr>
          <w:b/>
          <w:bCs/>
          <w:color w:val="000000"/>
          <w:kern w:val="36"/>
          <w:sz w:val="28"/>
          <w:szCs w:val="28"/>
        </w:rPr>
        <w:t>4.Описание заявителей</w:t>
      </w:r>
    </w:p>
    <w:p w:rsidR="006D270E" w:rsidRPr="00D95229" w:rsidRDefault="006D270E" w:rsidP="006D270E">
      <w:pPr>
        <w:pStyle w:val="ab"/>
        <w:ind w:left="855"/>
        <w:jc w:val="center"/>
        <w:rPr>
          <w:b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  <w:t xml:space="preserve">4.1. </w:t>
      </w:r>
      <w:r w:rsidRPr="0052106A">
        <w:rPr>
          <w:bCs/>
          <w:color w:val="000000"/>
          <w:kern w:val="36"/>
          <w:sz w:val="28"/>
          <w:szCs w:val="28"/>
        </w:rPr>
        <w:t xml:space="preserve">Получателями муниципальной услуги являются граждане </w:t>
      </w:r>
      <w:r>
        <w:rPr>
          <w:bCs/>
          <w:color w:val="000000"/>
          <w:kern w:val="36"/>
          <w:sz w:val="28"/>
          <w:szCs w:val="28"/>
        </w:rPr>
        <w:t>МР «Цунтинский район»</w:t>
      </w:r>
      <w:r w:rsidRPr="0052106A">
        <w:rPr>
          <w:bCs/>
          <w:color w:val="000000"/>
          <w:kern w:val="36"/>
          <w:sz w:val="28"/>
          <w:szCs w:val="28"/>
        </w:rPr>
        <w:t>, преимущественно в возрасте от 14 до 30 лет.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</w:t>
      </w:r>
      <w:r w:rsidRPr="0052106A">
        <w:rPr>
          <w:bCs/>
          <w:color w:val="000000"/>
          <w:kern w:val="36"/>
          <w:sz w:val="28"/>
          <w:szCs w:val="28"/>
        </w:rPr>
        <w:t>Заявителями муниципальной услуги являются: 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</w:t>
      </w:r>
      <w:r w:rsidRPr="0052106A">
        <w:rPr>
          <w:bCs/>
          <w:color w:val="000000"/>
          <w:kern w:val="36"/>
          <w:sz w:val="28"/>
          <w:szCs w:val="28"/>
        </w:rPr>
        <w:t>естные молодежные и детские общественные объединения.</w:t>
      </w:r>
      <w:r w:rsidRPr="0052106A">
        <w:rPr>
          <w:bCs/>
          <w:color w:val="000000"/>
          <w:kern w:val="36"/>
          <w:sz w:val="28"/>
          <w:szCs w:val="28"/>
        </w:rPr>
        <w:br/>
      </w:r>
      <w:r>
        <w:rPr>
          <w:bCs/>
          <w:color w:val="000000"/>
          <w:kern w:val="36"/>
          <w:sz w:val="28"/>
          <w:szCs w:val="28"/>
        </w:rPr>
        <w:tab/>
        <w:t>4.2.</w:t>
      </w:r>
      <w:r w:rsidRPr="0052106A">
        <w:rPr>
          <w:bCs/>
          <w:color w:val="000000"/>
          <w:kern w:val="36"/>
          <w:sz w:val="28"/>
          <w:szCs w:val="28"/>
        </w:rPr>
        <w:t xml:space="preserve"> Порядок информирования заинтересованных лиц о правилах предоставления муниципальной услуги.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  <w:t xml:space="preserve">4.3. </w:t>
      </w:r>
      <w:r w:rsidRPr="0052106A">
        <w:rPr>
          <w:bCs/>
          <w:color w:val="000000"/>
          <w:kern w:val="36"/>
          <w:sz w:val="28"/>
          <w:szCs w:val="28"/>
        </w:rPr>
        <w:t xml:space="preserve">Сведения о  местонахождении, контактных телефонах (телефонах для справок), адрес электронной почты </w:t>
      </w:r>
      <w:r>
        <w:rPr>
          <w:bCs/>
          <w:color w:val="000000"/>
          <w:kern w:val="36"/>
          <w:sz w:val="28"/>
          <w:szCs w:val="28"/>
        </w:rPr>
        <w:t>МКУ «Управление образования, молодежной политики, спорта и туризма»  администрации МР «Цунтинский район»</w:t>
      </w:r>
      <w:r w:rsidRPr="0052106A">
        <w:rPr>
          <w:bCs/>
          <w:color w:val="000000"/>
          <w:kern w:val="36"/>
          <w:sz w:val="28"/>
          <w:szCs w:val="28"/>
        </w:rPr>
        <w:t>:  </w:t>
      </w:r>
      <w:r w:rsidRPr="0052106A">
        <w:rPr>
          <w:bCs/>
          <w:color w:val="000000"/>
          <w:kern w:val="36"/>
          <w:sz w:val="28"/>
          <w:szCs w:val="28"/>
        </w:rPr>
        <w:br/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 xml:space="preserve">Адрес: </w:t>
      </w:r>
      <w:r>
        <w:rPr>
          <w:bCs/>
          <w:color w:val="000000"/>
          <w:kern w:val="36"/>
          <w:sz w:val="28"/>
          <w:szCs w:val="28"/>
        </w:rPr>
        <w:t xml:space="preserve">368412,  Республика Дагестан, с. </w:t>
      </w:r>
      <w:proofErr w:type="spellStart"/>
      <w:r>
        <w:rPr>
          <w:bCs/>
          <w:color w:val="000000"/>
          <w:kern w:val="36"/>
          <w:sz w:val="28"/>
          <w:szCs w:val="28"/>
        </w:rPr>
        <w:t>Цунта</w:t>
      </w:r>
      <w:proofErr w:type="spellEnd"/>
      <w:r>
        <w:rPr>
          <w:bCs/>
          <w:color w:val="000000"/>
          <w:kern w:val="36"/>
          <w:sz w:val="28"/>
          <w:szCs w:val="28"/>
        </w:rPr>
        <w:t>, ул. Гаджиева</w:t>
      </w:r>
      <w:proofErr w:type="gramStart"/>
      <w:r>
        <w:rPr>
          <w:bCs/>
          <w:color w:val="000000"/>
          <w:kern w:val="36"/>
          <w:sz w:val="28"/>
          <w:szCs w:val="28"/>
        </w:rPr>
        <w:t xml:space="preserve"> ,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д.33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>Справочный телефон</w:t>
      </w:r>
      <w:r>
        <w:rPr>
          <w:bCs/>
          <w:color w:val="000000"/>
          <w:kern w:val="36"/>
          <w:sz w:val="28"/>
          <w:szCs w:val="28"/>
        </w:rPr>
        <w:t xml:space="preserve">:  8 (967) 400-50-77; </w:t>
      </w:r>
      <w:r w:rsidRPr="0052106A"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факс: 8 (8722) 55-06-16</w:t>
      </w:r>
      <w:r w:rsidRPr="0052106A">
        <w:rPr>
          <w:bCs/>
          <w:color w:val="000000"/>
          <w:kern w:val="36"/>
          <w:sz w:val="28"/>
          <w:szCs w:val="28"/>
        </w:rPr>
        <w:t xml:space="preserve">  </w:t>
      </w:r>
    </w:p>
    <w:p w:rsidR="006D270E" w:rsidRPr="00A70C2D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 xml:space="preserve">Адрес электронной почты: </w:t>
      </w:r>
      <w:hyperlink r:id="rId9" w:history="1">
        <w:r w:rsidRPr="00A30D9C">
          <w:rPr>
            <w:rStyle w:val="a8"/>
            <w:sz w:val="28"/>
            <w:szCs w:val="28"/>
          </w:rPr>
          <w:t>ruo_41@mail.ru</w:t>
        </w:r>
      </w:hyperlink>
      <w:r>
        <w:rPr>
          <w:rStyle w:val="val"/>
          <w:sz w:val="28"/>
          <w:szCs w:val="28"/>
        </w:rPr>
        <w:t xml:space="preserve"> .</w:t>
      </w:r>
      <w:r w:rsidRPr="003153DD"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Pr="00A70C2D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</w:p>
    <w:p w:rsidR="006D270E" w:rsidRPr="00B77111" w:rsidRDefault="006D270E" w:rsidP="006D270E">
      <w:pPr>
        <w:pStyle w:val="ab"/>
        <w:ind w:left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График работы</w:t>
      </w:r>
      <w:r w:rsidRPr="0052106A">
        <w:rPr>
          <w:bCs/>
          <w:color w:val="000000"/>
          <w:kern w:val="36"/>
          <w:sz w:val="28"/>
          <w:szCs w:val="28"/>
        </w:rPr>
        <w:t xml:space="preserve">: </w:t>
      </w:r>
      <w:r w:rsidRPr="0052106A">
        <w:rPr>
          <w:bCs/>
          <w:color w:val="000000"/>
          <w:kern w:val="36"/>
          <w:sz w:val="28"/>
          <w:szCs w:val="28"/>
        </w:rPr>
        <w:br/>
        <w:t>понедельник  8.00 – 17.00.</w:t>
      </w:r>
      <w:r w:rsidRPr="0052106A">
        <w:rPr>
          <w:bCs/>
          <w:color w:val="000000"/>
          <w:kern w:val="36"/>
          <w:sz w:val="28"/>
          <w:szCs w:val="28"/>
        </w:rPr>
        <w:br/>
        <w:t>вторник - пятница    8.</w:t>
      </w:r>
      <w:r w:rsidRPr="00D216EA">
        <w:rPr>
          <w:bCs/>
          <w:color w:val="000000"/>
          <w:kern w:val="36"/>
          <w:sz w:val="28"/>
          <w:szCs w:val="28"/>
        </w:rPr>
        <w:t>3</w:t>
      </w:r>
      <w:r w:rsidRPr="0052106A">
        <w:rPr>
          <w:bCs/>
          <w:color w:val="000000"/>
          <w:kern w:val="36"/>
          <w:sz w:val="28"/>
          <w:szCs w:val="28"/>
        </w:rPr>
        <w:t>0 – 16.</w:t>
      </w:r>
      <w:r w:rsidRPr="00D216EA">
        <w:rPr>
          <w:bCs/>
          <w:color w:val="000000"/>
          <w:kern w:val="36"/>
          <w:sz w:val="28"/>
          <w:szCs w:val="28"/>
        </w:rPr>
        <w:t>3</w:t>
      </w:r>
      <w:r w:rsidRPr="0052106A">
        <w:rPr>
          <w:bCs/>
          <w:color w:val="000000"/>
          <w:kern w:val="36"/>
          <w:sz w:val="28"/>
          <w:szCs w:val="28"/>
        </w:rPr>
        <w:t>0.</w:t>
      </w:r>
      <w:r w:rsidRPr="0052106A">
        <w:rPr>
          <w:bCs/>
          <w:color w:val="000000"/>
          <w:kern w:val="36"/>
          <w:sz w:val="28"/>
          <w:szCs w:val="28"/>
        </w:rPr>
        <w:br/>
        <w:t>перерыв 12.00 – 13.00.</w:t>
      </w:r>
      <w:r w:rsidRPr="0052106A">
        <w:rPr>
          <w:bCs/>
          <w:color w:val="000000"/>
          <w:kern w:val="36"/>
          <w:sz w:val="28"/>
          <w:szCs w:val="28"/>
        </w:rPr>
        <w:br/>
      </w:r>
      <w:r w:rsidRPr="0052106A">
        <w:rPr>
          <w:bCs/>
          <w:color w:val="000000"/>
          <w:kern w:val="36"/>
          <w:sz w:val="28"/>
          <w:szCs w:val="28"/>
        </w:rPr>
        <w:lastRenderedPageBreak/>
        <w:t>выходные – суббота, воскресенье.</w:t>
      </w:r>
      <w:r w:rsidRPr="0052106A">
        <w:rPr>
          <w:bCs/>
          <w:color w:val="000000"/>
          <w:kern w:val="36"/>
          <w:sz w:val="28"/>
          <w:szCs w:val="28"/>
        </w:rPr>
        <w:br/>
      </w:r>
    </w:p>
    <w:p w:rsidR="006D270E" w:rsidRPr="00D216EA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  <w:t xml:space="preserve">4.4. </w:t>
      </w:r>
      <w:r w:rsidRPr="0052106A">
        <w:rPr>
          <w:bCs/>
          <w:color w:val="000000"/>
          <w:kern w:val="36"/>
          <w:sz w:val="28"/>
          <w:szCs w:val="28"/>
        </w:rPr>
        <w:t>Информация о порядке предоставления муниципальной услуги представляется:</w:t>
      </w:r>
      <w:r w:rsidRPr="00D216EA"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>   </w:t>
      </w:r>
      <w:r>
        <w:rPr>
          <w:bCs/>
          <w:color w:val="000000"/>
          <w:kern w:val="36"/>
          <w:sz w:val="28"/>
          <w:szCs w:val="28"/>
        </w:rPr>
        <w:t>ведущим специалистом по вопросам молодежной политики Администрации МР «Цунтинский район» (далее – специалист)</w:t>
      </w:r>
      <w:r w:rsidRPr="0052106A">
        <w:rPr>
          <w:bCs/>
          <w:color w:val="000000"/>
          <w:kern w:val="36"/>
          <w:sz w:val="28"/>
          <w:szCs w:val="28"/>
        </w:rPr>
        <w:t>   с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52106A">
        <w:rPr>
          <w:bCs/>
          <w:color w:val="000000"/>
          <w:kern w:val="36"/>
          <w:sz w:val="28"/>
          <w:szCs w:val="28"/>
        </w:rPr>
        <w:t>использованием</w:t>
      </w:r>
      <w:r>
        <w:rPr>
          <w:bCs/>
          <w:color w:val="000000"/>
          <w:kern w:val="36"/>
          <w:sz w:val="28"/>
          <w:szCs w:val="28"/>
        </w:rPr>
        <w:t>:</w:t>
      </w:r>
    </w:p>
    <w:p w:rsidR="006D270E" w:rsidRDefault="006D270E" w:rsidP="006D270E">
      <w:pPr>
        <w:pStyle w:val="ab"/>
        <w:numPr>
          <w:ilvl w:val="0"/>
          <w:numId w:val="30"/>
        </w:numPr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>средств телефонной связи;</w:t>
      </w:r>
    </w:p>
    <w:p w:rsidR="006D270E" w:rsidRDefault="006D270E" w:rsidP="006D270E">
      <w:pPr>
        <w:pStyle w:val="ab"/>
        <w:numPr>
          <w:ilvl w:val="0"/>
          <w:numId w:val="30"/>
        </w:numPr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>посредством почтовой или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52106A">
        <w:rPr>
          <w:bCs/>
          <w:color w:val="000000"/>
          <w:kern w:val="36"/>
          <w:sz w:val="28"/>
          <w:szCs w:val="28"/>
        </w:rPr>
        <w:t>электронной  связи;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30"/>
        </w:numPr>
        <w:jc w:val="both"/>
        <w:rPr>
          <w:bCs/>
          <w:color w:val="000000"/>
          <w:kern w:val="36"/>
          <w:sz w:val="28"/>
          <w:szCs w:val="28"/>
        </w:rPr>
      </w:pPr>
      <w:r w:rsidRPr="0052106A">
        <w:rPr>
          <w:bCs/>
          <w:color w:val="000000"/>
          <w:kern w:val="36"/>
          <w:sz w:val="28"/>
          <w:szCs w:val="28"/>
        </w:rPr>
        <w:t>размещения в информационно-телекоммуникационных</w:t>
      </w:r>
      <w:r w:rsidRPr="00C30294">
        <w:rPr>
          <w:kern w:val="36"/>
        </w:rPr>
        <w:sym w:font="Symbol" w:char="F02D"/>
      </w:r>
      <w:r w:rsidRPr="0052106A">
        <w:rPr>
          <w:bCs/>
          <w:color w:val="000000"/>
          <w:kern w:val="36"/>
          <w:sz w:val="28"/>
          <w:szCs w:val="28"/>
        </w:rPr>
        <w:t xml:space="preserve"> сетях общего пользован</w:t>
      </w:r>
      <w:r>
        <w:rPr>
          <w:bCs/>
          <w:color w:val="000000"/>
          <w:kern w:val="36"/>
          <w:sz w:val="28"/>
          <w:szCs w:val="28"/>
        </w:rPr>
        <w:t xml:space="preserve">ия (в том числе в сети </w:t>
      </w:r>
      <w:proofErr w:type="spellStart"/>
      <w:r>
        <w:rPr>
          <w:bCs/>
          <w:color w:val="000000"/>
          <w:kern w:val="36"/>
          <w:sz w:val="28"/>
          <w:szCs w:val="28"/>
        </w:rPr>
        <w:t>Internet</w:t>
      </w:r>
      <w:proofErr w:type="spellEnd"/>
      <w:r w:rsidRPr="0052106A">
        <w:rPr>
          <w:bCs/>
          <w:color w:val="000000"/>
          <w:kern w:val="36"/>
          <w:sz w:val="28"/>
          <w:szCs w:val="28"/>
        </w:rPr>
        <w:t>), публикации в средствах массовой информации.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Основными требованиями к информированию заявителей являются: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br/>
        <w:t>•    достоверность предоставленной информации;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•    четкость изложения информации;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•    полнота информирования;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•    наглядность форм предоставляемой информации;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•    удобство и доступность получения информации;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•    оперативность предоставления информации.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При ответах на телефо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нные звонки и устные обращения, Специалист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, подробно и в вежливой форме информируют обратившихся по интересующим их вопросам.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4.5.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решений при предоставлении услуги, в судебном порядке  в соответствии с законодательством РФ.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Pr="00D95229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9522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5.    Стандарт предоставления муниципальной услуги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5.1.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Предоставление муниципальной услуги является личное обращение руководителя или доверенного лица организации в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Управление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 комплектом необходимых документов.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5.2.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Управления:</w:t>
      </w:r>
    </w:p>
    <w:p w:rsidR="006D270E" w:rsidRPr="003153DD" w:rsidRDefault="006D270E" w:rsidP="006D270E">
      <w:pPr>
        <w:pStyle w:val="ab"/>
        <w:numPr>
          <w:ilvl w:val="0"/>
          <w:numId w:val="32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6D270E" w:rsidRPr="003153DD" w:rsidRDefault="006D270E" w:rsidP="006D270E">
      <w:pPr>
        <w:pStyle w:val="ab"/>
        <w:numPr>
          <w:ilvl w:val="0"/>
          <w:numId w:val="32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6D270E" w:rsidRPr="005D7024" w:rsidRDefault="006D270E" w:rsidP="006D270E">
      <w:pPr>
        <w:pStyle w:val="ab"/>
        <w:numPr>
          <w:ilvl w:val="0"/>
          <w:numId w:val="31"/>
        </w:numPr>
        <w:jc w:val="both"/>
        <w:rPr>
          <w:bCs/>
          <w:color w:val="000000"/>
          <w:kern w:val="36"/>
          <w:sz w:val="28"/>
          <w:szCs w:val="28"/>
        </w:rPr>
      </w:pPr>
      <w:r w:rsidRPr="005D7024">
        <w:rPr>
          <w:bCs/>
          <w:color w:val="000000"/>
          <w:kern w:val="36"/>
          <w:sz w:val="28"/>
          <w:szCs w:val="28"/>
        </w:rPr>
        <w:t>регистрационный номер;</w:t>
      </w:r>
    </w:p>
    <w:p w:rsidR="006D270E" w:rsidRPr="005D7024" w:rsidRDefault="006D270E" w:rsidP="006D270E">
      <w:pPr>
        <w:pStyle w:val="ab"/>
        <w:numPr>
          <w:ilvl w:val="0"/>
          <w:numId w:val="31"/>
        </w:numPr>
        <w:jc w:val="both"/>
        <w:rPr>
          <w:bCs/>
          <w:color w:val="000000"/>
          <w:kern w:val="36"/>
          <w:sz w:val="28"/>
          <w:szCs w:val="28"/>
        </w:rPr>
      </w:pPr>
      <w:r w:rsidRPr="005D7024">
        <w:rPr>
          <w:bCs/>
          <w:color w:val="000000"/>
          <w:kern w:val="36"/>
          <w:sz w:val="28"/>
          <w:szCs w:val="28"/>
        </w:rPr>
        <w:t>дату приема документов;</w:t>
      </w:r>
    </w:p>
    <w:p w:rsidR="006D270E" w:rsidRPr="005D7024" w:rsidRDefault="006D270E" w:rsidP="006D270E">
      <w:pPr>
        <w:pStyle w:val="ab"/>
        <w:numPr>
          <w:ilvl w:val="0"/>
          <w:numId w:val="31"/>
        </w:numPr>
        <w:jc w:val="both"/>
        <w:rPr>
          <w:bCs/>
          <w:color w:val="000000"/>
          <w:kern w:val="36"/>
          <w:sz w:val="28"/>
          <w:szCs w:val="28"/>
        </w:rPr>
      </w:pPr>
      <w:r w:rsidRPr="005D7024">
        <w:rPr>
          <w:bCs/>
          <w:color w:val="000000"/>
          <w:kern w:val="36"/>
          <w:sz w:val="28"/>
          <w:szCs w:val="28"/>
        </w:rPr>
        <w:t>наименование заявителя;</w:t>
      </w:r>
    </w:p>
    <w:p w:rsidR="006D270E" w:rsidRPr="005D7024" w:rsidRDefault="006D270E" w:rsidP="006D270E">
      <w:pPr>
        <w:pStyle w:val="ab"/>
        <w:numPr>
          <w:ilvl w:val="0"/>
          <w:numId w:val="31"/>
        </w:numPr>
        <w:jc w:val="both"/>
        <w:rPr>
          <w:bCs/>
          <w:color w:val="000000"/>
          <w:kern w:val="36"/>
          <w:sz w:val="28"/>
          <w:szCs w:val="28"/>
        </w:rPr>
      </w:pPr>
      <w:r w:rsidRPr="005D7024">
        <w:rPr>
          <w:bCs/>
          <w:color w:val="000000"/>
          <w:kern w:val="36"/>
          <w:sz w:val="28"/>
          <w:szCs w:val="28"/>
        </w:rPr>
        <w:t>наименование входящего документа;</w:t>
      </w:r>
    </w:p>
    <w:p w:rsidR="006D270E" w:rsidRPr="005D7024" w:rsidRDefault="006D270E" w:rsidP="006D270E">
      <w:pPr>
        <w:pStyle w:val="ab"/>
        <w:numPr>
          <w:ilvl w:val="0"/>
          <w:numId w:val="31"/>
        </w:numPr>
        <w:jc w:val="both"/>
        <w:rPr>
          <w:bCs/>
          <w:color w:val="000000"/>
          <w:kern w:val="36"/>
          <w:sz w:val="28"/>
          <w:szCs w:val="28"/>
        </w:rPr>
      </w:pPr>
      <w:r w:rsidRPr="005D7024">
        <w:rPr>
          <w:bCs/>
          <w:color w:val="000000"/>
          <w:kern w:val="36"/>
          <w:sz w:val="28"/>
          <w:szCs w:val="28"/>
        </w:rPr>
        <w:t>дату и номер исходящего документа заявителя.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Pr="003153DD" w:rsidRDefault="006D270E" w:rsidP="006D270E">
      <w:pPr>
        <w:pStyle w:val="ab"/>
        <w:numPr>
          <w:ilvl w:val="0"/>
          <w:numId w:val="33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lastRenderedPageBreak/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6D270E" w:rsidRPr="003153DD" w:rsidRDefault="006D270E" w:rsidP="006D270E">
      <w:pPr>
        <w:pStyle w:val="ab"/>
        <w:numPr>
          <w:ilvl w:val="0"/>
          <w:numId w:val="33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передает заявителю второй экземпляр заявления (копия), а первый экземпляр помещает в дело документов.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Общий максимальный срок приема документов от физических лиц не должен превышать  30 минут.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5.3.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Общий максимальный срок приема документов от юридических лиц не должен превышать 30  минут.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5.4. 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Документы  должны быть прошиты, пронумерованы, скреплены печатью организации и  запечатаны в конверт.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5.5.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Общий срок осуществления процедуры по предоставлению муниципальной услуги не может превышать 30 дней </w:t>
      </w:r>
      <w:proofErr w:type="gramStart"/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с даты получения</w:t>
      </w:r>
      <w:proofErr w:type="gramEnd"/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всех необходимых и надлежащих образом оформленных документов.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5.6.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5.7.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Основаниями для приостановления либо отказа в предоставлении муниципальной услуги являются:</w:t>
      </w:r>
    </w:p>
    <w:p w:rsidR="006D270E" w:rsidRPr="003153DD" w:rsidRDefault="006D270E" w:rsidP="006D270E">
      <w:pPr>
        <w:pStyle w:val="ab"/>
        <w:numPr>
          <w:ilvl w:val="0"/>
          <w:numId w:val="34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D270E" w:rsidRPr="003153DD" w:rsidRDefault="006D270E" w:rsidP="006D270E">
      <w:pPr>
        <w:pStyle w:val="ab"/>
        <w:numPr>
          <w:ilvl w:val="0"/>
          <w:numId w:val="34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 xml:space="preserve">непредставление документов, указанных </w:t>
      </w:r>
      <w:proofErr w:type="gramStart"/>
      <w:r w:rsidRPr="003153DD">
        <w:rPr>
          <w:bCs/>
          <w:color w:val="000000"/>
          <w:kern w:val="36"/>
          <w:sz w:val="28"/>
          <w:szCs w:val="28"/>
        </w:rPr>
        <w:t>в</w:t>
      </w:r>
      <w:proofErr w:type="gramEnd"/>
      <w:r w:rsidRPr="003153DD">
        <w:rPr>
          <w:bCs/>
          <w:color w:val="000000"/>
          <w:kern w:val="36"/>
          <w:sz w:val="28"/>
          <w:szCs w:val="28"/>
        </w:rPr>
        <w:t xml:space="preserve"> Административного регламента.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5.8.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За предоставление муниципальной услуги плата с заявителя не взимается.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</w:t>
      </w:r>
      <w:proofErr w:type="gramStart"/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Максимальный срок ожидания  при подачи заявления  и при получении результата предоставления муниципальной услуги не должен превышать 15 минут.</w:t>
      </w:r>
      <w:proofErr w:type="gramEnd"/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br/>
        <w:t>     Заявление регистрируется в день его поступления специалистом, в течение 15 минут.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ab/>
        <w:t xml:space="preserve">5.9. </w:t>
      </w:r>
      <w:r w:rsidRPr="00D216EA">
        <w:rPr>
          <w:rFonts w:ascii="Times New Roman" w:hAnsi="Times New Roman"/>
          <w:bCs/>
          <w:color w:val="000000"/>
          <w:kern w:val="36"/>
          <w:sz w:val="28"/>
          <w:szCs w:val="28"/>
        </w:rPr>
        <w:t>Места предоставления муниципальной услуги должны соответствовать следующим требованиям:</w:t>
      </w:r>
    </w:p>
    <w:p w:rsidR="006D270E" w:rsidRPr="003153DD" w:rsidRDefault="006D270E" w:rsidP="006D270E">
      <w:pPr>
        <w:pStyle w:val="ab"/>
        <w:numPr>
          <w:ilvl w:val="0"/>
          <w:numId w:val="35"/>
        </w:numPr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места для ожидания  приема оснащаются  стульями, столами, канцелярскими принадлежностями, для возможности оформления заявления и должны соответствовать комфортным условиям для посетителей и оптимальным условием работы специалиста, ответственным за предоставление муниципальной услуги;</w:t>
      </w:r>
    </w:p>
    <w:p w:rsidR="006D270E" w:rsidRPr="003153DD" w:rsidRDefault="006D270E" w:rsidP="006D270E">
      <w:pPr>
        <w:pStyle w:val="ab"/>
        <w:numPr>
          <w:ilvl w:val="0"/>
          <w:numId w:val="35"/>
        </w:numPr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 xml:space="preserve">прием заявителей осуществляется   в помещении, которое оборудовано: компьютером, средствами </w:t>
      </w:r>
      <w:proofErr w:type="gramStart"/>
      <w:r w:rsidRPr="003153DD">
        <w:rPr>
          <w:bCs/>
          <w:color w:val="000000"/>
          <w:kern w:val="36"/>
          <w:sz w:val="28"/>
          <w:szCs w:val="28"/>
        </w:rPr>
        <w:t>электронно– вычислительной</w:t>
      </w:r>
      <w:proofErr w:type="gramEnd"/>
      <w:r w:rsidRPr="003153DD">
        <w:rPr>
          <w:bCs/>
          <w:color w:val="000000"/>
          <w:kern w:val="36"/>
          <w:sz w:val="28"/>
          <w:szCs w:val="28"/>
        </w:rPr>
        <w:t xml:space="preserve"> техники, средствами электронного  информирования, средствами связи, включая Интернет, оргтехникой, канцелярскими товарами, информационными и справочными материалами, наглядной информацией;</w:t>
      </w:r>
    </w:p>
    <w:p w:rsidR="006D270E" w:rsidRPr="003153DD" w:rsidRDefault="006D270E" w:rsidP="006D270E">
      <w:pPr>
        <w:pStyle w:val="ab"/>
        <w:numPr>
          <w:ilvl w:val="0"/>
          <w:numId w:val="35"/>
        </w:numPr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lastRenderedPageBreak/>
        <w:t>рабочее место специалиста, ответственного за предоставление муниципальной услуги,  оснащается  настольной табличкой с указанием  фамилии, имени, отчества, должности.  </w:t>
      </w:r>
    </w:p>
    <w:p w:rsidR="006D270E" w:rsidRPr="003153DD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9522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6.Показатели доступности и качества муниципальной услуги </w:t>
      </w:r>
    </w:p>
    <w:p w:rsidR="006D270E" w:rsidRPr="00D95229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6.1.</w:t>
      </w:r>
      <w:r w:rsidRPr="003153D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Показателями доступности муниципальной услуги являются: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степень открытости информации о муниципальной услуге;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создание комфортных условий для заявителей при предоставлении муниципальной услуги;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размещение на сайте администрации муниципального района, средствах массовой информации, информационном стенде сведений о месте нахождения, графике работы, справочного телефона специалиста, ответственного  за предоставление  муниципальной услуги, последовательности и сроках предоставления муниципальной услуги;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 xml:space="preserve"> ресурсное обеспечение  исполнения административного регламента;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 xml:space="preserve"> получение муниципальной услуги в электронной форме, если это не запрещено законом,  а также в иных формах по выбору заявителя.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ind w:left="426"/>
        <w:jc w:val="both"/>
        <w:rPr>
          <w:bCs/>
          <w:color w:val="000000"/>
          <w:kern w:val="36"/>
          <w:sz w:val="28"/>
          <w:szCs w:val="28"/>
        </w:rPr>
      </w:pPr>
    </w:p>
    <w:p w:rsidR="006D270E" w:rsidRPr="003153DD" w:rsidRDefault="006D270E" w:rsidP="006D270E">
      <w:pPr>
        <w:pStyle w:val="ab"/>
        <w:numPr>
          <w:ilvl w:val="1"/>
          <w:numId w:val="37"/>
        </w:numPr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Показателями качества муниципальной услуги являются: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степень удовлетворенности заявителей предоставленной муниципал</w:t>
      </w:r>
      <w:r w:rsidRPr="003153DD">
        <w:rPr>
          <w:bCs/>
          <w:color w:val="000000"/>
          <w:kern w:val="36"/>
          <w:sz w:val="28"/>
          <w:szCs w:val="28"/>
        </w:rPr>
        <w:br/>
        <w:t>ной услугой;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соблюдение сроков последовательности исполнения административных действий, выделяемых в рамках административного регламента;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36"/>
        </w:numPr>
        <w:ind w:left="426" w:firstLine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>отсутствие обоснованных жалоб на действия (бездействие) специалиста по вопросам молодежной политики, а также принимаемые им решения при предоставлении муниципальной услуги.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Pr="00A70C2D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 w:rsidRPr="003153DD">
        <w:rPr>
          <w:bCs/>
          <w:color w:val="000000"/>
          <w:kern w:val="36"/>
          <w:sz w:val="28"/>
          <w:szCs w:val="28"/>
        </w:rPr>
        <w:t xml:space="preserve">      Муниципальная услуга предоставляется посредством обращения заявителя с запросом  на электронный адрес </w:t>
      </w:r>
      <w:r>
        <w:rPr>
          <w:bCs/>
          <w:color w:val="000000"/>
          <w:kern w:val="36"/>
          <w:sz w:val="28"/>
          <w:szCs w:val="28"/>
        </w:rPr>
        <w:t xml:space="preserve">Отдела культуры, молодежной политики и спорта Администрации МР «Цунтинский район» </w:t>
      </w:r>
      <w:hyperlink r:id="rId10" w:history="1">
        <w:r w:rsidRPr="00A30D9C">
          <w:rPr>
            <w:rStyle w:val="a8"/>
            <w:sz w:val="28"/>
            <w:szCs w:val="28"/>
          </w:rPr>
          <w:t>ruo_41@mail.ru</w:t>
        </w:r>
      </w:hyperlink>
      <w:r>
        <w:rPr>
          <w:rStyle w:val="val"/>
          <w:sz w:val="28"/>
          <w:szCs w:val="28"/>
        </w:rPr>
        <w:t>.</w:t>
      </w:r>
      <w:r w:rsidRPr="003153DD"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Pr="00A70C2D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</w:p>
    <w:p w:rsidR="006D270E" w:rsidRPr="00D95229" w:rsidRDefault="006D270E" w:rsidP="006D270E">
      <w:pPr>
        <w:pStyle w:val="ab"/>
        <w:numPr>
          <w:ilvl w:val="0"/>
          <w:numId w:val="37"/>
        </w:numPr>
        <w:jc w:val="center"/>
        <w:rPr>
          <w:b/>
          <w:bCs/>
          <w:color w:val="000000"/>
          <w:kern w:val="36"/>
          <w:sz w:val="28"/>
          <w:szCs w:val="28"/>
        </w:rPr>
      </w:pPr>
      <w:r w:rsidRPr="00D95229">
        <w:rPr>
          <w:b/>
          <w:bCs/>
          <w:color w:val="000000"/>
          <w:kern w:val="36"/>
          <w:sz w:val="28"/>
          <w:szCs w:val="28"/>
        </w:rPr>
        <w:t>Состав, последовательность и сроки выполнения административных процедур, тре</w:t>
      </w:r>
      <w:r>
        <w:rPr>
          <w:b/>
          <w:bCs/>
          <w:color w:val="000000"/>
          <w:kern w:val="36"/>
          <w:sz w:val="28"/>
          <w:szCs w:val="28"/>
        </w:rPr>
        <w:t>бования к порядку их выполнения</w:t>
      </w:r>
    </w:p>
    <w:p w:rsidR="006D270E" w:rsidRDefault="006D270E" w:rsidP="006D270E">
      <w:pPr>
        <w:pStyle w:val="ab"/>
        <w:ind w:left="450"/>
        <w:rPr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7.1. Заявитель предоставляет в Управление следующие документы:</w:t>
      </w:r>
    </w:p>
    <w:p w:rsidR="006D270E" w:rsidRDefault="006D270E" w:rsidP="006D270E">
      <w:pPr>
        <w:pStyle w:val="ab"/>
        <w:numPr>
          <w:ilvl w:val="0"/>
          <w:numId w:val="38"/>
        </w:num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заявление (Приложение 1);</w:t>
      </w:r>
    </w:p>
    <w:p w:rsidR="006D270E" w:rsidRPr="00751BB1" w:rsidRDefault="006D270E" w:rsidP="006D270E">
      <w:pPr>
        <w:pStyle w:val="ab"/>
        <w:numPr>
          <w:ilvl w:val="0"/>
          <w:numId w:val="38"/>
        </w:numPr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Справка о численности членов объединения и его структурных подразделениях на местах (Приложение 2).</w:t>
      </w:r>
      <w:r w:rsidRPr="00751BB1">
        <w:rPr>
          <w:bCs/>
          <w:color w:val="000000"/>
          <w:kern w:val="36"/>
          <w:sz w:val="28"/>
          <w:szCs w:val="28"/>
        </w:rPr>
        <w:t> </w:t>
      </w:r>
    </w:p>
    <w:p w:rsidR="006D270E" w:rsidRDefault="006D270E" w:rsidP="006D270E">
      <w:pPr>
        <w:pStyle w:val="ab"/>
        <w:numPr>
          <w:ilvl w:val="1"/>
          <w:numId w:val="37"/>
        </w:numPr>
        <w:ind w:left="0" w:firstLine="0"/>
        <w:jc w:val="both"/>
        <w:rPr>
          <w:bCs/>
          <w:color w:val="000000"/>
          <w:kern w:val="36"/>
          <w:sz w:val="28"/>
          <w:szCs w:val="28"/>
        </w:rPr>
      </w:pPr>
      <w:r w:rsidRPr="00751BB1">
        <w:rPr>
          <w:color w:val="000000"/>
          <w:sz w:val="28"/>
          <w:szCs w:val="28"/>
        </w:rPr>
        <w:t>Регистрация представленных документов - в день предоставления.</w:t>
      </w:r>
      <w:r w:rsidRPr="00751BB1">
        <w:rPr>
          <w:color w:val="000000"/>
          <w:sz w:val="28"/>
          <w:szCs w:val="28"/>
        </w:rPr>
        <w:br/>
        <w:t xml:space="preserve">Рассмотрение входящих документов, содержащих сведения для внесения в Федеральный реестр молодежных и детских общественных объединений, пользующихся государственной поддержкой (проверка комплектности документов, содержательная проверка) - в течение 30 дней, с момента </w:t>
      </w:r>
      <w:r w:rsidRPr="00751BB1">
        <w:rPr>
          <w:color w:val="000000"/>
          <w:sz w:val="28"/>
          <w:szCs w:val="28"/>
        </w:rPr>
        <w:lastRenderedPageBreak/>
        <w:t>регистрации документов.</w:t>
      </w:r>
      <w:r>
        <w:rPr>
          <w:color w:val="000000"/>
          <w:sz w:val="28"/>
          <w:szCs w:val="28"/>
        </w:rPr>
        <w:t xml:space="preserve"> </w:t>
      </w:r>
      <w:r w:rsidRPr="00751BB1">
        <w:rPr>
          <w:color w:val="000000"/>
          <w:sz w:val="28"/>
          <w:szCs w:val="28"/>
        </w:rPr>
        <w:t>Информирование заявителей о результатах рассмотрения документов (направление мотивированного отказа или уведомления о включении в реестр) - в течение 30 дней, с момента регистрации документов.</w:t>
      </w:r>
      <w:r w:rsidRPr="00751BB1">
        <w:rPr>
          <w:bCs/>
          <w:color w:val="000000"/>
          <w:kern w:val="36"/>
          <w:sz w:val="28"/>
          <w:szCs w:val="28"/>
        </w:rPr>
        <w:t>  </w:t>
      </w:r>
    </w:p>
    <w:p w:rsidR="006D270E" w:rsidRPr="00876675" w:rsidRDefault="006D270E" w:rsidP="006D270E">
      <w:pPr>
        <w:pStyle w:val="ab"/>
        <w:numPr>
          <w:ilvl w:val="1"/>
          <w:numId w:val="37"/>
        </w:numPr>
        <w:spacing w:after="200"/>
        <w:rPr>
          <w:color w:val="000000"/>
          <w:sz w:val="28"/>
          <w:szCs w:val="28"/>
        </w:rPr>
      </w:pPr>
      <w:r w:rsidRPr="00876675">
        <w:rPr>
          <w:bCs/>
          <w:color w:val="000000"/>
          <w:kern w:val="36"/>
          <w:sz w:val="28"/>
          <w:szCs w:val="28"/>
        </w:rPr>
        <w:t xml:space="preserve">Результатом  исполнения административной процедуры является: </w:t>
      </w:r>
    </w:p>
    <w:p w:rsidR="006D270E" w:rsidRPr="00876675" w:rsidRDefault="006D270E" w:rsidP="006D270E">
      <w:pPr>
        <w:pStyle w:val="ab"/>
        <w:numPr>
          <w:ilvl w:val="0"/>
          <w:numId w:val="39"/>
        </w:numPr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76675">
        <w:rPr>
          <w:color w:val="000000"/>
          <w:sz w:val="28"/>
          <w:szCs w:val="28"/>
        </w:rPr>
        <w:t xml:space="preserve">аявление о включении в </w:t>
      </w:r>
      <w:r>
        <w:rPr>
          <w:color w:val="000000"/>
          <w:sz w:val="28"/>
          <w:szCs w:val="28"/>
        </w:rPr>
        <w:t>муниципальный</w:t>
      </w:r>
      <w:r w:rsidRPr="00876675">
        <w:rPr>
          <w:color w:val="000000"/>
          <w:sz w:val="28"/>
          <w:szCs w:val="28"/>
        </w:rPr>
        <w:t xml:space="preserve"> реестр (оригинал, 1 шт.)</w:t>
      </w:r>
    </w:p>
    <w:p w:rsidR="006D270E" w:rsidRPr="00876675" w:rsidRDefault="006D270E" w:rsidP="006D270E">
      <w:pPr>
        <w:numPr>
          <w:ilvl w:val="0"/>
          <w:numId w:val="40"/>
        </w:numPr>
        <w:spacing w:after="0" w:line="240" w:lineRule="auto"/>
        <w:ind w:left="714" w:hanging="5"/>
        <w:rPr>
          <w:rFonts w:ascii="Times New Roman" w:hAnsi="Times New Roman"/>
          <w:color w:val="000000"/>
          <w:sz w:val="28"/>
          <w:szCs w:val="28"/>
        </w:rPr>
      </w:pPr>
      <w:r w:rsidRPr="00876675">
        <w:rPr>
          <w:rFonts w:ascii="Times New Roman" w:hAnsi="Times New Roman"/>
          <w:color w:val="000000"/>
          <w:sz w:val="28"/>
          <w:szCs w:val="28"/>
        </w:rPr>
        <w:t>на утвержденном бланке</w:t>
      </w:r>
      <w:proofErr w:type="gramStart"/>
      <w:r w:rsidRPr="008766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D270E" w:rsidRDefault="006D270E" w:rsidP="006D270E">
      <w:pPr>
        <w:numPr>
          <w:ilvl w:val="0"/>
          <w:numId w:val="40"/>
        </w:numPr>
        <w:spacing w:after="0" w:line="240" w:lineRule="auto"/>
        <w:ind w:left="714" w:hanging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876675">
        <w:rPr>
          <w:rFonts w:ascii="Times New Roman" w:hAnsi="Times New Roman"/>
          <w:color w:val="000000"/>
          <w:sz w:val="28"/>
          <w:szCs w:val="28"/>
        </w:rPr>
        <w:t>ыдается в начале оказания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D270E" w:rsidRPr="00876675" w:rsidRDefault="006D270E" w:rsidP="006D270E">
      <w:pPr>
        <w:pStyle w:val="ab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6675">
        <w:rPr>
          <w:color w:val="000000"/>
          <w:sz w:val="28"/>
          <w:szCs w:val="28"/>
        </w:rPr>
        <w:t>ыписка из реестра молодежных и детских общественных объединений, пользующихся государственной поддержкой (оригинал, 1 шт.)</w:t>
      </w:r>
      <w:r>
        <w:rPr>
          <w:color w:val="000000"/>
          <w:sz w:val="28"/>
          <w:szCs w:val="28"/>
        </w:rPr>
        <w:t>:</w:t>
      </w:r>
    </w:p>
    <w:p w:rsidR="006D270E" w:rsidRPr="00876675" w:rsidRDefault="006D270E" w:rsidP="006D270E">
      <w:pPr>
        <w:numPr>
          <w:ilvl w:val="0"/>
          <w:numId w:val="41"/>
        </w:numPr>
        <w:spacing w:after="0" w:line="24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876675">
        <w:rPr>
          <w:rFonts w:ascii="Times New Roman" w:hAnsi="Times New Roman"/>
          <w:color w:val="000000"/>
          <w:sz w:val="28"/>
          <w:szCs w:val="28"/>
        </w:rPr>
        <w:t>на утвержденном бланке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766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70E" w:rsidRPr="00876675" w:rsidRDefault="006D270E" w:rsidP="006D270E">
      <w:pPr>
        <w:numPr>
          <w:ilvl w:val="0"/>
          <w:numId w:val="41"/>
        </w:numPr>
        <w:spacing w:after="0" w:line="24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876675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дается в начале оказания услуги.</w:t>
      </w:r>
    </w:p>
    <w:p w:rsidR="006D270E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876675">
        <w:rPr>
          <w:rFonts w:ascii="Arial" w:hAnsi="Arial" w:cs="Arial"/>
          <w:color w:val="333333"/>
          <w:sz w:val="2"/>
          <w:szCs w:val="2"/>
        </w:rPr>
        <w:br w:type="textWrapping" w:clear="all"/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br/>
        <w:t>  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 w:rsidRPr="00D9522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8. Формы контроля за исполнения административного регламента</w:t>
      </w:r>
    </w:p>
    <w:p w:rsidR="006D270E" w:rsidRPr="00D95229" w:rsidRDefault="006D270E" w:rsidP="006D27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8.1.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Текущий </w:t>
      </w:r>
      <w:proofErr w:type="gramStart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контроль за</w:t>
      </w:r>
      <w:proofErr w:type="gramEnd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соблюдением и исполнением ответственным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специалист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о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 специалист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ом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заместителем Главы по социальной политике Администрации МР «Цунтинский район»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.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8.2.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8.3.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Специалист, ответственный за предоставление муниципальной услуги, несет ответственность за соблюдение сроков муниципальной услуги и правильность оформления документов.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8.4.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Ответственность  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  в соответствии с требованиями законодательства Российской Федерации.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br/>
        <w:t xml:space="preserve">Положения, характеризующие требования к порядку и формам </w:t>
      </w:r>
      <w:proofErr w:type="gramStart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контроля за</w:t>
      </w:r>
      <w:proofErr w:type="gramEnd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предоставлением муниципальной услуги, в том числе заявителей.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</w:t>
      </w:r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Требования к порядку и формам </w:t>
      </w:r>
      <w:proofErr w:type="gramStart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>контроля за</w:t>
      </w:r>
      <w:proofErr w:type="gramEnd"/>
      <w:r w:rsidRPr="0087667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предоставлением муниципальной услуги включают в себя:</w:t>
      </w:r>
    </w:p>
    <w:p w:rsidR="006D270E" w:rsidRDefault="006D270E" w:rsidP="006D270E">
      <w:pPr>
        <w:pStyle w:val="ab"/>
        <w:numPr>
          <w:ilvl w:val="0"/>
          <w:numId w:val="42"/>
        </w:numPr>
        <w:jc w:val="both"/>
        <w:rPr>
          <w:bCs/>
          <w:color w:val="000000"/>
          <w:kern w:val="36"/>
          <w:sz w:val="28"/>
          <w:szCs w:val="28"/>
        </w:rPr>
      </w:pPr>
      <w:r w:rsidRPr="00876675">
        <w:rPr>
          <w:bCs/>
          <w:color w:val="000000"/>
          <w:kern w:val="36"/>
          <w:sz w:val="28"/>
          <w:szCs w:val="28"/>
        </w:rPr>
        <w:t>рассмотрение всех вопросов, связанных с предоставлением муниципальной услуги;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numPr>
          <w:ilvl w:val="0"/>
          <w:numId w:val="42"/>
        </w:numPr>
        <w:jc w:val="both"/>
        <w:rPr>
          <w:bCs/>
          <w:color w:val="000000"/>
          <w:kern w:val="36"/>
          <w:sz w:val="28"/>
          <w:szCs w:val="28"/>
        </w:rPr>
      </w:pPr>
      <w:r w:rsidRPr="00876675">
        <w:rPr>
          <w:bCs/>
          <w:color w:val="000000"/>
          <w:kern w:val="36"/>
          <w:sz w:val="28"/>
          <w:szCs w:val="28"/>
        </w:rPr>
        <w:t>выявление и устранение нарушений прав заявителей;</w:t>
      </w:r>
    </w:p>
    <w:p w:rsidR="006D270E" w:rsidRPr="00876675" w:rsidRDefault="006D270E" w:rsidP="006D270E">
      <w:pPr>
        <w:pStyle w:val="ab"/>
        <w:numPr>
          <w:ilvl w:val="0"/>
          <w:numId w:val="42"/>
        </w:numPr>
        <w:jc w:val="both"/>
        <w:rPr>
          <w:bCs/>
          <w:color w:val="000000"/>
          <w:kern w:val="36"/>
          <w:sz w:val="28"/>
          <w:szCs w:val="28"/>
        </w:rPr>
      </w:pPr>
      <w:r w:rsidRPr="00876675">
        <w:rPr>
          <w:bCs/>
          <w:color w:val="000000"/>
          <w:kern w:val="36"/>
          <w:sz w:val="28"/>
          <w:szCs w:val="28"/>
        </w:rPr>
        <w:t xml:space="preserve">рассмотрение, принятий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6D270E" w:rsidRDefault="006D270E" w:rsidP="006D270E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pStyle w:val="ab"/>
        <w:numPr>
          <w:ilvl w:val="1"/>
          <w:numId w:val="40"/>
        </w:numPr>
        <w:jc w:val="both"/>
        <w:rPr>
          <w:b/>
          <w:bCs/>
          <w:color w:val="000000"/>
          <w:kern w:val="36"/>
          <w:sz w:val="28"/>
          <w:szCs w:val="28"/>
        </w:rPr>
      </w:pPr>
      <w:r w:rsidRPr="00D95229">
        <w:rPr>
          <w:b/>
          <w:bCs/>
          <w:color w:val="000000"/>
          <w:kern w:val="36"/>
          <w:sz w:val="28"/>
          <w:szCs w:val="28"/>
        </w:rPr>
        <w:t>Порядок обжалования д</w:t>
      </w:r>
      <w:r>
        <w:rPr>
          <w:b/>
          <w:bCs/>
          <w:color w:val="000000"/>
          <w:kern w:val="36"/>
          <w:sz w:val="28"/>
          <w:szCs w:val="28"/>
        </w:rPr>
        <w:t>ействий (бездействия) и решений</w:t>
      </w:r>
    </w:p>
    <w:p w:rsidR="006D270E" w:rsidRPr="00D95229" w:rsidRDefault="006D270E" w:rsidP="006D270E">
      <w:pPr>
        <w:pStyle w:val="ab"/>
        <w:ind w:left="1440"/>
        <w:jc w:val="both"/>
        <w:rPr>
          <w:b/>
          <w:bCs/>
          <w:color w:val="000000"/>
          <w:kern w:val="36"/>
          <w:sz w:val="28"/>
          <w:szCs w:val="28"/>
        </w:rPr>
      </w:pP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9.1. </w:t>
      </w:r>
      <w:r w:rsidRPr="00876675">
        <w:rPr>
          <w:bCs/>
          <w:color w:val="000000"/>
          <w:kern w:val="36"/>
          <w:sz w:val="28"/>
          <w:szCs w:val="28"/>
        </w:rPr>
        <w:t>Получатели муниципальной услуги имеют право на обжалование решений, принятых в ходе предоставления муниципальной услуги, действий или бездействия должностных лиц, участвующих в предоставлении муниципальной услуги, имеют право обратиться к консультанту отдела культуры и молодежи с жалобой лично или направить письменное обращение.</w:t>
      </w:r>
      <w:r w:rsidRPr="00876675">
        <w:rPr>
          <w:bCs/>
          <w:color w:val="000000"/>
          <w:kern w:val="36"/>
          <w:sz w:val="28"/>
          <w:szCs w:val="28"/>
        </w:rPr>
        <w:br/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9.2. </w:t>
      </w:r>
      <w:r w:rsidRPr="00876675">
        <w:rPr>
          <w:bCs/>
          <w:color w:val="000000"/>
          <w:kern w:val="36"/>
          <w:sz w:val="28"/>
          <w:szCs w:val="28"/>
        </w:rPr>
        <w:t>Действия  (бездействие)  специалиста, а также принимаемые им решения при предоставлении муниципальной у</w:t>
      </w:r>
      <w:r>
        <w:rPr>
          <w:bCs/>
          <w:color w:val="000000"/>
          <w:kern w:val="36"/>
          <w:sz w:val="28"/>
          <w:szCs w:val="28"/>
        </w:rPr>
        <w:t>слуги могут быть обжалованы.</w:t>
      </w:r>
      <w:r>
        <w:rPr>
          <w:bCs/>
          <w:color w:val="000000"/>
          <w:kern w:val="36"/>
          <w:sz w:val="28"/>
          <w:szCs w:val="28"/>
        </w:rPr>
        <w:br/>
        <w:t xml:space="preserve">9.3. </w:t>
      </w:r>
      <w:r w:rsidRPr="00876675">
        <w:rPr>
          <w:bCs/>
          <w:color w:val="000000"/>
          <w:kern w:val="36"/>
          <w:sz w:val="28"/>
          <w:szCs w:val="28"/>
        </w:rPr>
        <w:t xml:space="preserve">Основанием для начала обжалования решений, действий (бездействия) специалиста является письменная жалоба, поступившая в </w:t>
      </w:r>
      <w:r>
        <w:rPr>
          <w:bCs/>
          <w:color w:val="000000"/>
          <w:kern w:val="36"/>
          <w:sz w:val="28"/>
          <w:szCs w:val="28"/>
        </w:rPr>
        <w:t xml:space="preserve">Отдел </w:t>
      </w:r>
      <w:r w:rsidRPr="00876675">
        <w:rPr>
          <w:bCs/>
          <w:color w:val="000000"/>
          <w:kern w:val="36"/>
          <w:sz w:val="28"/>
          <w:szCs w:val="28"/>
        </w:rPr>
        <w:t>посредством почтовой  связи или электронной почты.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9.4. </w:t>
      </w:r>
      <w:r w:rsidRPr="00876675">
        <w:rPr>
          <w:bCs/>
          <w:color w:val="000000"/>
          <w:kern w:val="36"/>
          <w:sz w:val="28"/>
          <w:szCs w:val="28"/>
        </w:rPr>
        <w:t>Заявитель (физическое лицо) в обязательном порядке указывает в обращении  фамилию, имя, отчество  руководителя органа местного самоуправления, а также свою фамилию, имя, отчество, почтовый адрес, по которому должны быть отправлены ответ либо  уведомление о переадресации обращения, излагает суть жалобы, ставит личную подпись  и дату.</w:t>
      </w:r>
      <w:r w:rsidRPr="00876675">
        <w:rPr>
          <w:bCs/>
          <w:color w:val="000000"/>
          <w:kern w:val="36"/>
          <w:sz w:val="28"/>
          <w:szCs w:val="28"/>
        </w:rPr>
        <w:br/>
      </w:r>
      <w:r>
        <w:rPr>
          <w:bCs/>
          <w:color w:val="000000"/>
          <w:kern w:val="36"/>
          <w:sz w:val="28"/>
          <w:szCs w:val="28"/>
        </w:rPr>
        <w:t xml:space="preserve">9.5. </w:t>
      </w:r>
      <w:r w:rsidRPr="00876675">
        <w:rPr>
          <w:bCs/>
          <w:color w:val="000000"/>
          <w:kern w:val="36"/>
          <w:sz w:val="28"/>
          <w:szCs w:val="28"/>
        </w:rPr>
        <w:t>Заявитель (юридическое лицо) в обязательном порядке указывает в обращении  фамилию, имя, отчество руководителя органа местного самоуправления, а  также полное наименование юридического лица, почтовый адрес, по которому должны быть отправлены ответ либо уведомление о переадресации обращения, излагает суть жалобы, ставит личную подпись  и дату.</w:t>
      </w:r>
      <w:r>
        <w:rPr>
          <w:bCs/>
          <w:color w:val="000000"/>
          <w:kern w:val="36"/>
          <w:sz w:val="28"/>
          <w:szCs w:val="28"/>
        </w:rPr>
        <w:t xml:space="preserve"> </w:t>
      </w:r>
    </w:p>
    <w:p w:rsidR="006D270E" w:rsidRDefault="006D270E" w:rsidP="006D270E">
      <w:pPr>
        <w:pStyle w:val="ab"/>
        <w:ind w:left="0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9.6. </w:t>
      </w:r>
      <w:r w:rsidRPr="00876675">
        <w:rPr>
          <w:bCs/>
          <w:color w:val="000000"/>
          <w:kern w:val="36"/>
          <w:sz w:val="28"/>
          <w:szCs w:val="28"/>
        </w:rPr>
        <w:t>В жалобе указываются:</w:t>
      </w:r>
    </w:p>
    <w:p w:rsidR="006D270E" w:rsidRPr="00D95229" w:rsidRDefault="006D270E" w:rsidP="006D270E">
      <w:pPr>
        <w:pStyle w:val="ab"/>
        <w:numPr>
          <w:ilvl w:val="0"/>
          <w:numId w:val="43"/>
        </w:numPr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 w:rsidRPr="00876675">
        <w:rPr>
          <w:bCs/>
          <w:color w:val="000000"/>
          <w:kern w:val="36"/>
          <w:sz w:val="28"/>
          <w:szCs w:val="28"/>
        </w:rPr>
        <w:t>должность, фамилия, имя и отчество специалиста, действие (бездействие), решение которого обжалуется;</w:t>
      </w:r>
      <w:proofErr w:type="gramEnd"/>
    </w:p>
    <w:p w:rsidR="006D270E" w:rsidRPr="00D95229" w:rsidRDefault="006D270E" w:rsidP="006D270E">
      <w:pPr>
        <w:pStyle w:val="ab"/>
        <w:numPr>
          <w:ilvl w:val="0"/>
          <w:numId w:val="4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76675">
        <w:rPr>
          <w:bCs/>
          <w:color w:val="000000"/>
          <w:kern w:val="36"/>
          <w:sz w:val="28"/>
          <w:szCs w:val="28"/>
        </w:rPr>
        <w:t> суть обжалуемого действия (бездействия), решения;</w:t>
      </w:r>
    </w:p>
    <w:p w:rsidR="006D270E" w:rsidRPr="00D95229" w:rsidRDefault="006D270E" w:rsidP="006D270E">
      <w:pPr>
        <w:pStyle w:val="ab"/>
        <w:numPr>
          <w:ilvl w:val="0"/>
          <w:numId w:val="4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76675">
        <w:rPr>
          <w:bCs/>
          <w:color w:val="000000"/>
          <w:kern w:val="36"/>
          <w:sz w:val="28"/>
          <w:szCs w:val="28"/>
        </w:rPr>
        <w:t xml:space="preserve"> обстоятельства, на основании которых заявитель считает, что нарушены его права, свободы и законные интересы, созданы препятствия к их реализации либо  незаконно возложена </w:t>
      </w:r>
      <w:proofErr w:type="gramStart"/>
      <w:r w:rsidRPr="00876675">
        <w:rPr>
          <w:bCs/>
          <w:color w:val="000000"/>
          <w:kern w:val="36"/>
          <w:sz w:val="28"/>
          <w:szCs w:val="28"/>
        </w:rPr>
        <w:t>какая</w:t>
      </w:r>
      <w:proofErr w:type="gramEnd"/>
      <w:r w:rsidRPr="00876675">
        <w:rPr>
          <w:bCs/>
          <w:color w:val="000000"/>
          <w:kern w:val="36"/>
          <w:sz w:val="28"/>
          <w:szCs w:val="28"/>
        </w:rPr>
        <w:t>  либо обязанность;</w:t>
      </w:r>
    </w:p>
    <w:p w:rsidR="006D270E" w:rsidRPr="00D95229" w:rsidRDefault="006D270E" w:rsidP="006D270E">
      <w:pPr>
        <w:pStyle w:val="ab"/>
        <w:numPr>
          <w:ilvl w:val="0"/>
          <w:numId w:val="43"/>
        </w:numPr>
        <w:ind w:left="426" w:firstLine="0"/>
        <w:jc w:val="both"/>
        <w:rPr>
          <w:rFonts w:ascii="Arial" w:hAnsi="Arial" w:cs="Arial"/>
          <w:color w:val="333333"/>
          <w:sz w:val="20"/>
          <w:szCs w:val="20"/>
        </w:rPr>
      </w:pPr>
      <w:r w:rsidRPr="00876675">
        <w:rPr>
          <w:bCs/>
          <w:color w:val="000000"/>
          <w:kern w:val="36"/>
          <w:sz w:val="28"/>
          <w:szCs w:val="28"/>
        </w:rPr>
        <w:t> иные сведения, которые заявитель считает необходимым сообщить.</w:t>
      </w:r>
      <w:r w:rsidRPr="00876675">
        <w:rPr>
          <w:bCs/>
          <w:color w:val="000000"/>
          <w:kern w:val="36"/>
          <w:sz w:val="28"/>
          <w:szCs w:val="28"/>
        </w:rPr>
        <w:br/>
      </w:r>
      <w:r>
        <w:rPr>
          <w:bCs/>
          <w:color w:val="000000"/>
          <w:kern w:val="36"/>
          <w:sz w:val="28"/>
          <w:szCs w:val="28"/>
        </w:rPr>
        <w:t xml:space="preserve">     </w:t>
      </w:r>
    </w:p>
    <w:p w:rsidR="006D270E" w:rsidRPr="00D95229" w:rsidRDefault="006D270E" w:rsidP="006D270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Pr="00D95229">
        <w:rPr>
          <w:rFonts w:ascii="Times New Roman" w:hAnsi="Times New Roman"/>
          <w:bCs/>
          <w:color w:val="000000"/>
          <w:kern w:val="36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  <w:r w:rsidRPr="00D95229">
        <w:rPr>
          <w:rFonts w:ascii="Times New Roman" w:hAnsi="Times New Roman"/>
          <w:bCs/>
          <w:color w:val="000000"/>
          <w:kern w:val="36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9.7. </w:t>
      </w:r>
      <w:r w:rsidRPr="00D95229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В жалобе, поступившей в форме электронного документа, заявитель в обязательном порядке  указывает свою фамилию, имя, отчество – для физического лица, полное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</w:t>
      </w:r>
      <w:r w:rsidRPr="00D95229">
        <w:rPr>
          <w:rFonts w:ascii="Times New Roman" w:hAnsi="Times New Roman"/>
          <w:bCs/>
          <w:color w:val="000000"/>
          <w:kern w:val="36"/>
          <w:sz w:val="28"/>
          <w:szCs w:val="28"/>
        </w:rPr>
        <w:lastRenderedPageBreak/>
        <w:t>письменной форме.  Заявитель вправе приложить  к такому обращению необходимые документы и материалы  в электронной форме либо направить указанные документы и материалы или их копии в письменной форме.</w:t>
      </w:r>
      <w:r w:rsidRPr="00D95229">
        <w:rPr>
          <w:rFonts w:ascii="Times New Roman" w:hAnsi="Times New Roman"/>
          <w:bCs/>
          <w:color w:val="000000"/>
          <w:kern w:val="36"/>
          <w:sz w:val="28"/>
          <w:szCs w:val="28"/>
        </w:rPr>
        <w:br/>
        <w:t>Результатом досудебного (внесудебного) обжалования является рассмотрение всех поставленных в жалобе вопросов, принятие необходимых мер и направление письменных ответов (в пределах компетенции) по существу всех поставленных в жалобе вопросов.</w:t>
      </w:r>
    </w:p>
    <w:p w:rsidR="006D270E" w:rsidRPr="00C30294" w:rsidRDefault="006D270E" w:rsidP="006D27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70E" w:rsidRDefault="006D270E" w:rsidP="006D270E"/>
    <w:p w:rsidR="006D270E" w:rsidRPr="005A0D05" w:rsidRDefault="006D270E" w:rsidP="006D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2C0B" w:rsidRPr="006D270E" w:rsidRDefault="00AF2C0B" w:rsidP="006D270E"/>
    <w:sectPr w:rsidR="00AF2C0B" w:rsidRPr="006D270E" w:rsidSect="002330CB">
      <w:headerReference w:type="default" r:id="rId11"/>
      <w:footerReference w:type="default" r:id="rId12"/>
      <w:pgSz w:w="11906" w:h="16838" w:code="9"/>
      <w:pgMar w:top="709" w:right="850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76" w:rsidRDefault="00F85876" w:rsidP="00AF2C0B">
      <w:pPr>
        <w:spacing w:after="0" w:line="240" w:lineRule="auto"/>
      </w:pPr>
      <w:r>
        <w:separator/>
      </w:r>
    </w:p>
  </w:endnote>
  <w:endnote w:type="continuationSeparator" w:id="0">
    <w:p w:rsidR="00F85876" w:rsidRDefault="00F85876" w:rsidP="00A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D270E">
      <w:rPr>
        <w:noProof/>
      </w:rPr>
      <w:t>1</w:t>
    </w:r>
    <w:r>
      <w:rPr>
        <w:noProof/>
      </w:rPr>
      <w:fldChar w:fldCharType="end"/>
    </w:r>
  </w:p>
  <w:p w:rsidR="00AF2C0B" w:rsidRDefault="00AF2C0B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76" w:rsidRDefault="00F85876" w:rsidP="00AF2C0B">
      <w:pPr>
        <w:spacing w:after="0" w:line="240" w:lineRule="auto"/>
      </w:pPr>
      <w:r>
        <w:separator/>
      </w:r>
    </w:p>
  </w:footnote>
  <w:footnote w:type="continuationSeparator" w:id="0">
    <w:p w:rsidR="00F85876" w:rsidRDefault="00F85876" w:rsidP="00AF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 w:rsidP="008A5A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8" w:hanging="42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numFmt w:val="bullet"/>
      <w:lvlText w:val=""/>
      <w:lvlJc w:val="left"/>
      <w:pPr>
        <w:tabs>
          <w:tab w:val="num" w:pos="0"/>
        </w:tabs>
        <w:ind w:left="1094" w:hanging="425"/>
      </w:pPr>
      <w:rPr>
        <w:rFonts w:ascii="Wingdings 2" w:hAnsi="Wingdings 2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2069" w:hanging="425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3043" w:hanging="425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4018" w:hanging="425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4993" w:hanging="425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5967" w:hanging="425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942" w:hanging="425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916" w:hanging="425"/>
      </w:pPr>
      <w:rPr>
        <w:rFonts w:ascii="Wingdings 2" w:hAnsi="Wingdings 2"/>
        <w:lang w:val="ru-RU" w:eastAsia="ar-SA" w:bidi="ar-SA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8" w:hanging="51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2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8" w:hanging="59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8" w:hanging="96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5888" w:hanging="964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6551" w:hanging="964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7214" w:hanging="964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7877" w:hanging="964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8540" w:hanging="964"/>
      </w:pPr>
      <w:rPr>
        <w:rFonts w:ascii="Wingdings 2" w:hAnsi="Wingdings 2"/>
        <w:lang w:val="ru-RU" w:eastAsia="ar-SA" w:bidi="ar-SA"/>
      </w:rPr>
    </w:lvl>
  </w:abstractNum>
  <w:abstractNum w:abstractNumId="2">
    <w:nsid w:val="0193093A"/>
    <w:multiLevelType w:val="multilevel"/>
    <w:tmpl w:val="CBDE85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453F4"/>
    <w:multiLevelType w:val="hybridMultilevel"/>
    <w:tmpl w:val="5B62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B141C"/>
    <w:multiLevelType w:val="hybridMultilevel"/>
    <w:tmpl w:val="315A9D6A"/>
    <w:lvl w:ilvl="0" w:tplc="EC28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0DDD092E"/>
    <w:multiLevelType w:val="hybridMultilevel"/>
    <w:tmpl w:val="91A4C6EA"/>
    <w:lvl w:ilvl="0" w:tplc="BCF2280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D04E7"/>
    <w:multiLevelType w:val="hybridMultilevel"/>
    <w:tmpl w:val="5C36F030"/>
    <w:lvl w:ilvl="0" w:tplc="4156C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0151C7"/>
    <w:multiLevelType w:val="hybridMultilevel"/>
    <w:tmpl w:val="2C6EC1D2"/>
    <w:lvl w:ilvl="0" w:tplc="EC28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B798E"/>
    <w:multiLevelType w:val="hybridMultilevel"/>
    <w:tmpl w:val="FECA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D3DD3"/>
    <w:multiLevelType w:val="hybridMultilevel"/>
    <w:tmpl w:val="3DB2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13976"/>
    <w:multiLevelType w:val="multilevel"/>
    <w:tmpl w:val="485435F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D298D"/>
    <w:multiLevelType w:val="multilevel"/>
    <w:tmpl w:val="879846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B5969"/>
    <w:multiLevelType w:val="hybridMultilevel"/>
    <w:tmpl w:val="9CA0572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61165"/>
    <w:multiLevelType w:val="multilevel"/>
    <w:tmpl w:val="F3F21C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8C3678"/>
    <w:multiLevelType w:val="hybridMultilevel"/>
    <w:tmpl w:val="B95E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D5D8C"/>
    <w:multiLevelType w:val="hybridMultilevel"/>
    <w:tmpl w:val="CB867578"/>
    <w:lvl w:ilvl="0" w:tplc="832A7862">
      <w:start w:val="1"/>
      <w:numFmt w:val="decimal"/>
      <w:suff w:val="nothing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BD2345"/>
    <w:multiLevelType w:val="multilevel"/>
    <w:tmpl w:val="70EC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24162"/>
    <w:multiLevelType w:val="multilevel"/>
    <w:tmpl w:val="0C380C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435AB"/>
    <w:multiLevelType w:val="hybridMultilevel"/>
    <w:tmpl w:val="230E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01B48"/>
    <w:multiLevelType w:val="hybridMultilevel"/>
    <w:tmpl w:val="A342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C5B66"/>
    <w:multiLevelType w:val="hybridMultilevel"/>
    <w:tmpl w:val="7A1C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703F3"/>
    <w:multiLevelType w:val="hybridMultilevel"/>
    <w:tmpl w:val="7DD49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43447"/>
    <w:multiLevelType w:val="hybridMultilevel"/>
    <w:tmpl w:val="680AC704"/>
    <w:lvl w:ilvl="0" w:tplc="7EC4883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0">
    <w:nsid w:val="53D85070"/>
    <w:multiLevelType w:val="hybridMultilevel"/>
    <w:tmpl w:val="52EA56F0"/>
    <w:lvl w:ilvl="0" w:tplc="5FF0E72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>
    <w:nsid w:val="54047729"/>
    <w:multiLevelType w:val="multilevel"/>
    <w:tmpl w:val="9DA06C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71F7D81"/>
    <w:multiLevelType w:val="hybridMultilevel"/>
    <w:tmpl w:val="0CD00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86C0E"/>
    <w:multiLevelType w:val="hybridMultilevel"/>
    <w:tmpl w:val="63F40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F296CCB"/>
    <w:multiLevelType w:val="hybridMultilevel"/>
    <w:tmpl w:val="EFB8FCCE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6">
    <w:nsid w:val="600D162A"/>
    <w:multiLevelType w:val="hybridMultilevel"/>
    <w:tmpl w:val="EE72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D55FD"/>
    <w:multiLevelType w:val="hybridMultilevel"/>
    <w:tmpl w:val="BF8611DC"/>
    <w:lvl w:ilvl="0" w:tplc="C71E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610A17"/>
    <w:multiLevelType w:val="hybridMultilevel"/>
    <w:tmpl w:val="12DC084C"/>
    <w:lvl w:ilvl="0" w:tplc="2440307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9">
    <w:nsid w:val="66300068"/>
    <w:multiLevelType w:val="hybridMultilevel"/>
    <w:tmpl w:val="8730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97CCC"/>
    <w:multiLevelType w:val="hybridMultilevel"/>
    <w:tmpl w:val="198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D0158"/>
    <w:multiLevelType w:val="hybridMultilevel"/>
    <w:tmpl w:val="74C046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8C74D33"/>
    <w:multiLevelType w:val="hybridMultilevel"/>
    <w:tmpl w:val="B33819C4"/>
    <w:lvl w:ilvl="0" w:tplc="EE8E7228">
      <w:start w:val="1"/>
      <w:numFmt w:val="decimal"/>
      <w:lvlText w:val="%1."/>
      <w:lvlJc w:val="left"/>
      <w:pPr>
        <w:ind w:left="1162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AE7E">
      <w:numFmt w:val="bullet"/>
      <w:lvlText w:val="•"/>
      <w:lvlJc w:val="left"/>
      <w:pPr>
        <w:ind w:left="2088" w:hanging="280"/>
      </w:pPr>
      <w:rPr>
        <w:rFonts w:hint="default"/>
        <w:lang w:val="ru-RU" w:eastAsia="en-US" w:bidi="ar-SA"/>
      </w:rPr>
    </w:lvl>
    <w:lvl w:ilvl="2" w:tplc="B05E73CE">
      <w:numFmt w:val="bullet"/>
      <w:lvlText w:val="•"/>
      <w:lvlJc w:val="left"/>
      <w:pPr>
        <w:ind w:left="3016" w:hanging="280"/>
      </w:pPr>
      <w:rPr>
        <w:rFonts w:hint="default"/>
        <w:lang w:val="ru-RU" w:eastAsia="en-US" w:bidi="ar-SA"/>
      </w:rPr>
    </w:lvl>
    <w:lvl w:ilvl="3" w:tplc="14B82C3A">
      <w:numFmt w:val="bullet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4" w:tplc="397CD934">
      <w:numFmt w:val="bullet"/>
      <w:lvlText w:val="•"/>
      <w:lvlJc w:val="left"/>
      <w:pPr>
        <w:ind w:left="4872" w:hanging="280"/>
      </w:pPr>
      <w:rPr>
        <w:rFonts w:hint="default"/>
        <w:lang w:val="ru-RU" w:eastAsia="en-US" w:bidi="ar-SA"/>
      </w:rPr>
    </w:lvl>
    <w:lvl w:ilvl="5" w:tplc="3ABCB5AC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3EDCEE9E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D62CF324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2DE4D162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abstractNum w:abstractNumId="43">
    <w:nsid w:val="7D324094"/>
    <w:multiLevelType w:val="hybridMultilevel"/>
    <w:tmpl w:val="572EE856"/>
    <w:lvl w:ilvl="0" w:tplc="EC2878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8"/>
  </w:num>
  <w:num w:numId="4">
    <w:abstractNumId w:val="40"/>
  </w:num>
  <w:num w:numId="5">
    <w:abstractNumId w:val="17"/>
  </w:num>
  <w:num w:numId="6">
    <w:abstractNumId w:val="21"/>
  </w:num>
  <w:num w:numId="7">
    <w:abstractNumId w:val="16"/>
  </w:num>
  <w:num w:numId="8">
    <w:abstractNumId w:val="15"/>
  </w:num>
  <w:num w:numId="9">
    <w:abstractNumId w:val="42"/>
  </w:num>
  <w:num w:numId="10">
    <w:abstractNumId w:val="7"/>
  </w:num>
  <w:num w:numId="11">
    <w:abstractNumId w:val="29"/>
  </w:num>
  <w:num w:numId="12">
    <w:abstractNumId w:val="25"/>
  </w:num>
  <w:num w:numId="13">
    <w:abstractNumId w:val="6"/>
  </w:num>
  <w:num w:numId="14">
    <w:abstractNumId w:val="9"/>
  </w:num>
  <w:num w:numId="15">
    <w:abstractNumId w:val="8"/>
  </w:num>
  <w:num w:numId="16">
    <w:abstractNumId w:val="34"/>
  </w:num>
  <w:num w:numId="17">
    <w:abstractNumId w:val="23"/>
  </w:num>
  <w:num w:numId="18">
    <w:abstractNumId w:val="11"/>
  </w:num>
  <w:num w:numId="19">
    <w:abstractNumId w:val="10"/>
  </w:num>
  <w:num w:numId="20">
    <w:abstractNumId w:val="37"/>
  </w:num>
  <w:num w:numId="21">
    <w:abstractNumId w:val="26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4"/>
  </w:num>
  <w:num w:numId="26">
    <w:abstractNumId w:val="43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41"/>
  </w:num>
  <w:num w:numId="32">
    <w:abstractNumId w:val="14"/>
  </w:num>
  <w:num w:numId="33">
    <w:abstractNumId w:val="27"/>
  </w:num>
  <w:num w:numId="34">
    <w:abstractNumId w:val="39"/>
  </w:num>
  <w:num w:numId="35">
    <w:abstractNumId w:val="3"/>
  </w:num>
  <w:num w:numId="36">
    <w:abstractNumId w:val="35"/>
  </w:num>
  <w:num w:numId="37">
    <w:abstractNumId w:val="22"/>
  </w:num>
  <w:num w:numId="38">
    <w:abstractNumId w:val="13"/>
  </w:num>
  <w:num w:numId="39">
    <w:abstractNumId w:val="19"/>
  </w:num>
  <w:num w:numId="40">
    <w:abstractNumId w:val="2"/>
  </w:num>
  <w:num w:numId="41">
    <w:abstractNumId w:val="18"/>
  </w:num>
  <w:num w:numId="42">
    <w:abstractNumId w:val="28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1B"/>
    <w:rsid w:val="002330CB"/>
    <w:rsid w:val="003D00B4"/>
    <w:rsid w:val="00470053"/>
    <w:rsid w:val="00607AA6"/>
    <w:rsid w:val="006D270E"/>
    <w:rsid w:val="007D6140"/>
    <w:rsid w:val="0093731B"/>
    <w:rsid w:val="00980DEA"/>
    <w:rsid w:val="00AF2C0B"/>
    <w:rsid w:val="00B63614"/>
    <w:rsid w:val="00DF29A3"/>
    <w:rsid w:val="00F44B36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F44B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44B36"/>
  </w:style>
  <w:style w:type="paragraph" w:styleId="aff7">
    <w:name w:val="Title"/>
    <w:basedOn w:val="a"/>
    <w:link w:val="aff8"/>
    <w:uiPriority w:val="10"/>
    <w:qFormat/>
    <w:rsid w:val="00F44B36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aff8">
    <w:name w:val="Название Знак"/>
    <w:basedOn w:val="a0"/>
    <w:link w:val="aff7"/>
    <w:uiPriority w:val="10"/>
    <w:rsid w:val="00F44B36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val">
    <w:name w:val="val"/>
    <w:basedOn w:val="a0"/>
    <w:rsid w:val="006D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3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uiPriority w:val="34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F29A3"/>
    <w:pPr>
      <w:widowControl w:val="0"/>
      <w:shd w:val="clear" w:color="auto" w:fill="FFFFFF"/>
      <w:spacing w:before="420" w:after="300" w:line="317" w:lineRule="exact"/>
      <w:ind w:hanging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DF29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F29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Заголовок №7_"/>
    <w:basedOn w:val="a0"/>
    <w:link w:val="70"/>
    <w:rsid w:val="00DF29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DF29A3"/>
    <w:pPr>
      <w:widowControl w:val="0"/>
      <w:shd w:val="clear" w:color="auto" w:fill="FFFFFF"/>
      <w:spacing w:before="180" w:after="360" w:line="0" w:lineRule="atLeast"/>
      <w:ind w:hanging="130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2"/>
    <w:rsid w:val="00DF2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semiHidden/>
    <w:unhideWhenUsed/>
    <w:rsid w:val="00F44B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44B36"/>
  </w:style>
  <w:style w:type="paragraph" w:styleId="aff7">
    <w:name w:val="Title"/>
    <w:basedOn w:val="a"/>
    <w:link w:val="aff8"/>
    <w:uiPriority w:val="10"/>
    <w:qFormat/>
    <w:rsid w:val="00F44B36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aff8">
    <w:name w:val="Название Знак"/>
    <w:basedOn w:val="a0"/>
    <w:link w:val="aff7"/>
    <w:uiPriority w:val="10"/>
    <w:rsid w:val="00F44B36"/>
    <w:rPr>
      <w:rFonts w:ascii="Arial" w:eastAsia="Times New Roman" w:hAnsi="Arial" w:cs="Times New Roman"/>
      <w:color w:val="000000"/>
      <w:sz w:val="28"/>
      <w:szCs w:val="28"/>
      <w:lang w:val="x-none" w:eastAsia="x-none"/>
    </w:rPr>
  </w:style>
  <w:style w:type="character" w:customStyle="1" w:styleId="val">
    <w:name w:val="val"/>
    <w:basedOn w:val="a0"/>
    <w:rsid w:val="006D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o_4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2475</Words>
  <Characters>14112</Characters>
  <Application>Microsoft Office Word</Application>
  <DocSecurity>0</DocSecurity>
  <Lines>117</Lines>
  <Paragraphs>33</Paragraphs>
  <ScaleCrop>false</ScaleCrop>
  <Company>sborka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2025-03-18T08:05:00Z</dcterms:created>
  <dcterms:modified xsi:type="dcterms:W3CDTF">2025-03-18T11:20:00Z</dcterms:modified>
</cp:coreProperties>
</file>