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5F" w:rsidRPr="00754CB4" w:rsidRDefault="00C64E5F" w:rsidP="00C6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br w:type="textWrapping" w:clear="all"/>
        <w:t xml:space="preserve">    </w:t>
      </w:r>
      <w:r w:rsidRPr="00754C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14AA66" wp14:editId="48D9DB87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CB4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C64E5F" w:rsidRDefault="00C64E5F" w:rsidP="00C6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4E5F" w:rsidRPr="00754CB4" w:rsidRDefault="00C64E5F" w:rsidP="00C6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АДМИНИСТРАЦИЯ</w:t>
      </w:r>
    </w:p>
    <w:p w:rsidR="00C64E5F" w:rsidRPr="00754CB4" w:rsidRDefault="00C64E5F" w:rsidP="00C6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C64E5F" w:rsidRPr="00754CB4" w:rsidRDefault="00C64E5F" w:rsidP="00C6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C64E5F" w:rsidRPr="00754CB4" w:rsidRDefault="00C64E5F" w:rsidP="00C64E5F">
      <w:pPr>
        <w:pStyle w:val="a3"/>
        <w:rPr>
          <w:rFonts w:ascii="Times New Roman" w:eastAsia="Sylfaen" w:hAnsi="Times New Roman"/>
          <w:color w:val="000000"/>
          <w:spacing w:val="100"/>
          <w:sz w:val="28"/>
          <w:szCs w:val="28"/>
          <w:lang w:eastAsia="ru-RU" w:bidi="ru-RU"/>
        </w:rPr>
      </w:pPr>
      <w:r w:rsidRPr="00754CB4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C64E5F" w:rsidRDefault="00C64E5F" w:rsidP="00C64E5F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C64E5F" w:rsidRDefault="00C64E5F" w:rsidP="00C64E5F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C64E5F" w:rsidRDefault="00C64E5F" w:rsidP="00C64E5F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C64E5F" w:rsidRDefault="00C64E5F" w:rsidP="00C64E5F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754CB4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C64E5F" w:rsidRDefault="00C64E5F" w:rsidP="00C64E5F">
      <w:pPr>
        <w:pStyle w:val="a3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C64E5F" w:rsidRDefault="00C64E5F" w:rsidP="00C6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30FC3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630FC3">
        <w:rPr>
          <w:rFonts w:ascii="Times New Roman" w:hAnsi="Times New Roman"/>
          <w:b/>
          <w:sz w:val="28"/>
          <w:szCs w:val="28"/>
        </w:rPr>
        <w:t xml:space="preserve"> 04 ию</w:t>
      </w:r>
      <w:r>
        <w:rPr>
          <w:rFonts w:ascii="Times New Roman" w:hAnsi="Times New Roman"/>
          <w:b/>
          <w:sz w:val="28"/>
          <w:szCs w:val="28"/>
        </w:rPr>
        <w:t>н</w:t>
      </w:r>
      <w:r w:rsidRPr="00630FC3">
        <w:rPr>
          <w:rFonts w:ascii="Times New Roman" w:hAnsi="Times New Roman"/>
          <w:b/>
          <w:sz w:val="28"/>
          <w:szCs w:val="28"/>
        </w:rPr>
        <w:t>я 2018г.</w:t>
      </w:r>
      <w:r w:rsidRPr="00630FC3">
        <w:rPr>
          <w:rFonts w:ascii="Times New Roman" w:hAnsi="Times New Roman"/>
          <w:b/>
          <w:sz w:val="28"/>
          <w:szCs w:val="28"/>
        </w:rPr>
        <w:tab/>
      </w:r>
      <w:r w:rsidRPr="00630FC3">
        <w:rPr>
          <w:rFonts w:ascii="Times New Roman" w:hAnsi="Times New Roman"/>
          <w:b/>
          <w:sz w:val="28"/>
          <w:szCs w:val="28"/>
        </w:rPr>
        <w:tab/>
      </w:r>
      <w:r w:rsidRPr="00630FC3">
        <w:rPr>
          <w:rFonts w:ascii="Times New Roman" w:hAnsi="Times New Roman"/>
          <w:b/>
          <w:sz w:val="28"/>
          <w:szCs w:val="28"/>
        </w:rPr>
        <w:tab/>
      </w:r>
      <w:r w:rsidRPr="00630FC3">
        <w:rPr>
          <w:rFonts w:ascii="Times New Roman" w:hAnsi="Times New Roman"/>
          <w:b/>
          <w:sz w:val="28"/>
          <w:szCs w:val="28"/>
        </w:rPr>
        <w:tab/>
      </w:r>
      <w:r w:rsidRPr="00630FC3">
        <w:rPr>
          <w:rFonts w:ascii="Times New Roman" w:hAnsi="Times New Roman"/>
          <w:b/>
          <w:sz w:val="28"/>
          <w:szCs w:val="28"/>
        </w:rPr>
        <w:tab/>
      </w:r>
      <w:r w:rsidRPr="00630FC3">
        <w:rPr>
          <w:rFonts w:ascii="Times New Roman" w:hAnsi="Times New Roman"/>
          <w:b/>
          <w:sz w:val="28"/>
          <w:szCs w:val="28"/>
        </w:rPr>
        <w:tab/>
      </w:r>
      <w:r w:rsidRPr="00630FC3">
        <w:rPr>
          <w:rFonts w:ascii="Times New Roman" w:hAnsi="Times New Roman"/>
          <w:b/>
          <w:sz w:val="28"/>
          <w:szCs w:val="28"/>
        </w:rPr>
        <w:tab/>
      </w:r>
      <w:r w:rsidRPr="00630FC3">
        <w:rPr>
          <w:rFonts w:ascii="Times New Roman" w:hAnsi="Times New Roman"/>
          <w:b/>
          <w:sz w:val="28"/>
          <w:szCs w:val="28"/>
        </w:rPr>
        <w:tab/>
      </w:r>
      <w:r w:rsidRPr="00630FC3">
        <w:rPr>
          <w:rFonts w:ascii="Times New Roman" w:hAnsi="Times New Roman"/>
          <w:b/>
          <w:sz w:val="28"/>
          <w:szCs w:val="28"/>
        </w:rPr>
        <w:tab/>
        <w:t>№ 70</w:t>
      </w:r>
    </w:p>
    <w:p w:rsidR="00C64E5F" w:rsidRPr="00630FC3" w:rsidRDefault="00C64E5F" w:rsidP="00C6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Цунта</w:t>
      </w:r>
    </w:p>
    <w:p w:rsidR="00C64E5F" w:rsidRPr="00630FC3" w:rsidRDefault="00C64E5F" w:rsidP="00C64E5F">
      <w:pPr>
        <w:pStyle w:val="a3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Об утверждении Порядка разработки и утверждения органами местного самоуправления схемы размещения нестационарных торговых объектов на территории МР «Цунтинский район»</w:t>
      </w:r>
    </w:p>
    <w:p w:rsidR="00C64E5F" w:rsidRPr="00630FC3" w:rsidRDefault="00C64E5F" w:rsidP="00C64E5F">
      <w:pPr>
        <w:pStyle w:val="a3"/>
        <w:rPr>
          <w:rFonts w:ascii="Times New Roman" w:hAnsi="Times New Roman"/>
          <w:i/>
          <w:sz w:val="28"/>
          <w:szCs w:val="28"/>
        </w:rPr>
      </w:pPr>
      <w:r w:rsidRPr="00630FC3">
        <w:rPr>
          <w:rFonts w:ascii="Times New Roman" w:hAnsi="Times New Roman"/>
          <w:i/>
          <w:sz w:val="28"/>
          <w:szCs w:val="28"/>
        </w:rPr>
        <w:t xml:space="preserve"> </w:t>
      </w:r>
    </w:p>
    <w:p w:rsidR="00C64E5F" w:rsidRPr="00630FC3" w:rsidRDefault="00C64E5F" w:rsidP="00C64E5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В соответствии со статьей 10 Федерального закона от 28 декабря 2009 г. № 381-ФЗ «Об основах государственного регулирования торговой деятельности в Российской </w:t>
      </w:r>
      <w:proofErr w:type="gramStart"/>
      <w:r w:rsidRPr="00630FC3">
        <w:rPr>
          <w:rFonts w:ascii="Times New Roman" w:hAnsi="Times New Roman"/>
          <w:sz w:val="28"/>
          <w:szCs w:val="28"/>
        </w:rPr>
        <w:t>Федерации»</w:t>
      </w:r>
      <w:r w:rsidRPr="00630F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ю:</w:t>
      </w:r>
      <w:r w:rsidRPr="00630FC3">
        <w:rPr>
          <w:rFonts w:ascii="Times New Roman" w:hAnsi="Times New Roman"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C64E5F" w:rsidRPr="00630FC3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1. Утвердить прилагаемый Порядок разработки и утверждения органами местного самоуправления схемы размещения нестационарных торговых объектов</w:t>
      </w:r>
      <w:r w:rsidRPr="00630FC3"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sz w:val="28"/>
          <w:szCs w:val="28"/>
        </w:rPr>
        <w:t>на</w:t>
      </w:r>
      <w:r w:rsidRPr="00630FC3"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sz w:val="28"/>
          <w:szCs w:val="28"/>
        </w:rPr>
        <w:t xml:space="preserve">территории МР «Цунтинский район». </w:t>
      </w:r>
    </w:p>
    <w:p w:rsidR="00C64E5F" w:rsidRPr="00630FC3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2. Опубликовать настоящее постановление в газете «Дидойские вести» и разместить на сайте Администрации МР «Цунтинский район».</w:t>
      </w:r>
    </w:p>
    <w:p w:rsidR="00C64E5F" w:rsidRPr="00630FC3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или размещения на сайте Администрации МР «Цунтинский район». </w:t>
      </w:r>
    </w:p>
    <w:p w:rsidR="00C64E5F" w:rsidRPr="00630FC3" w:rsidRDefault="00C64E5F" w:rsidP="00C64E5F">
      <w:pPr>
        <w:pStyle w:val="a3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30FC3">
        <w:rPr>
          <w:rFonts w:ascii="Times New Roman" w:hAnsi="Times New Roman"/>
          <w:b/>
          <w:sz w:val="28"/>
          <w:szCs w:val="28"/>
        </w:rPr>
        <w:t xml:space="preserve">Глава МР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630FC3">
        <w:rPr>
          <w:rFonts w:ascii="Times New Roman" w:hAnsi="Times New Roman"/>
          <w:b/>
          <w:sz w:val="28"/>
          <w:szCs w:val="28"/>
        </w:rPr>
        <w:t xml:space="preserve">П. Магомединов </w:t>
      </w:r>
    </w:p>
    <w:p w:rsidR="00C64E5F" w:rsidRPr="00630FC3" w:rsidRDefault="00C64E5F" w:rsidP="00C64E5F">
      <w:pPr>
        <w:pStyle w:val="a3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rPr>
          <w:rFonts w:ascii="Times New Roman" w:hAnsi="Times New Roman"/>
          <w:sz w:val="28"/>
          <w:szCs w:val="28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8"/>
          <w:szCs w:val="28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8"/>
          <w:szCs w:val="28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8"/>
          <w:szCs w:val="28"/>
        </w:rPr>
      </w:pPr>
    </w:p>
    <w:p w:rsidR="00C64E5F" w:rsidRDefault="00C64E5F" w:rsidP="00C64E5F">
      <w:pPr>
        <w:pStyle w:val="a3"/>
        <w:ind w:firstLine="6521"/>
        <w:jc w:val="center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ind w:firstLine="652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0FC3">
        <w:rPr>
          <w:rFonts w:ascii="Times New Roman" w:hAnsi="Times New Roman"/>
          <w:sz w:val="28"/>
          <w:szCs w:val="28"/>
        </w:rPr>
        <w:t>Утверждено</w:t>
      </w:r>
    </w:p>
    <w:p w:rsidR="00C64E5F" w:rsidRPr="00630FC3" w:rsidRDefault="00C64E5F" w:rsidP="00C64E5F">
      <w:pPr>
        <w:pStyle w:val="a3"/>
        <w:ind w:firstLine="652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0FC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630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630FC3">
        <w:rPr>
          <w:rFonts w:ascii="Times New Roman" w:hAnsi="Times New Roman"/>
          <w:sz w:val="28"/>
          <w:szCs w:val="28"/>
        </w:rPr>
        <w:t>лавы</w:t>
      </w:r>
    </w:p>
    <w:p w:rsidR="00C64E5F" w:rsidRPr="00630FC3" w:rsidRDefault="00C64E5F" w:rsidP="00C64E5F">
      <w:pPr>
        <w:pStyle w:val="a3"/>
        <w:ind w:firstLine="6521"/>
        <w:jc w:val="center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МР «Цунтинский район»</w:t>
      </w:r>
    </w:p>
    <w:p w:rsidR="00C64E5F" w:rsidRPr="00630FC3" w:rsidRDefault="00C64E5F" w:rsidP="00C64E5F">
      <w:pPr>
        <w:pStyle w:val="a3"/>
        <w:ind w:firstLine="652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0FC3">
        <w:rPr>
          <w:rFonts w:ascii="Times New Roman" w:hAnsi="Times New Roman"/>
          <w:sz w:val="28"/>
          <w:szCs w:val="28"/>
        </w:rPr>
        <w:t>от</w:t>
      </w:r>
      <w:proofErr w:type="gramEnd"/>
      <w:r w:rsidRPr="00630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04.06.2018г. №70</w:t>
      </w:r>
    </w:p>
    <w:p w:rsidR="00C64E5F" w:rsidRPr="00630FC3" w:rsidRDefault="00C64E5F" w:rsidP="00C64E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  </w:t>
      </w:r>
    </w:p>
    <w:p w:rsidR="00C64E5F" w:rsidRPr="00630FC3" w:rsidRDefault="00C64E5F" w:rsidP="00C64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Порядок</w:t>
      </w:r>
    </w:p>
    <w:p w:rsidR="00C64E5F" w:rsidRPr="00630FC3" w:rsidRDefault="00C64E5F" w:rsidP="00C6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30FC3">
        <w:rPr>
          <w:rFonts w:ascii="Times New Roman" w:hAnsi="Times New Roman"/>
          <w:b/>
          <w:sz w:val="28"/>
          <w:szCs w:val="28"/>
        </w:rPr>
        <w:t>разработки</w:t>
      </w:r>
      <w:proofErr w:type="gramEnd"/>
      <w:r w:rsidRPr="00630FC3">
        <w:rPr>
          <w:rFonts w:ascii="Times New Roman" w:hAnsi="Times New Roman"/>
          <w:b/>
          <w:sz w:val="28"/>
          <w:szCs w:val="28"/>
        </w:rPr>
        <w:t xml:space="preserve"> и утверждения органами местного самоуправления схемы размещения нестационарных торговых объектов на территории</w:t>
      </w:r>
    </w:p>
    <w:p w:rsidR="00C64E5F" w:rsidRPr="00630FC3" w:rsidRDefault="00C64E5F" w:rsidP="00C6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МР «Цунтинский район»</w:t>
      </w:r>
    </w:p>
    <w:p w:rsidR="00C64E5F" w:rsidRPr="00630FC3" w:rsidRDefault="00C64E5F" w:rsidP="00C64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64E5F" w:rsidRPr="00630FC3" w:rsidRDefault="00C64E5F" w:rsidP="00C64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1.1. Настоящий Порядок разработки и утверждения органами местного самоуправления схемы размещения нестационарных торговых объектов на территории Республики Дагестан (далее – Порядок) разработан в соответствии со статьей 10 Федерального закона от 28 декабря 2009года.  № 381- ФЗ «Об основах государственного регулирования торговой деятельности в Российской Федерации» и определяет принципы разработки схемы размещения нестационарных торговых объектов (далее – Схема), процедуру разработки и утверждения органами местного самоуправления муниципальных образований Республики Дагестан Схемы на земельных участках, в зданиях, строениях, сооружениях, находящихся в государственной собственности.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1.2. При разработке настоящего Порядка используются следующие основные понятия: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1) Схема – документ, определяющий места размещения нестационарных торговых объектов на территории муниципального образования и содержащий сведения о виде, площади, адресе, периоде размещения, специализации объекта, собственнике земельного участка, на котором расположен нестационарный торговый объект;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2)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1.3. Схема оформляется в виде таблицы по форме согласно приложению к настоящему Порядку.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1.4.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органами местного самоуправления по согласованию с федеральными органами исполнительной власти  или органами исполнительной власти субъектов Российской Федерации, осуществляющими полномочия собственника имущества в порядке, установленном Правительством Российской Федерации от 29 сентября 2010 года № 772 «Об утверждении Правил включения </w:t>
      </w:r>
      <w:r w:rsidRPr="00630FC3">
        <w:rPr>
          <w:rFonts w:ascii="Times New Roman" w:hAnsi="Times New Roman"/>
          <w:sz w:val="28"/>
          <w:szCs w:val="28"/>
        </w:rPr>
        <w:lastRenderedPageBreak/>
        <w:t>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объектов».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1.6. Утверждение схемы размещения нестационарных торговых объектов, а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  <w:bookmarkStart w:id="1" w:name="sub_12"/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1.7. Включение объектов в схему размещения осуществляется в следующих целях: 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1) обеспечение устойчивого развития территорий муниципальных образований Республики Дагестан, в том числе с учетом архитектурных, градостроительных, строительных, санитарных и пожарных норм и правил;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2) достижение установленных нормативов минимальной обеспеченности населения площадью торговых объектов; 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3)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4) формирование торговой инфраструктуры с учетом видов и типов торговых объектов, форм и способов торговли;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5) повышение доступности товаров для населения.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1.8. Порядок не распространяется на отношения, связанные с размещением нестационарных торговых объектов: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1) расположенных на территории розничных рынков;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2) при проведении праздничных, общественно-политических, культурно-массовых и спортивных </w:t>
      </w:r>
      <w:proofErr w:type="gramStart"/>
      <w:r w:rsidRPr="00630FC3">
        <w:rPr>
          <w:rFonts w:ascii="Times New Roman" w:hAnsi="Times New Roman"/>
          <w:sz w:val="28"/>
          <w:szCs w:val="28"/>
        </w:rPr>
        <w:t>мероприятий,  имеющих</w:t>
      </w:r>
      <w:proofErr w:type="gramEnd"/>
      <w:r w:rsidRPr="00630FC3">
        <w:rPr>
          <w:rFonts w:ascii="Times New Roman" w:hAnsi="Times New Roman"/>
          <w:sz w:val="28"/>
          <w:szCs w:val="28"/>
        </w:rPr>
        <w:t xml:space="preserve"> временный характер;</w:t>
      </w:r>
    </w:p>
    <w:p w:rsidR="00C64E5F" w:rsidRPr="00630FC3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3) при проведении ярмарок, выставок-ярмарок. </w:t>
      </w:r>
    </w:p>
    <w:p w:rsidR="00C64E5F" w:rsidRPr="00630FC3" w:rsidRDefault="00C64E5F" w:rsidP="00C64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2. Принципы разработки Схемы</w:t>
      </w:r>
    </w:p>
    <w:p w:rsidR="00C64E5F" w:rsidRPr="00630FC3" w:rsidRDefault="00C64E5F" w:rsidP="00C64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 2.1. При разработке Схемы следует руководствоваться следующими принципами:</w:t>
      </w:r>
    </w:p>
    <w:p w:rsidR="00C64E5F" w:rsidRPr="00630FC3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1) Схема разрабатывается в соответствии с архитектурными, градостроительными, строительными и пожарными нормами и правилами, проектами планировки и благоустройства территории муниципального образования. Размещение нестационарных торговых объектов,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обеспечивать условия </w:t>
      </w:r>
      <w:r w:rsidRPr="00630FC3">
        <w:rPr>
          <w:rFonts w:ascii="Times New Roman" w:hAnsi="Times New Roman"/>
          <w:sz w:val="28"/>
          <w:szCs w:val="28"/>
        </w:rPr>
        <w:lastRenderedPageBreak/>
        <w:t>приема, хранения и реализации товаров, а также условия труда и правила личной гигиены работников.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2) Схемой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</w:t>
      </w:r>
      <w:r w:rsidRPr="00630FC3">
        <w:rPr>
          <w:rFonts w:ascii="Times New Roman" w:hAnsi="Times New Roman"/>
          <w:sz w:val="28"/>
          <w:szCs w:val="28"/>
        </w:rPr>
        <w:t>естационарные торговые объекты должны размещаться с учетом обеспечения свободного движения пешеходов и доступа потребителей к объектам торговли;</w:t>
      </w:r>
    </w:p>
    <w:p w:rsidR="00C64E5F" w:rsidRPr="00630FC3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</w:t>
      </w:r>
      <w:r w:rsidRPr="00630FC3">
        <w:rPr>
          <w:rFonts w:ascii="Times New Roman" w:hAnsi="Times New Roman"/>
          <w:sz w:val="28"/>
          <w:szCs w:val="28"/>
        </w:rPr>
        <w:t>еста размещения нестационарных торговых объектов и их внешний вид не должны нарушать внешний архитектурный облик сложившейся застройки.</w:t>
      </w:r>
    </w:p>
    <w:p w:rsidR="00C64E5F" w:rsidRPr="00630FC3" w:rsidRDefault="00C64E5F" w:rsidP="00C64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3. Порядок разработки и утверждения Схемы</w:t>
      </w:r>
    </w:p>
    <w:p w:rsidR="00C64E5F" w:rsidRPr="00630FC3" w:rsidRDefault="00C64E5F" w:rsidP="00C64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3.1. Схема разрабатывается органами местного самоуправления по каждому городскому, сельскому поселению, входящему в его состав с учетом их предложений. </w:t>
      </w:r>
      <w:bookmarkEnd w:id="1"/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3.2. Проект Схемы до ее утверждения согласовывается с органами: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0FC3">
        <w:rPr>
          <w:rFonts w:ascii="Times New Roman" w:hAnsi="Times New Roman"/>
          <w:sz w:val="28"/>
          <w:szCs w:val="28"/>
        </w:rPr>
        <w:t>уполномоченными на осуществление контроля за обеспечением пожарной безопасности, за охраной общественного порядка, а также по контролю и надзору в сфере защиты прав потребителей и благополучия человека;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0FC3">
        <w:rPr>
          <w:rFonts w:ascii="Times New Roman" w:hAnsi="Times New Roman"/>
          <w:sz w:val="28"/>
          <w:szCs w:val="28"/>
        </w:rPr>
        <w:t xml:space="preserve">органами местного самоуправления, уполномоченными в области градостроительной деятельности, в области использования и распоряжения земель, в области организации дорожной деятельности. 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3.3. В течение 10 календарных дней со дня получения проекта Схемы органы, указанные в пункте 3.2. Порядка, проводят согласование или отказывают в согласовании проекта Схемы с указанием причин. 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3.4. Замечания (предложения) о внесении изменений и дополнений в проект Схемы, поступившие от органов, указанных в пункте 3.2. Порядка, в течение 10 календарных дней рассматриваются органом местного самоуправления, который по результатам рассмотрения принимает соответствующее решение.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3.5. Проект Схемы, измененный с учетом поступивших замечаний (предложений), подлежит повторному согласованию в порядке, предусмотренном пунктом 3.3. Порядка. 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3.6. В Схему не чаще одного раза в год могут быть внесены изменения в соответствии с настоящим Порядком.</w:t>
      </w:r>
    </w:p>
    <w:p w:rsidR="00C64E5F" w:rsidRPr="00630FC3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3.7. Схема в течение 10 дней после утверждения представляется в Комитет по развитию малого и среднего предпринимательства Республики Дагестан, а также подлежит опубликованию в порядке, установленном для официального опубликования муниципальных правовых актов, размещению на сайте органов местного самоуправления. </w:t>
      </w:r>
    </w:p>
    <w:p w:rsidR="00C64E5F" w:rsidRPr="00630FC3" w:rsidRDefault="00C64E5F" w:rsidP="00C64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630FC3">
        <w:rPr>
          <w:rStyle w:val="a4"/>
          <w:rFonts w:ascii="Times New Roman" w:hAnsi="Times New Roman"/>
          <w:sz w:val="28"/>
          <w:szCs w:val="28"/>
        </w:rPr>
        <w:t>4. Порядок внесения изменений и дополнений в Схему</w:t>
      </w:r>
    </w:p>
    <w:p w:rsidR="00C64E5F" w:rsidRPr="00630FC3" w:rsidRDefault="00C64E5F" w:rsidP="00C64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 4.1. Изменения и дополнения в Схему вносятся при возникновении следующих оснований: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lastRenderedPageBreak/>
        <w:t>1) новая застройка районов, микрорайонов на территориях муниципальных образований - на основании предложений органа, уполномоченного в области градостроительной деятельности;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2) ремонт и реконструкция автомобильных дорог - на основании предложений органа, уполномоченного в области управления и эксплуатации соответствующих автомобильных дорог;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3) прекращение, перепрофилирование деятельности стационарных торговых объектов, повлекшие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4) поступление мотивированных предложений от органов, указанных в пункте 3.2 Порядка;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5) предложения о внесении изменений и дополнений в Схему направляются в орган местного самоуправления, который в течение 30 дней со дня поступления предложений рассматривает их и принимает соответствующее решение.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4.2. В случае принятия решения о внесении изменений и (или) дополнений в Схему орган местного самоуправления разрабатывает проект правового акта.</w:t>
      </w:r>
    </w:p>
    <w:p w:rsidR="00C64E5F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4.3. Разработанный проект правового акта о внесении изменений и (или) дополнений в Схему подлежит согласованию, направлению для уведомления в соответствующие органы, утверждению и опубликованию в порядке, установленном для разработки и утверждения проекта Схемы согласно главе 3 Порядка.</w:t>
      </w:r>
    </w:p>
    <w:p w:rsidR="00C64E5F" w:rsidRPr="00630FC3" w:rsidRDefault="00C64E5F" w:rsidP="00C64E5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4.4. В случае отказа в принятии предложений о внесении изменений и дополнений в Схему органом местного самоуправления в адрес органа (органов), направившего (направивших) соответствующие предложения, направляется письменный мотивированный ответ не позднее 10 календарных дней со дня принятия решения. </w:t>
      </w:r>
    </w:p>
    <w:p w:rsidR="00C64E5F" w:rsidRPr="00630FC3" w:rsidRDefault="00C64E5F" w:rsidP="00C64E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E5F" w:rsidRPr="00630FC3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Pr="00630FC3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Pr="00630FC3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Pr="00630FC3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Pr="00630FC3" w:rsidRDefault="00C64E5F" w:rsidP="00C64E5F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C64E5F" w:rsidRPr="00630FC3" w:rsidRDefault="00C64E5F" w:rsidP="00C64E5F">
      <w:pPr>
        <w:pStyle w:val="a3"/>
        <w:ind w:firstLine="5670"/>
        <w:jc w:val="center"/>
        <w:rPr>
          <w:rFonts w:ascii="Times New Roman" w:hAnsi="Times New Roman"/>
          <w:sz w:val="24"/>
          <w:szCs w:val="24"/>
        </w:rPr>
      </w:pPr>
      <w:r w:rsidRPr="00630FC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64E5F" w:rsidRPr="00630FC3" w:rsidRDefault="00C64E5F" w:rsidP="00C64E5F">
      <w:pPr>
        <w:pStyle w:val="a3"/>
        <w:ind w:firstLine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30FC3">
        <w:rPr>
          <w:rFonts w:ascii="Times New Roman" w:hAnsi="Times New Roman"/>
          <w:sz w:val="24"/>
          <w:szCs w:val="24"/>
        </w:rPr>
        <w:t>к</w:t>
      </w:r>
      <w:proofErr w:type="gramEnd"/>
      <w:r w:rsidRPr="00630FC3">
        <w:rPr>
          <w:rFonts w:ascii="Times New Roman" w:hAnsi="Times New Roman"/>
          <w:sz w:val="24"/>
          <w:szCs w:val="24"/>
        </w:rPr>
        <w:t xml:space="preserve"> порядку разработки и утверждения</w:t>
      </w:r>
    </w:p>
    <w:p w:rsidR="00C64E5F" w:rsidRPr="00630FC3" w:rsidRDefault="00C64E5F" w:rsidP="00C64E5F">
      <w:pPr>
        <w:pStyle w:val="a3"/>
        <w:ind w:firstLine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30FC3">
        <w:rPr>
          <w:rFonts w:ascii="Times New Roman" w:hAnsi="Times New Roman"/>
          <w:sz w:val="24"/>
          <w:szCs w:val="24"/>
        </w:rPr>
        <w:t>органами</w:t>
      </w:r>
      <w:proofErr w:type="gramEnd"/>
      <w:r w:rsidRPr="00630FC3">
        <w:rPr>
          <w:rFonts w:ascii="Times New Roman" w:hAnsi="Times New Roman"/>
          <w:sz w:val="24"/>
          <w:szCs w:val="24"/>
        </w:rPr>
        <w:t xml:space="preserve"> местного самоуправления</w:t>
      </w:r>
    </w:p>
    <w:p w:rsidR="00C64E5F" w:rsidRPr="00630FC3" w:rsidRDefault="00C64E5F" w:rsidP="00C64E5F">
      <w:pPr>
        <w:pStyle w:val="a3"/>
        <w:ind w:firstLine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30FC3">
        <w:rPr>
          <w:rFonts w:ascii="Times New Roman" w:hAnsi="Times New Roman"/>
          <w:sz w:val="24"/>
          <w:szCs w:val="24"/>
        </w:rPr>
        <w:t>схемы</w:t>
      </w:r>
      <w:proofErr w:type="gramEnd"/>
      <w:r w:rsidRPr="00630FC3">
        <w:rPr>
          <w:rFonts w:ascii="Times New Roman" w:hAnsi="Times New Roman"/>
          <w:sz w:val="24"/>
          <w:szCs w:val="24"/>
        </w:rPr>
        <w:t xml:space="preserve"> размещения нестационарных</w:t>
      </w:r>
    </w:p>
    <w:p w:rsidR="00C64E5F" w:rsidRPr="00630FC3" w:rsidRDefault="00C64E5F" w:rsidP="00C64E5F">
      <w:pPr>
        <w:pStyle w:val="a3"/>
        <w:ind w:firstLine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30FC3">
        <w:rPr>
          <w:rFonts w:ascii="Times New Roman" w:hAnsi="Times New Roman"/>
          <w:sz w:val="24"/>
          <w:szCs w:val="24"/>
        </w:rPr>
        <w:t>торговых</w:t>
      </w:r>
      <w:proofErr w:type="gramEnd"/>
      <w:r w:rsidRPr="00630FC3">
        <w:rPr>
          <w:rFonts w:ascii="Times New Roman" w:hAnsi="Times New Roman"/>
          <w:sz w:val="24"/>
          <w:szCs w:val="24"/>
        </w:rPr>
        <w:t xml:space="preserve"> объектов</w:t>
      </w:r>
    </w:p>
    <w:p w:rsidR="00C64E5F" w:rsidRPr="00630FC3" w:rsidRDefault="00C64E5F" w:rsidP="00C64E5F">
      <w:pPr>
        <w:pStyle w:val="a3"/>
        <w:rPr>
          <w:rFonts w:ascii="Times New Roman" w:hAnsi="Times New Roman"/>
          <w:sz w:val="24"/>
          <w:szCs w:val="24"/>
        </w:rPr>
      </w:pPr>
    </w:p>
    <w:p w:rsidR="00C64E5F" w:rsidRPr="00630FC3" w:rsidRDefault="00C64E5F" w:rsidP="00C64E5F">
      <w:pPr>
        <w:pStyle w:val="a3"/>
        <w:rPr>
          <w:rFonts w:ascii="Times New Roman" w:hAnsi="Times New Roman"/>
          <w:sz w:val="24"/>
          <w:szCs w:val="24"/>
        </w:rPr>
      </w:pPr>
    </w:p>
    <w:p w:rsidR="00C64E5F" w:rsidRPr="00630FC3" w:rsidRDefault="00C64E5F" w:rsidP="00C64E5F">
      <w:pPr>
        <w:pStyle w:val="a3"/>
        <w:rPr>
          <w:rFonts w:ascii="Times New Roman" w:hAnsi="Times New Roman"/>
          <w:sz w:val="24"/>
          <w:szCs w:val="24"/>
        </w:rPr>
      </w:pPr>
    </w:p>
    <w:p w:rsidR="00C64E5F" w:rsidRPr="00630FC3" w:rsidRDefault="00C64E5F" w:rsidP="00C64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0FC3">
        <w:rPr>
          <w:rFonts w:ascii="Times New Roman" w:hAnsi="Times New Roman"/>
          <w:b/>
          <w:sz w:val="24"/>
          <w:szCs w:val="24"/>
        </w:rPr>
        <w:t>СХЕМА</w:t>
      </w:r>
    </w:p>
    <w:p w:rsidR="00C64E5F" w:rsidRPr="00630FC3" w:rsidRDefault="00C64E5F" w:rsidP="00C64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0FC3">
        <w:rPr>
          <w:rFonts w:ascii="Times New Roman" w:hAnsi="Times New Roman"/>
          <w:b/>
          <w:sz w:val="24"/>
          <w:szCs w:val="24"/>
        </w:rPr>
        <w:t>размещения</w:t>
      </w:r>
      <w:proofErr w:type="gramEnd"/>
      <w:r w:rsidRPr="00630FC3">
        <w:rPr>
          <w:rFonts w:ascii="Times New Roman" w:hAnsi="Times New Roman"/>
          <w:b/>
          <w:sz w:val="24"/>
          <w:szCs w:val="24"/>
        </w:rPr>
        <w:t xml:space="preserve"> нестационарных торговых объектов на территории</w:t>
      </w:r>
    </w:p>
    <w:p w:rsidR="00C64E5F" w:rsidRPr="00630FC3" w:rsidRDefault="00C64E5F" w:rsidP="00C64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0FC3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630F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района </w:t>
      </w:r>
      <w:r w:rsidRPr="00630FC3">
        <w:rPr>
          <w:rFonts w:ascii="Times New Roman" w:hAnsi="Times New Roman"/>
          <w:b/>
          <w:sz w:val="24"/>
          <w:szCs w:val="24"/>
        </w:rPr>
        <w:t>«Цунтинский район»</w:t>
      </w:r>
    </w:p>
    <w:p w:rsidR="00C64E5F" w:rsidRPr="00630FC3" w:rsidRDefault="00C64E5F" w:rsidP="00C64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0FC3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630FC3">
        <w:rPr>
          <w:rFonts w:ascii="Times New Roman" w:hAnsi="Times New Roman"/>
          <w:b/>
          <w:sz w:val="24"/>
          <w:szCs w:val="24"/>
        </w:rPr>
        <w:t xml:space="preserve"> состоянию на ____________20____года.</w:t>
      </w:r>
    </w:p>
    <w:p w:rsidR="00C64E5F" w:rsidRPr="00630FC3" w:rsidRDefault="00C64E5F" w:rsidP="00C64E5F">
      <w:pPr>
        <w:pStyle w:val="a3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40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87"/>
        <w:gridCol w:w="1659"/>
        <w:gridCol w:w="1795"/>
        <w:gridCol w:w="1383"/>
        <w:gridCol w:w="1250"/>
        <w:gridCol w:w="1197"/>
      </w:tblGrid>
      <w:tr w:rsidR="00C64E5F" w:rsidRPr="00630FC3" w:rsidTr="007B7C06">
        <w:trPr>
          <w:trHeight w:val="2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№</w:t>
            </w:r>
          </w:p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630FC3">
              <w:rPr>
                <w:rFonts w:ascii="Times New Roman" w:hAnsi="Times New Roman"/>
              </w:rPr>
              <w:t>п</w:t>
            </w:r>
            <w:proofErr w:type="gramEnd"/>
            <w:r w:rsidRPr="00630FC3">
              <w:rPr>
                <w:rFonts w:ascii="Times New Roman" w:hAnsi="Times New Roman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Вид нестационарного торгового объекта (палатка, киоск, автолавка, лоток и другое)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(</w:t>
            </w:r>
            <w:proofErr w:type="gramStart"/>
            <w:r w:rsidRPr="00630FC3">
              <w:rPr>
                <w:rFonts w:ascii="Times New Roman" w:hAnsi="Times New Roman"/>
              </w:rPr>
              <w:t>ассортимент</w:t>
            </w:r>
            <w:proofErr w:type="gramEnd"/>
            <w:r w:rsidRPr="00630FC3">
              <w:rPr>
                <w:rFonts w:ascii="Times New Roman" w:hAnsi="Times New Roman"/>
              </w:rPr>
              <w:t xml:space="preserve">    </w:t>
            </w:r>
            <w:r w:rsidRPr="00630FC3">
              <w:rPr>
                <w:rFonts w:ascii="Times New Roman" w:hAnsi="Times New Roman"/>
              </w:rPr>
              <w:br/>
              <w:t xml:space="preserve">реализуемой      </w:t>
            </w:r>
            <w:r w:rsidRPr="00630FC3">
              <w:rPr>
                <w:rFonts w:ascii="Times New Roman" w:hAnsi="Times New Roman"/>
              </w:rPr>
              <w:br/>
              <w:t>продукции)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630FC3">
              <w:rPr>
                <w:rFonts w:ascii="Times New Roman" w:hAnsi="Times New Roman"/>
              </w:rPr>
              <w:t xml:space="preserve">Площадь  </w:t>
            </w:r>
            <w:r w:rsidRPr="00630FC3">
              <w:rPr>
                <w:rFonts w:ascii="Times New Roman" w:hAnsi="Times New Roman"/>
              </w:rPr>
              <w:br/>
            </w:r>
            <w:proofErr w:type="spellStart"/>
            <w:r w:rsidRPr="00630FC3">
              <w:rPr>
                <w:rFonts w:ascii="Times New Roman" w:hAnsi="Times New Roman"/>
              </w:rPr>
              <w:t>нестаци</w:t>
            </w:r>
            <w:proofErr w:type="spellEnd"/>
            <w:proofErr w:type="gramEnd"/>
            <w:r w:rsidRPr="00630FC3">
              <w:rPr>
                <w:rFonts w:ascii="Times New Roman" w:hAnsi="Times New Roman"/>
              </w:rPr>
              <w:t xml:space="preserve">- </w:t>
            </w:r>
            <w:r w:rsidRPr="00630FC3">
              <w:rPr>
                <w:rFonts w:ascii="Times New Roman" w:hAnsi="Times New Roman"/>
              </w:rPr>
              <w:br/>
            </w:r>
            <w:proofErr w:type="spellStart"/>
            <w:r w:rsidRPr="00630FC3">
              <w:rPr>
                <w:rFonts w:ascii="Times New Roman" w:hAnsi="Times New Roman"/>
              </w:rPr>
              <w:t>онарного</w:t>
            </w:r>
            <w:proofErr w:type="spellEnd"/>
            <w:r w:rsidRPr="00630FC3">
              <w:rPr>
                <w:rFonts w:ascii="Times New Roman" w:hAnsi="Times New Roman"/>
              </w:rPr>
              <w:t xml:space="preserve"> </w:t>
            </w:r>
            <w:r w:rsidRPr="00630FC3">
              <w:rPr>
                <w:rFonts w:ascii="Times New Roman" w:hAnsi="Times New Roman"/>
              </w:rPr>
              <w:br/>
              <w:t>торгового</w:t>
            </w:r>
            <w:r w:rsidRPr="00630FC3">
              <w:rPr>
                <w:rFonts w:ascii="Times New Roman" w:hAnsi="Times New Roman"/>
              </w:rPr>
              <w:br/>
              <w:t>объекта</w:t>
            </w:r>
          </w:p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30FC3">
              <w:rPr>
                <w:rFonts w:ascii="Times New Roman" w:hAnsi="Times New Roman"/>
              </w:rPr>
              <w:t>кв.м</w:t>
            </w:r>
            <w:proofErr w:type="spellEnd"/>
            <w:r w:rsidRPr="00630FC3">
              <w:rPr>
                <w:rFonts w:ascii="Times New Roman" w:hAnsi="Times New Roman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Собственник земельного участка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Срок</w:t>
            </w:r>
            <w:r w:rsidRPr="00630FC3">
              <w:rPr>
                <w:rFonts w:ascii="Times New Roman" w:hAnsi="Times New Roman"/>
              </w:rPr>
              <w:br/>
              <w:t>размещения</w:t>
            </w:r>
            <w:r w:rsidRPr="00630FC3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630FC3">
              <w:rPr>
                <w:rFonts w:ascii="Times New Roman" w:hAnsi="Times New Roman"/>
              </w:rPr>
              <w:t>нестацио</w:t>
            </w:r>
            <w:proofErr w:type="spellEnd"/>
            <w:r w:rsidRPr="00630FC3">
              <w:rPr>
                <w:rFonts w:ascii="Times New Roman" w:hAnsi="Times New Roman"/>
              </w:rPr>
              <w:t xml:space="preserve">- </w:t>
            </w:r>
            <w:r w:rsidRPr="00630FC3">
              <w:rPr>
                <w:rFonts w:ascii="Times New Roman" w:hAnsi="Times New Roman"/>
              </w:rPr>
              <w:br/>
            </w:r>
            <w:proofErr w:type="spellStart"/>
            <w:r w:rsidRPr="00630FC3">
              <w:rPr>
                <w:rFonts w:ascii="Times New Roman" w:hAnsi="Times New Roman"/>
              </w:rPr>
              <w:t>нарного</w:t>
            </w:r>
            <w:proofErr w:type="spellEnd"/>
            <w:proofErr w:type="gramEnd"/>
            <w:r w:rsidRPr="00630FC3">
              <w:rPr>
                <w:rFonts w:ascii="Times New Roman" w:hAnsi="Times New Roman"/>
              </w:rPr>
              <w:t xml:space="preserve">   </w:t>
            </w:r>
            <w:r w:rsidRPr="00630FC3">
              <w:rPr>
                <w:rFonts w:ascii="Times New Roman" w:hAnsi="Times New Roman"/>
              </w:rPr>
              <w:br/>
              <w:t xml:space="preserve">торгового </w:t>
            </w:r>
            <w:r w:rsidRPr="00630FC3">
              <w:rPr>
                <w:rFonts w:ascii="Times New Roman" w:hAnsi="Times New Roman"/>
              </w:rPr>
              <w:br/>
              <w:t>объекта</w:t>
            </w:r>
          </w:p>
        </w:tc>
      </w:tr>
      <w:tr w:rsidR="00C64E5F" w:rsidRPr="00630FC3" w:rsidTr="007B7C06">
        <w:trPr>
          <w:trHeight w:val="2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630FC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630FC3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64E5F" w:rsidRPr="00630FC3" w:rsidTr="007B7C06">
        <w:trPr>
          <w:trHeight w:val="3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64E5F" w:rsidRPr="00630FC3" w:rsidTr="007B7C06">
        <w:trPr>
          <w:trHeight w:val="3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C64E5F" w:rsidRPr="00630FC3" w:rsidTr="007B7C06">
        <w:trPr>
          <w:trHeight w:val="3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C64E5F" w:rsidRPr="00630FC3" w:rsidTr="007B7C06">
        <w:trPr>
          <w:trHeight w:val="3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C64E5F" w:rsidRPr="00630FC3" w:rsidTr="007B7C06">
        <w:trPr>
          <w:trHeight w:val="3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F" w:rsidRPr="00630FC3" w:rsidRDefault="00C64E5F" w:rsidP="007B7C0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</w:tbl>
    <w:p w:rsidR="00C64E5F" w:rsidRPr="00630FC3" w:rsidRDefault="00C64E5F" w:rsidP="00C64E5F">
      <w:pPr>
        <w:pStyle w:val="a3"/>
        <w:rPr>
          <w:rFonts w:ascii="Times New Roman" w:hAnsi="Times New Roman"/>
        </w:rPr>
      </w:pPr>
    </w:p>
    <w:p w:rsidR="00C64E5F" w:rsidRDefault="00C64E5F" w:rsidP="00C64E5F"/>
    <w:p w:rsidR="00C64E5F" w:rsidRDefault="00C64E5F" w:rsidP="00C64E5F">
      <w:pPr>
        <w:ind w:firstLine="426"/>
        <w:jc w:val="both"/>
      </w:pPr>
    </w:p>
    <w:p w:rsidR="001C37DF" w:rsidRDefault="001C37DF"/>
    <w:sectPr w:rsidR="001C37DF" w:rsidSect="00C64E5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5F"/>
    <w:rsid w:val="001C37DF"/>
    <w:rsid w:val="00294E2A"/>
    <w:rsid w:val="00C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CBF8-D48D-4F04-B6E6-A4F90EA0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E5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C64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</cp:revision>
  <dcterms:created xsi:type="dcterms:W3CDTF">2018-06-06T09:07:00Z</dcterms:created>
  <dcterms:modified xsi:type="dcterms:W3CDTF">2018-06-06T09:07:00Z</dcterms:modified>
</cp:coreProperties>
</file>