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B6" w:rsidRDefault="00E80A40" w:rsidP="00EF1BB6">
      <w:pPr>
        <w:jc w:val="center"/>
        <w:rPr>
          <w:b/>
          <w:sz w:val="28"/>
          <w:szCs w:val="28"/>
          <w:u w:val="single"/>
        </w:rPr>
      </w:pPr>
      <w:r>
        <w:rPr>
          <w:b/>
          <w:sz w:val="28"/>
          <w:szCs w:val="28"/>
          <w:u w:val="single"/>
        </w:rPr>
        <w:t>Инвестиционный паспорт МР</w:t>
      </w:r>
      <w:r w:rsidR="00EF1BB6">
        <w:rPr>
          <w:b/>
          <w:sz w:val="28"/>
          <w:szCs w:val="28"/>
          <w:u w:val="single"/>
        </w:rPr>
        <w:t xml:space="preserve"> «Цунтинский район»</w:t>
      </w:r>
      <w:r>
        <w:rPr>
          <w:b/>
          <w:sz w:val="28"/>
          <w:szCs w:val="28"/>
          <w:u w:val="single"/>
        </w:rPr>
        <w:t xml:space="preserve">                         </w:t>
      </w:r>
      <w:r w:rsidR="00EF1BB6">
        <w:rPr>
          <w:b/>
          <w:sz w:val="28"/>
          <w:szCs w:val="28"/>
          <w:u w:val="single"/>
        </w:rPr>
        <w:t xml:space="preserve"> Республики Дагестан</w:t>
      </w:r>
    </w:p>
    <w:p w:rsidR="00EF1BB6" w:rsidRDefault="00EF1BB6" w:rsidP="00EF1BB6">
      <w:pPr>
        <w:jc w:val="center"/>
        <w:rPr>
          <w:b/>
          <w:sz w:val="28"/>
          <w:szCs w:val="28"/>
        </w:rPr>
      </w:pPr>
    </w:p>
    <w:p w:rsidR="00EF1BB6" w:rsidRDefault="00EF1BB6" w:rsidP="00EF1BB6">
      <w:pPr>
        <w:jc w:val="center"/>
        <w:rPr>
          <w:b/>
          <w:sz w:val="28"/>
          <w:szCs w:val="28"/>
        </w:rPr>
      </w:pPr>
      <w:r>
        <w:rPr>
          <w:b/>
          <w:sz w:val="28"/>
          <w:szCs w:val="28"/>
        </w:rPr>
        <w:t xml:space="preserve">1. Общие сведения о районе </w:t>
      </w:r>
    </w:p>
    <w:p w:rsidR="00EF1BB6" w:rsidRDefault="00EF1BB6" w:rsidP="00EF1BB6">
      <w:pPr>
        <w:jc w:val="center"/>
        <w:rPr>
          <w:b/>
          <w:sz w:val="28"/>
          <w:szCs w:val="28"/>
        </w:rPr>
      </w:pPr>
    </w:p>
    <w:p w:rsidR="00EF1BB6" w:rsidRPr="00EB3916" w:rsidRDefault="00EF1BB6" w:rsidP="00EF1BB6">
      <w:pPr>
        <w:jc w:val="both"/>
        <w:rPr>
          <w:b/>
          <w:i/>
          <w:sz w:val="28"/>
          <w:szCs w:val="28"/>
        </w:rPr>
      </w:pPr>
      <w:r w:rsidRPr="00EB3916">
        <w:rPr>
          <w:b/>
          <w:i/>
          <w:sz w:val="28"/>
          <w:szCs w:val="28"/>
        </w:rPr>
        <w:t xml:space="preserve">1.1. Природные условия (география): </w:t>
      </w:r>
    </w:p>
    <w:p w:rsidR="00EF1BB6" w:rsidRDefault="00EF1BB6" w:rsidP="00EF1BB6">
      <w:pPr>
        <w:jc w:val="both"/>
        <w:rPr>
          <w:sz w:val="28"/>
          <w:szCs w:val="28"/>
        </w:rPr>
      </w:pPr>
      <w:r>
        <w:rPr>
          <w:sz w:val="28"/>
          <w:szCs w:val="28"/>
        </w:rPr>
        <w:t xml:space="preserve">       Цунтинский район расположен в юго-западной части Республики Дагестан. Район образован – 1930 году. Районный центр с. Кидеро. Расстояние до Махачкалы</w:t>
      </w:r>
      <w:r w:rsidR="00C95626">
        <w:rPr>
          <w:sz w:val="28"/>
          <w:szCs w:val="28"/>
        </w:rPr>
        <w:t xml:space="preserve"> через Бежта</w:t>
      </w:r>
      <w:r>
        <w:rPr>
          <w:sz w:val="28"/>
          <w:szCs w:val="28"/>
        </w:rPr>
        <w:t xml:space="preserve"> – 270 </w:t>
      </w:r>
      <w:proofErr w:type="gramStart"/>
      <w:r>
        <w:rPr>
          <w:sz w:val="28"/>
          <w:szCs w:val="28"/>
        </w:rPr>
        <w:t>км.,</w:t>
      </w:r>
      <w:proofErr w:type="gramEnd"/>
      <w:r w:rsidR="00C95626">
        <w:rPr>
          <w:sz w:val="28"/>
          <w:szCs w:val="28"/>
        </w:rPr>
        <w:t xml:space="preserve"> через </w:t>
      </w:r>
      <w:proofErr w:type="spellStart"/>
      <w:r w:rsidR="00C95626">
        <w:rPr>
          <w:sz w:val="28"/>
          <w:szCs w:val="28"/>
        </w:rPr>
        <w:t>Цумада</w:t>
      </w:r>
      <w:proofErr w:type="spellEnd"/>
      <w:r w:rsidR="00C95626">
        <w:rPr>
          <w:sz w:val="28"/>
          <w:szCs w:val="28"/>
        </w:rPr>
        <w:t xml:space="preserve"> – 240 км.,</w:t>
      </w:r>
      <w:r>
        <w:rPr>
          <w:sz w:val="28"/>
          <w:szCs w:val="28"/>
        </w:rPr>
        <w:t xml:space="preserve"> до ближайшей железнодорожной станции, до города       Буйнакск – 230 км.</w:t>
      </w:r>
    </w:p>
    <w:p w:rsidR="00EF1BB6" w:rsidRDefault="00EF1BB6" w:rsidP="00EF1BB6">
      <w:pPr>
        <w:jc w:val="both"/>
        <w:rPr>
          <w:sz w:val="28"/>
          <w:szCs w:val="28"/>
        </w:rPr>
      </w:pPr>
      <w:r>
        <w:rPr>
          <w:sz w:val="28"/>
          <w:szCs w:val="28"/>
        </w:rPr>
        <w:t xml:space="preserve">       Граничит  с </w:t>
      </w:r>
      <w:proofErr w:type="spellStart"/>
      <w:r>
        <w:rPr>
          <w:sz w:val="28"/>
          <w:szCs w:val="28"/>
        </w:rPr>
        <w:t>Тляратинским</w:t>
      </w:r>
      <w:proofErr w:type="spellEnd"/>
      <w:r>
        <w:rPr>
          <w:sz w:val="28"/>
          <w:szCs w:val="28"/>
        </w:rPr>
        <w:t xml:space="preserve"> и </w:t>
      </w:r>
      <w:proofErr w:type="spellStart"/>
      <w:r>
        <w:rPr>
          <w:sz w:val="28"/>
          <w:szCs w:val="28"/>
        </w:rPr>
        <w:t>Цумадинским</w:t>
      </w:r>
      <w:proofErr w:type="spellEnd"/>
      <w:r>
        <w:rPr>
          <w:sz w:val="28"/>
          <w:szCs w:val="28"/>
        </w:rPr>
        <w:t xml:space="preserve"> районами Республики Дагестан, а также  республикой Грузия.  Протяженность границы с Грузией составляет – 76 км. Район является труднодоступным и высокогорным, окружен горными хребтами: на юге Главный Кавказский хребет, на востоке </w:t>
      </w:r>
      <w:proofErr w:type="spellStart"/>
      <w:r>
        <w:rPr>
          <w:sz w:val="28"/>
          <w:szCs w:val="28"/>
        </w:rPr>
        <w:t>Богосский</w:t>
      </w:r>
      <w:proofErr w:type="spellEnd"/>
      <w:r>
        <w:rPr>
          <w:sz w:val="28"/>
          <w:szCs w:val="28"/>
        </w:rPr>
        <w:t xml:space="preserve"> хребет. </w:t>
      </w:r>
    </w:p>
    <w:p w:rsidR="00EF1BB6" w:rsidRDefault="00EF1BB6" w:rsidP="00EF1BB6">
      <w:pPr>
        <w:jc w:val="both"/>
        <w:rPr>
          <w:sz w:val="28"/>
          <w:szCs w:val="28"/>
        </w:rPr>
      </w:pPr>
      <w:r>
        <w:rPr>
          <w:sz w:val="28"/>
          <w:szCs w:val="28"/>
        </w:rPr>
        <w:t xml:space="preserve">       Природные особенности района – высокие горы, альпийские луга, продолжительная, до 6 месяцев зима, с обильными снегопадами. Средняя температура воздуха: зимой-минус 15-20 градусов, летом 20-25 градусов. По территории района протекает большое количество маленьких речек, которые образуют речку Митлуда, приток реки Андийское </w:t>
      </w:r>
      <w:proofErr w:type="spellStart"/>
      <w:r>
        <w:rPr>
          <w:sz w:val="28"/>
          <w:szCs w:val="28"/>
        </w:rPr>
        <w:t>койсу</w:t>
      </w:r>
      <w:proofErr w:type="spellEnd"/>
      <w:r>
        <w:rPr>
          <w:sz w:val="28"/>
          <w:szCs w:val="28"/>
        </w:rPr>
        <w:t xml:space="preserve">. Имеется несколько небольших высокогорных озер. Много источников минеральных и целебных вод, лекарственных трав. Высоко, на вершинах гор и альпийских лугах пасутся стада туров, диких коз и косуль. В лесах водятся бурые медведи, волки, дикие кабаны, лисы, куницы, барсуки  и другие животные. Около 40% территории покрыто лесами, растет сосна, береза, клен, бук, дуб, липа, осина и другие виды деревьев. Много разных грибов. В реках и речках водится форель. </w:t>
      </w:r>
    </w:p>
    <w:p w:rsidR="00EF1BB6" w:rsidRPr="00553FEC" w:rsidRDefault="00EF1BB6" w:rsidP="00EF1BB6">
      <w:pPr>
        <w:jc w:val="both"/>
        <w:rPr>
          <w:sz w:val="28"/>
          <w:szCs w:val="28"/>
        </w:rPr>
      </w:pPr>
      <w:r>
        <w:rPr>
          <w:sz w:val="28"/>
          <w:szCs w:val="28"/>
        </w:rPr>
        <w:t xml:space="preserve">       </w:t>
      </w:r>
      <w:r w:rsidRPr="00553FEC">
        <w:rPr>
          <w:sz w:val="28"/>
          <w:szCs w:val="28"/>
        </w:rPr>
        <w:t xml:space="preserve">В состав района входит следующие муниципальные образования: </w:t>
      </w:r>
    </w:p>
    <w:p w:rsidR="00EF1BB6" w:rsidRDefault="00EF1BB6" w:rsidP="00EF1BB6">
      <w:pPr>
        <w:jc w:val="both"/>
        <w:rPr>
          <w:sz w:val="28"/>
          <w:szCs w:val="28"/>
        </w:rPr>
      </w:pPr>
      <w:r>
        <w:rPr>
          <w:sz w:val="28"/>
          <w:szCs w:val="28"/>
        </w:rPr>
        <w:t xml:space="preserve">          </w:t>
      </w:r>
      <w:proofErr w:type="spellStart"/>
      <w:r>
        <w:rPr>
          <w:sz w:val="28"/>
          <w:szCs w:val="28"/>
        </w:rPr>
        <w:t>Кидеринское</w:t>
      </w:r>
      <w:proofErr w:type="spellEnd"/>
      <w:r>
        <w:rPr>
          <w:sz w:val="28"/>
          <w:szCs w:val="28"/>
        </w:rPr>
        <w:t xml:space="preserve">, </w:t>
      </w:r>
      <w:proofErr w:type="spellStart"/>
      <w:r>
        <w:rPr>
          <w:sz w:val="28"/>
          <w:szCs w:val="28"/>
        </w:rPr>
        <w:t>Шауринское</w:t>
      </w:r>
      <w:proofErr w:type="spellEnd"/>
      <w:r>
        <w:rPr>
          <w:sz w:val="28"/>
          <w:szCs w:val="28"/>
        </w:rPr>
        <w:t xml:space="preserve">, </w:t>
      </w:r>
      <w:proofErr w:type="spellStart"/>
      <w:r>
        <w:rPr>
          <w:sz w:val="28"/>
          <w:szCs w:val="28"/>
        </w:rPr>
        <w:t>Шитлинское</w:t>
      </w:r>
      <w:proofErr w:type="spellEnd"/>
      <w:r>
        <w:rPr>
          <w:sz w:val="28"/>
          <w:szCs w:val="28"/>
        </w:rPr>
        <w:t xml:space="preserve">, </w:t>
      </w:r>
      <w:proofErr w:type="spellStart"/>
      <w:r>
        <w:rPr>
          <w:sz w:val="28"/>
          <w:szCs w:val="28"/>
        </w:rPr>
        <w:t>Тляцудинское</w:t>
      </w:r>
      <w:proofErr w:type="spellEnd"/>
      <w:r>
        <w:rPr>
          <w:sz w:val="28"/>
          <w:szCs w:val="28"/>
        </w:rPr>
        <w:t xml:space="preserve">, </w:t>
      </w:r>
      <w:proofErr w:type="spellStart"/>
      <w:r>
        <w:rPr>
          <w:sz w:val="28"/>
          <w:szCs w:val="28"/>
        </w:rPr>
        <w:t>Кимятлинское</w:t>
      </w:r>
      <w:proofErr w:type="spellEnd"/>
      <w:r>
        <w:rPr>
          <w:sz w:val="28"/>
          <w:szCs w:val="28"/>
        </w:rPr>
        <w:t xml:space="preserve">, </w:t>
      </w:r>
      <w:proofErr w:type="spellStart"/>
      <w:r>
        <w:rPr>
          <w:sz w:val="28"/>
          <w:szCs w:val="28"/>
        </w:rPr>
        <w:t>Терутлинское</w:t>
      </w:r>
      <w:proofErr w:type="spellEnd"/>
      <w:r>
        <w:rPr>
          <w:sz w:val="28"/>
          <w:szCs w:val="28"/>
        </w:rPr>
        <w:t xml:space="preserve">, </w:t>
      </w:r>
      <w:proofErr w:type="spellStart"/>
      <w:r>
        <w:rPr>
          <w:sz w:val="28"/>
          <w:szCs w:val="28"/>
        </w:rPr>
        <w:t>Шапихское</w:t>
      </w:r>
      <w:proofErr w:type="spellEnd"/>
      <w:r>
        <w:rPr>
          <w:sz w:val="28"/>
          <w:szCs w:val="28"/>
        </w:rPr>
        <w:t xml:space="preserve">, </w:t>
      </w:r>
      <w:proofErr w:type="spellStart"/>
      <w:r>
        <w:rPr>
          <w:sz w:val="28"/>
          <w:szCs w:val="28"/>
        </w:rPr>
        <w:t>Хибятлинское</w:t>
      </w:r>
      <w:proofErr w:type="spellEnd"/>
      <w:r>
        <w:rPr>
          <w:sz w:val="28"/>
          <w:szCs w:val="28"/>
        </w:rPr>
        <w:t xml:space="preserve"> сельские поселения. Район за</w:t>
      </w:r>
      <w:r w:rsidR="00056849">
        <w:rPr>
          <w:sz w:val="28"/>
          <w:szCs w:val="28"/>
        </w:rPr>
        <w:t>нимает территорию площадью 86253</w:t>
      </w:r>
      <w:r>
        <w:rPr>
          <w:sz w:val="28"/>
          <w:szCs w:val="28"/>
        </w:rPr>
        <w:t xml:space="preserve"> га. В его состав </w:t>
      </w:r>
      <w:r w:rsidR="00C95626">
        <w:rPr>
          <w:sz w:val="28"/>
          <w:szCs w:val="28"/>
        </w:rPr>
        <w:t>входить 47</w:t>
      </w:r>
      <w:r>
        <w:rPr>
          <w:sz w:val="28"/>
          <w:szCs w:val="28"/>
        </w:rPr>
        <w:t xml:space="preserve"> населенных пунк</w:t>
      </w:r>
      <w:r w:rsidR="00C95626">
        <w:rPr>
          <w:sz w:val="28"/>
          <w:szCs w:val="28"/>
        </w:rPr>
        <w:t>тов + 2</w:t>
      </w:r>
      <w:r>
        <w:rPr>
          <w:sz w:val="28"/>
          <w:szCs w:val="28"/>
        </w:rPr>
        <w:t xml:space="preserve"> населенных пунктов без статуса. </w:t>
      </w:r>
      <w:r w:rsidR="00C95626">
        <w:rPr>
          <w:sz w:val="28"/>
          <w:szCs w:val="28"/>
        </w:rPr>
        <w:t>Сельскохозяйственные</w:t>
      </w:r>
      <w:r w:rsidR="00821EB9">
        <w:rPr>
          <w:sz w:val="28"/>
          <w:szCs w:val="28"/>
        </w:rPr>
        <w:t xml:space="preserve"> угодья всего – 36607</w:t>
      </w:r>
      <w:r>
        <w:rPr>
          <w:sz w:val="28"/>
          <w:szCs w:val="28"/>
        </w:rPr>
        <w:t xml:space="preserve"> га. (что </w:t>
      </w:r>
      <w:r w:rsidR="00C95626">
        <w:rPr>
          <w:sz w:val="28"/>
          <w:szCs w:val="28"/>
        </w:rPr>
        <w:t>составляет</w:t>
      </w:r>
      <w:r w:rsidR="00821EB9">
        <w:rPr>
          <w:sz w:val="28"/>
          <w:szCs w:val="28"/>
        </w:rPr>
        <w:t xml:space="preserve"> 42,4</w:t>
      </w:r>
      <w:r>
        <w:rPr>
          <w:sz w:val="28"/>
          <w:szCs w:val="28"/>
        </w:rPr>
        <w:t xml:space="preserve">% территории района). </w:t>
      </w:r>
    </w:p>
    <w:p w:rsidR="00EF1BB6" w:rsidRDefault="00EF1BB6" w:rsidP="00EF1BB6">
      <w:pPr>
        <w:jc w:val="both"/>
        <w:rPr>
          <w:sz w:val="28"/>
          <w:szCs w:val="28"/>
        </w:rPr>
      </w:pPr>
    </w:p>
    <w:p w:rsidR="00EF1BB6" w:rsidRPr="00EB3916" w:rsidRDefault="00EF1BB6" w:rsidP="00EF1BB6">
      <w:pPr>
        <w:jc w:val="both"/>
        <w:rPr>
          <w:b/>
          <w:i/>
          <w:sz w:val="28"/>
          <w:szCs w:val="28"/>
          <w:u w:val="single"/>
        </w:rPr>
      </w:pPr>
      <w:r w:rsidRPr="00EB3916">
        <w:rPr>
          <w:b/>
          <w:i/>
          <w:sz w:val="28"/>
          <w:szCs w:val="28"/>
          <w:u w:val="single"/>
        </w:rPr>
        <w:t>1.2. Демографическая информация</w:t>
      </w:r>
    </w:p>
    <w:p w:rsidR="00EF1BB6" w:rsidRDefault="00EF1BB6" w:rsidP="00EF1BB6">
      <w:pPr>
        <w:jc w:val="both"/>
        <w:rPr>
          <w:sz w:val="28"/>
          <w:szCs w:val="28"/>
        </w:rPr>
      </w:pPr>
      <w:r>
        <w:rPr>
          <w:i/>
          <w:sz w:val="28"/>
          <w:szCs w:val="28"/>
        </w:rPr>
        <w:t xml:space="preserve">       </w:t>
      </w:r>
      <w:r>
        <w:rPr>
          <w:sz w:val="28"/>
          <w:szCs w:val="28"/>
        </w:rPr>
        <w:t xml:space="preserve">На верхнем участке района, без учета населения </w:t>
      </w:r>
      <w:proofErr w:type="spellStart"/>
      <w:r>
        <w:rPr>
          <w:sz w:val="28"/>
          <w:szCs w:val="28"/>
        </w:rPr>
        <w:t>Бежтинского</w:t>
      </w:r>
      <w:proofErr w:type="spellEnd"/>
      <w:r>
        <w:rPr>
          <w:sz w:val="28"/>
          <w:szCs w:val="28"/>
        </w:rPr>
        <w:t xml:space="preserve"> участка по состоянию на 1 янв</w:t>
      </w:r>
      <w:r w:rsidR="00821EB9">
        <w:rPr>
          <w:sz w:val="28"/>
          <w:szCs w:val="28"/>
        </w:rPr>
        <w:t>аря 2017 года проживает – 12954</w:t>
      </w:r>
      <w:r>
        <w:rPr>
          <w:sz w:val="28"/>
          <w:szCs w:val="28"/>
        </w:rPr>
        <w:t xml:space="preserve"> чел., все население сельской местности.</w:t>
      </w:r>
    </w:p>
    <w:p w:rsidR="00EF1BB6" w:rsidRPr="00553FEC" w:rsidRDefault="00EF1BB6" w:rsidP="00EF1BB6">
      <w:pPr>
        <w:jc w:val="both"/>
        <w:rPr>
          <w:sz w:val="28"/>
          <w:szCs w:val="28"/>
        </w:rPr>
      </w:pPr>
      <w:r w:rsidRPr="00553FEC">
        <w:rPr>
          <w:sz w:val="28"/>
          <w:szCs w:val="28"/>
        </w:rPr>
        <w:t xml:space="preserve">       Наиболее крупные населенные пункты района:</w:t>
      </w:r>
    </w:p>
    <w:p w:rsidR="00EF1BB6" w:rsidRDefault="00C95626" w:rsidP="00EF1BB6">
      <w:pPr>
        <w:jc w:val="both"/>
        <w:rPr>
          <w:sz w:val="28"/>
          <w:szCs w:val="28"/>
        </w:rPr>
      </w:pPr>
      <w:r>
        <w:rPr>
          <w:sz w:val="28"/>
          <w:szCs w:val="28"/>
        </w:rPr>
        <w:t xml:space="preserve">             Кидеро </w:t>
      </w:r>
      <w:r w:rsidR="00821EB9">
        <w:rPr>
          <w:sz w:val="28"/>
          <w:szCs w:val="28"/>
        </w:rPr>
        <w:t>– 851</w:t>
      </w:r>
      <w:r w:rsidR="00EF1BB6">
        <w:rPr>
          <w:sz w:val="28"/>
          <w:szCs w:val="28"/>
        </w:rPr>
        <w:t xml:space="preserve"> чел. </w:t>
      </w:r>
    </w:p>
    <w:p w:rsidR="00EF1BB6" w:rsidRDefault="00C95626" w:rsidP="00EF1BB6">
      <w:pPr>
        <w:jc w:val="both"/>
        <w:rPr>
          <w:sz w:val="28"/>
          <w:szCs w:val="28"/>
        </w:rPr>
      </w:pPr>
      <w:r>
        <w:rPr>
          <w:sz w:val="28"/>
          <w:szCs w:val="28"/>
        </w:rPr>
        <w:t xml:space="preserve">             </w:t>
      </w:r>
      <w:r w:rsidR="00821EB9">
        <w:rPr>
          <w:sz w:val="28"/>
          <w:szCs w:val="28"/>
        </w:rPr>
        <w:t>Шаитли – 709</w:t>
      </w:r>
      <w:r w:rsidR="00EF1BB6">
        <w:rPr>
          <w:sz w:val="28"/>
          <w:szCs w:val="28"/>
        </w:rPr>
        <w:t xml:space="preserve"> чел.        </w:t>
      </w:r>
    </w:p>
    <w:p w:rsidR="00EF1BB6" w:rsidRDefault="00C95626" w:rsidP="00EF1BB6">
      <w:pPr>
        <w:jc w:val="both"/>
        <w:rPr>
          <w:sz w:val="28"/>
          <w:szCs w:val="28"/>
        </w:rPr>
      </w:pPr>
      <w:r>
        <w:rPr>
          <w:sz w:val="28"/>
          <w:szCs w:val="28"/>
        </w:rPr>
        <w:t xml:space="preserve">            </w:t>
      </w:r>
      <w:r>
        <w:rPr>
          <w:sz w:val="28"/>
          <w:szCs w:val="28"/>
        </w:rPr>
        <w:tab/>
        <w:t xml:space="preserve">       Хутрах – </w:t>
      </w:r>
      <w:r w:rsidR="00821EB9">
        <w:rPr>
          <w:sz w:val="28"/>
          <w:szCs w:val="28"/>
        </w:rPr>
        <w:t>793</w:t>
      </w:r>
      <w:r w:rsidR="00EF1BB6">
        <w:rPr>
          <w:sz w:val="28"/>
          <w:szCs w:val="28"/>
        </w:rPr>
        <w:t xml:space="preserve"> чел.</w:t>
      </w:r>
    </w:p>
    <w:p w:rsidR="00821EB9" w:rsidRDefault="00EF1BB6" w:rsidP="00EF1BB6">
      <w:pPr>
        <w:jc w:val="both"/>
        <w:rPr>
          <w:sz w:val="28"/>
          <w:szCs w:val="28"/>
        </w:rPr>
      </w:pPr>
      <w:r>
        <w:rPr>
          <w:sz w:val="28"/>
          <w:szCs w:val="28"/>
        </w:rPr>
        <w:t xml:space="preserve">                         </w:t>
      </w:r>
      <w:r w:rsidR="00C95626">
        <w:rPr>
          <w:sz w:val="28"/>
          <w:szCs w:val="28"/>
        </w:rPr>
        <w:t xml:space="preserve">  </w:t>
      </w:r>
      <w:r w:rsidR="00821EB9">
        <w:rPr>
          <w:sz w:val="28"/>
          <w:szCs w:val="28"/>
        </w:rPr>
        <w:t>Хупри – 646</w:t>
      </w:r>
      <w:r>
        <w:rPr>
          <w:sz w:val="28"/>
          <w:szCs w:val="28"/>
        </w:rPr>
        <w:t xml:space="preserve"> чел. </w:t>
      </w:r>
    </w:p>
    <w:p w:rsidR="00EF1BB6" w:rsidRPr="00821EB9" w:rsidRDefault="00821EB9" w:rsidP="00821EB9">
      <w:pPr>
        <w:tabs>
          <w:tab w:val="left" w:pos="2055"/>
        </w:tabs>
        <w:rPr>
          <w:sz w:val="28"/>
          <w:szCs w:val="28"/>
        </w:rPr>
      </w:pPr>
      <w:r>
        <w:rPr>
          <w:sz w:val="28"/>
          <w:szCs w:val="28"/>
        </w:rPr>
        <w:tab/>
        <w:t>Мокок – 728 чел</w:t>
      </w:r>
    </w:p>
    <w:p w:rsidR="00EF1BB6" w:rsidRDefault="00C95626" w:rsidP="00EF1BB6">
      <w:pPr>
        <w:jc w:val="both"/>
        <w:rPr>
          <w:sz w:val="28"/>
          <w:szCs w:val="28"/>
        </w:rPr>
      </w:pPr>
      <w:r>
        <w:rPr>
          <w:sz w:val="28"/>
          <w:szCs w:val="28"/>
        </w:rPr>
        <w:lastRenderedPageBreak/>
        <w:t xml:space="preserve">       </w:t>
      </w:r>
      <w:r w:rsidR="00821EB9">
        <w:rPr>
          <w:sz w:val="28"/>
          <w:szCs w:val="28"/>
        </w:rPr>
        <w:t>2016 году родилось – 362 человек, умерло – 46</w:t>
      </w:r>
      <w:r w:rsidR="00EF1BB6">
        <w:rPr>
          <w:sz w:val="28"/>
          <w:szCs w:val="28"/>
        </w:rPr>
        <w:t xml:space="preserve"> человек. Естес</w:t>
      </w:r>
      <w:r>
        <w:rPr>
          <w:sz w:val="28"/>
          <w:szCs w:val="28"/>
        </w:rPr>
        <w:t xml:space="preserve">твенный прирост составляет – </w:t>
      </w:r>
      <w:r w:rsidR="00821EB9">
        <w:rPr>
          <w:sz w:val="28"/>
          <w:szCs w:val="28"/>
        </w:rPr>
        <w:t>316</w:t>
      </w:r>
      <w:r w:rsidR="00EF1BB6">
        <w:rPr>
          <w:sz w:val="28"/>
          <w:szCs w:val="28"/>
        </w:rPr>
        <w:t xml:space="preserve"> чел. </w:t>
      </w:r>
      <w:r>
        <w:rPr>
          <w:sz w:val="28"/>
          <w:szCs w:val="28"/>
        </w:rPr>
        <w:t>Число прибывших в</w:t>
      </w:r>
      <w:r w:rsidR="00821EB9">
        <w:rPr>
          <w:sz w:val="28"/>
          <w:szCs w:val="28"/>
        </w:rPr>
        <w:t xml:space="preserve"> район – 38, выбивших - 142</w:t>
      </w:r>
      <w:r>
        <w:rPr>
          <w:sz w:val="28"/>
          <w:szCs w:val="28"/>
        </w:rPr>
        <w:t xml:space="preserve"> </w:t>
      </w:r>
    </w:p>
    <w:p w:rsidR="00EF1BB6" w:rsidRPr="00553FEC" w:rsidRDefault="00C95626" w:rsidP="00EF1BB6">
      <w:pPr>
        <w:jc w:val="both"/>
        <w:rPr>
          <w:sz w:val="28"/>
          <w:szCs w:val="28"/>
        </w:rPr>
      </w:pPr>
      <w:r w:rsidRPr="00553FEC">
        <w:rPr>
          <w:sz w:val="28"/>
          <w:szCs w:val="28"/>
        </w:rPr>
        <w:t xml:space="preserve">       Плотность населения – 15</w:t>
      </w:r>
      <w:r w:rsidR="00EF1BB6" w:rsidRPr="00553FEC">
        <w:rPr>
          <w:sz w:val="28"/>
          <w:szCs w:val="28"/>
        </w:rPr>
        <w:t xml:space="preserve"> человек на 1 кв. </w:t>
      </w:r>
      <w:r w:rsidR="00821EB9">
        <w:rPr>
          <w:sz w:val="28"/>
          <w:szCs w:val="28"/>
        </w:rPr>
        <w:t>к</w:t>
      </w:r>
      <w:r w:rsidR="00EF1BB6" w:rsidRPr="00553FEC">
        <w:rPr>
          <w:sz w:val="28"/>
          <w:szCs w:val="28"/>
        </w:rPr>
        <w:t xml:space="preserve">м. </w:t>
      </w:r>
    </w:p>
    <w:p w:rsidR="00EF1BB6" w:rsidRDefault="00EF1BB6" w:rsidP="00EF1BB6">
      <w:pPr>
        <w:jc w:val="both"/>
        <w:rPr>
          <w:sz w:val="28"/>
          <w:szCs w:val="28"/>
        </w:rPr>
      </w:pPr>
      <w:r>
        <w:rPr>
          <w:sz w:val="28"/>
          <w:szCs w:val="28"/>
        </w:rPr>
        <w:t xml:space="preserve">       По возрастному составу из постоянной</w:t>
      </w:r>
      <w:r w:rsidR="005E3905">
        <w:rPr>
          <w:sz w:val="28"/>
          <w:szCs w:val="28"/>
        </w:rPr>
        <w:t xml:space="preserve"> </w:t>
      </w:r>
      <w:r w:rsidR="00C44BA4">
        <w:rPr>
          <w:sz w:val="28"/>
          <w:szCs w:val="28"/>
        </w:rPr>
        <w:t>численности населения района 40</w:t>
      </w:r>
      <w:r>
        <w:rPr>
          <w:sz w:val="28"/>
          <w:szCs w:val="28"/>
        </w:rPr>
        <w:t xml:space="preserve">% </w:t>
      </w:r>
      <w:r w:rsidR="00C44BA4">
        <w:rPr>
          <w:sz w:val="28"/>
          <w:szCs w:val="28"/>
        </w:rPr>
        <w:t>или 5192</w:t>
      </w:r>
      <w:r>
        <w:rPr>
          <w:sz w:val="28"/>
          <w:szCs w:val="28"/>
        </w:rPr>
        <w:t xml:space="preserve"> человек находится в трудоспособном возрасте. Указанное соотношение сохран</w:t>
      </w:r>
      <w:r w:rsidR="005E3905">
        <w:rPr>
          <w:sz w:val="28"/>
          <w:szCs w:val="28"/>
        </w:rPr>
        <w:t xml:space="preserve">яется на </w:t>
      </w:r>
      <w:r w:rsidR="00C44BA4">
        <w:rPr>
          <w:sz w:val="28"/>
          <w:szCs w:val="28"/>
        </w:rPr>
        <w:t>протяжении последних 3-х</w:t>
      </w:r>
      <w:r>
        <w:rPr>
          <w:sz w:val="28"/>
          <w:szCs w:val="28"/>
        </w:rPr>
        <w:t xml:space="preserve"> лет.</w:t>
      </w:r>
    </w:p>
    <w:p w:rsidR="00EF1BB6" w:rsidRDefault="00EF1BB6" w:rsidP="00EF1BB6">
      <w:pPr>
        <w:jc w:val="both"/>
        <w:rPr>
          <w:sz w:val="28"/>
          <w:szCs w:val="28"/>
        </w:rPr>
      </w:pPr>
      <w:r>
        <w:rPr>
          <w:sz w:val="28"/>
          <w:szCs w:val="28"/>
        </w:rPr>
        <w:t xml:space="preserve">       Демографическая ситуация в районе характеризуется как относительно неблагоприятная. </w:t>
      </w:r>
      <w:r w:rsidR="00C44BA4">
        <w:rPr>
          <w:sz w:val="28"/>
          <w:szCs w:val="28"/>
        </w:rPr>
        <w:t>На протяжении всего периода 2010 – 2016</w:t>
      </w:r>
      <w:r>
        <w:rPr>
          <w:sz w:val="28"/>
          <w:szCs w:val="28"/>
        </w:rPr>
        <w:t>г.г. наблюдается стабильный миграционный отток</w:t>
      </w:r>
      <w:r w:rsidR="00C44BA4">
        <w:rPr>
          <w:sz w:val="28"/>
          <w:szCs w:val="28"/>
        </w:rPr>
        <w:t xml:space="preserve"> населения, который составил 1,8</w:t>
      </w:r>
      <w:r w:rsidR="005E3905">
        <w:rPr>
          <w:sz w:val="28"/>
          <w:szCs w:val="28"/>
        </w:rPr>
        <w:t xml:space="preserve"> тыс. человек (в сре</w:t>
      </w:r>
      <w:r w:rsidR="00C44BA4">
        <w:rPr>
          <w:sz w:val="28"/>
          <w:szCs w:val="28"/>
        </w:rPr>
        <w:t>днем 260</w:t>
      </w:r>
      <w:r>
        <w:rPr>
          <w:sz w:val="28"/>
          <w:szCs w:val="28"/>
        </w:rPr>
        <w:t xml:space="preserve"> человек в год). </w:t>
      </w:r>
    </w:p>
    <w:p w:rsidR="007B023A" w:rsidRDefault="007B023A" w:rsidP="00EF1BB6">
      <w:pPr>
        <w:jc w:val="center"/>
        <w:rPr>
          <w:b/>
          <w:sz w:val="28"/>
          <w:szCs w:val="28"/>
        </w:rPr>
      </w:pPr>
    </w:p>
    <w:p w:rsidR="00EF1BB6" w:rsidRDefault="00EF1BB6" w:rsidP="00EF1BB6">
      <w:pPr>
        <w:jc w:val="center"/>
        <w:rPr>
          <w:b/>
          <w:sz w:val="28"/>
          <w:szCs w:val="28"/>
        </w:rPr>
      </w:pPr>
      <w:r>
        <w:rPr>
          <w:b/>
          <w:sz w:val="28"/>
          <w:szCs w:val="28"/>
        </w:rPr>
        <w:t xml:space="preserve">2. Экономика района </w:t>
      </w:r>
    </w:p>
    <w:p w:rsidR="00EF1BB6" w:rsidRDefault="00EF1BB6" w:rsidP="00EF1BB6">
      <w:pPr>
        <w:jc w:val="center"/>
        <w:rPr>
          <w:b/>
          <w:sz w:val="28"/>
          <w:szCs w:val="28"/>
        </w:rPr>
      </w:pPr>
    </w:p>
    <w:p w:rsidR="00EF1BB6" w:rsidRDefault="00EF1BB6" w:rsidP="00EF1BB6">
      <w:pPr>
        <w:jc w:val="both"/>
        <w:rPr>
          <w:sz w:val="28"/>
          <w:szCs w:val="28"/>
        </w:rPr>
      </w:pPr>
      <w:r>
        <w:rPr>
          <w:sz w:val="28"/>
          <w:szCs w:val="28"/>
        </w:rPr>
        <w:t xml:space="preserve">       В районе ос</w:t>
      </w:r>
      <w:r w:rsidR="00860F00">
        <w:rPr>
          <w:sz w:val="28"/>
          <w:szCs w:val="28"/>
        </w:rPr>
        <w:t>уществляют свою деятельность 1</w:t>
      </w:r>
      <w:r w:rsidR="00860F00" w:rsidRPr="00860F00">
        <w:rPr>
          <w:sz w:val="28"/>
          <w:szCs w:val="28"/>
        </w:rPr>
        <w:t>26</w:t>
      </w:r>
      <w:r w:rsidR="005E3905">
        <w:rPr>
          <w:sz w:val="28"/>
          <w:szCs w:val="28"/>
        </w:rPr>
        <w:t xml:space="preserve"> учреждений</w:t>
      </w:r>
      <w:r>
        <w:rPr>
          <w:sz w:val="28"/>
          <w:szCs w:val="28"/>
        </w:rPr>
        <w:t xml:space="preserve"> и организаций</w:t>
      </w:r>
      <w:r w:rsidR="005E3905">
        <w:rPr>
          <w:sz w:val="28"/>
          <w:szCs w:val="28"/>
        </w:rPr>
        <w:t xml:space="preserve"> в </w:t>
      </w:r>
      <w:proofErr w:type="spellStart"/>
      <w:r w:rsidR="005E3905">
        <w:rPr>
          <w:sz w:val="28"/>
          <w:szCs w:val="28"/>
        </w:rPr>
        <w:t>т.ч</w:t>
      </w:r>
      <w:proofErr w:type="spellEnd"/>
      <w:r w:rsidR="005E3905">
        <w:rPr>
          <w:sz w:val="28"/>
          <w:szCs w:val="28"/>
        </w:rPr>
        <w:t xml:space="preserve">. </w:t>
      </w:r>
      <w:r w:rsidR="00860F00">
        <w:rPr>
          <w:sz w:val="28"/>
          <w:szCs w:val="28"/>
        </w:rPr>
        <w:t>2</w:t>
      </w:r>
      <w:r w:rsidR="00860F00" w:rsidRPr="00860F00">
        <w:rPr>
          <w:sz w:val="28"/>
          <w:szCs w:val="28"/>
        </w:rPr>
        <w:t>0</w:t>
      </w:r>
      <w:r w:rsidR="00BA23B3">
        <w:rPr>
          <w:sz w:val="28"/>
          <w:szCs w:val="28"/>
        </w:rPr>
        <w:t xml:space="preserve"> государственных </w:t>
      </w:r>
      <w:r w:rsidR="00860F00">
        <w:rPr>
          <w:sz w:val="28"/>
          <w:szCs w:val="28"/>
        </w:rPr>
        <w:t xml:space="preserve">и республиканских структур и </w:t>
      </w:r>
      <w:r w:rsidR="00860F00" w:rsidRPr="00860F00">
        <w:rPr>
          <w:sz w:val="28"/>
          <w:szCs w:val="28"/>
        </w:rPr>
        <w:t>106</w:t>
      </w:r>
      <w:r w:rsidR="00BA23B3">
        <w:rPr>
          <w:sz w:val="28"/>
          <w:szCs w:val="28"/>
        </w:rPr>
        <w:t xml:space="preserve"> муниципальных учреждений. Среднесписочная численность работников учреждений и организаций –</w:t>
      </w:r>
      <w:r w:rsidR="00860F00" w:rsidRPr="00860F00">
        <w:rPr>
          <w:sz w:val="28"/>
          <w:szCs w:val="28"/>
        </w:rPr>
        <w:t xml:space="preserve">1884 </w:t>
      </w:r>
      <w:r w:rsidR="00BA23B3">
        <w:rPr>
          <w:sz w:val="28"/>
          <w:szCs w:val="28"/>
        </w:rPr>
        <w:t xml:space="preserve">чел. Кроме того в районе </w:t>
      </w:r>
      <w:r w:rsidR="00E80A40">
        <w:rPr>
          <w:sz w:val="28"/>
          <w:szCs w:val="28"/>
        </w:rPr>
        <w:t>осуществляют деятельность</w:t>
      </w:r>
      <w:r w:rsidR="00BA23B3">
        <w:rPr>
          <w:sz w:val="28"/>
          <w:szCs w:val="28"/>
        </w:rPr>
        <w:t xml:space="preserve"> – 28 малы</w:t>
      </w:r>
      <w:r w:rsidR="00860F00">
        <w:rPr>
          <w:sz w:val="28"/>
          <w:szCs w:val="28"/>
        </w:rPr>
        <w:t xml:space="preserve">х предприятий где работают – </w:t>
      </w:r>
      <w:r w:rsidR="00860F00" w:rsidRPr="00860F00">
        <w:rPr>
          <w:sz w:val="28"/>
          <w:szCs w:val="28"/>
        </w:rPr>
        <w:t>201</w:t>
      </w:r>
      <w:r w:rsidR="00BA23B3">
        <w:rPr>
          <w:sz w:val="28"/>
          <w:szCs w:val="28"/>
        </w:rPr>
        <w:t xml:space="preserve"> чел.,</w:t>
      </w:r>
      <w:r>
        <w:rPr>
          <w:sz w:val="28"/>
          <w:szCs w:val="28"/>
        </w:rPr>
        <w:t xml:space="preserve"> а </w:t>
      </w:r>
      <w:r w:rsidR="00E80A40">
        <w:rPr>
          <w:sz w:val="28"/>
          <w:szCs w:val="28"/>
        </w:rPr>
        <w:t>также</w:t>
      </w:r>
      <w:r>
        <w:rPr>
          <w:sz w:val="28"/>
          <w:szCs w:val="28"/>
        </w:rPr>
        <w:t xml:space="preserve"> 19 крестьянско-фермерских хозяйств</w:t>
      </w:r>
      <w:r w:rsidR="00191A58">
        <w:rPr>
          <w:sz w:val="28"/>
          <w:szCs w:val="28"/>
        </w:rPr>
        <w:t xml:space="preserve"> где работает – 2</w:t>
      </w:r>
      <w:r w:rsidR="00191A58" w:rsidRPr="00191A58">
        <w:rPr>
          <w:sz w:val="28"/>
          <w:szCs w:val="28"/>
        </w:rPr>
        <w:t>75</w:t>
      </w:r>
      <w:r w:rsidR="00BA23B3">
        <w:rPr>
          <w:sz w:val="28"/>
          <w:szCs w:val="28"/>
        </w:rPr>
        <w:t xml:space="preserve"> чел</w:t>
      </w:r>
      <w:r>
        <w:rPr>
          <w:sz w:val="28"/>
          <w:szCs w:val="28"/>
        </w:rPr>
        <w:t>. На террит</w:t>
      </w:r>
      <w:r w:rsidR="00BA23B3">
        <w:rPr>
          <w:sz w:val="28"/>
          <w:szCs w:val="28"/>
        </w:rPr>
        <w:t>ории района зарегистрировано 127</w:t>
      </w:r>
      <w:r>
        <w:rPr>
          <w:sz w:val="28"/>
          <w:szCs w:val="28"/>
        </w:rPr>
        <w:t xml:space="preserve"> индивидуальных предпринимателей. Среднемесячная за</w:t>
      </w:r>
      <w:r w:rsidR="00BA23B3">
        <w:rPr>
          <w:sz w:val="28"/>
          <w:szCs w:val="28"/>
        </w:rPr>
        <w:t xml:space="preserve">работная плата по району за </w:t>
      </w:r>
      <w:r w:rsidR="00191A58" w:rsidRPr="00B72F74">
        <w:rPr>
          <w:sz w:val="28"/>
          <w:szCs w:val="28"/>
        </w:rPr>
        <w:t xml:space="preserve">2016 </w:t>
      </w:r>
      <w:r w:rsidR="00191A58">
        <w:rPr>
          <w:sz w:val="28"/>
          <w:szCs w:val="28"/>
        </w:rPr>
        <w:t xml:space="preserve"> год составила – 1</w:t>
      </w:r>
      <w:r w:rsidR="00191A58" w:rsidRPr="00B72F74">
        <w:rPr>
          <w:sz w:val="28"/>
          <w:szCs w:val="28"/>
        </w:rPr>
        <w:t>7159</w:t>
      </w:r>
      <w:r>
        <w:rPr>
          <w:sz w:val="28"/>
          <w:szCs w:val="28"/>
        </w:rPr>
        <w:t xml:space="preserve"> руб. </w:t>
      </w:r>
    </w:p>
    <w:p w:rsidR="00EF1BB6" w:rsidRPr="00EB3916" w:rsidRDefault="00EF1BB6" w:rsidP="00EF1BB6">
      <w:pPr>
        <w:jc w:val="both"/>
        <w:rPr>
          <w:b/>
          <w:sz w:val="28"/>
          <w:szCs w:val="28"/>
        </w:rPr>
      </w:pPr>
    </w:p>
    <w:p w:rsidR="00EF1BB6" w:rsidRDefault="00EF1BB6" w:rsidP="00EF1BB6">
      <w:pPr>
        <w:jc w:val="both"/>
        <w:rPr>
          <w:i/>
          <w:sz w:val="28"/>
          <w:szCs w:val="28"/>
        </w:rPr>
      </w:pPr>
      <w:r w:rsidRPr="00EB3916">
        <w:rPr>
          <w:b/>
          <w:i/>
          <w:sz w:val="28"/>
          <w:szCs w:val="28"/>
        </w:rPr>
        <w:t>2.1. Промышленных предприятий и филиалов от республиканских</w:t>
      </w:r>
      <w:r w:rsidR="00EB3916" w:rsidRPr="00EB3916">
        <w:rPr>
          <w:b/>
          <w:i/>
          <w:sz w:val="28"/>
          <w:szCs w:val="28"/>
        </w:rPr>
        <w:t xml:space="preserve"> предприятий </w:t>
      </w:r>
      <w:r w:rsidRPr="00EB3916">
        <w:rPr>
          <w:b/>
          <w:i/>
          <w:sz w:val="28"/>
          <w:szCs w:val="28"/>
        </w:rPr>
        <w:t>в районе отсутствует.</w:t>
      </w:r>
    </w:p>
    <w:p w:rsidR="00EF1BB6" w:rsidRDefault="00EF1BB6" w:rsidP="00EF1BB6">
      <w:pPr>
        <w:jc w:val="both"/>
        <w:rPr>
          <w:i/>
          <w:sz w:val="28"/>
          <w:szCs w:val="28"/>
        </w:rPr>
      </w:pPr>
    </w:p>
    <w:p w:rsidR="00EF1BB6" w:rsidRPr="00EB3916" w:rsidRDefault="00EF1BB6" w:rsidP="00EF1BB6">
      <w:pPr>
        <w:jc w:val="both"/>
        <w:rPr>
          <w:b/>
          <w:i/>
          <w:sz w:val="28"/>
          <w:szCs w:val="28"/>
        </w:rPr>
      </w:pPr>
      <w:r w:rsidRPr="00EB3916">
        <w:rPr>
          <w:b/>
          <w:i/>
          <w:sz w:val="28"/>
          <w:szCs w:val="28"/>
        </w:rPr>
        <w:t>2.2. Сельское хозяйство.</w:t>
      </w:r>
    </w:p>
    <w:p w:rsidR="00EF1BB6" w:rsidRDefault="00EF1BB6" w:rsidP="00EF1BB6">
      <w:pPr>
        <w:jc w:val="both"/>
        <w:rPr>
          <w:sz w:val="28"/>
          <w:szCs w:val="28"/>
        </w:rPr>
      </w:pPr>
      <w:r>
        <w:rPr>
          <w:sz w:val="28"/>
          <w:szCs w:val="28"/>
        </w:rPr>
        <w:t xml:space="preserve">       В сельском хозяйстве производством занимаются: </w:t>
      </w:r>
    </w:p>
    <w:p w:rsidR="00EF1BB6" w:rsidRDefault="00EF1BB6" w:rsidP="00EF1BB6">
      <w:pPr>
        <w:jc w:val="both"/>
        <w:rPr>
          <w:sz w:val="28"/>
          <w:szCs w:val="28"/>
        </w:rPr>
      </w:pPr>
      <w:r>
        <w:rPr>
          <w:sz w:val="28"/>
          <w:szCs w:val="28"/>
        </w:rPr>
        <w:t xml:space="preserve">      </w:t>
      </w:r>
      <w:r w:rsidR="00AA4FF2">
        <w:rPr>
          <w:sz w:val="28"/>
          <w:szCs w:val="28"/>
        </w:rPr>
        <w:t xml:space="preserve">         Сельхоз организации – 5</w:t>
      </w:r>
    </w:p>
    <w:p w:rsidR="00EF1BB6" w:rsidRDefault="00EF1BB6" w:rsidP="00EF1BB6">
      <w:pPr>
        <w:jc w:val="both"/>
        <w:rPr>
          <w:sz w:val="28"/>
          <w:szCs w:val="28"/>
        </w:rPr>
      </w:pPr>
      <w:r>
        <w:rPr>
          <w:sz w:val="28"/>
          <w:szCs w:val="28"/>
        </w:rPr>
        <w:t xml:space="preserve">               Крестьянско-фермерск</w:t>
      </w:r>
      <w:r w:rsidR="00191A58">
        <w:rPr>
          <w:sz w:val="28"/>
          <w:szCs w:val="28"/>
        </w:rPr>
        <w:t>их хозяйств – 1</w:t>
      </w:r>
      <w:r w:rsidR="00191A58" w:rsidRPr="00191A58">
        <w:rPr>
          <w:sz w:val="28"/>
          <w:szCs w:val="28"/>
        </w:rPr>
        <w:t>8</w:t>
      </w:r>
      <w:r>
        <w:rPr>
          <w:sz w:val="28"/>
          <w:szCs w:val="28"/>
        </w:rPr>
        <w:t xml:space="preserve"> </w:t>
      </w:r>
    </w:p>
    <w:p w:rsidR="00AA4FF2" w:rsidRPr="00191A58" w:rsidRDefault="00EF1BB6" w:rsidP="00EF1BB6">
      <w:pPr>
        <w:jc w:val="both"/>
        <w:rPr>
          <w:sz w:val="28"/>
          <w:szCs w:val="28"/>
        </w:rPr>
      </w:pPr>
      <w:r>
        <w:rPr>
          <w:sz w:val="28"/>
          <w:szCs w:val="28"/>
        </w:rPr>
        <w:t xml:space="preserve">               </w:t>
      </w:r>
      <w:r w:rsidR="00191A58">
        <w:rPr>
          <w:sz w:val="28"/>
          <w:szCs w:val="28"/>
        </w:rPr>
        <w:t>Личных хозяйств населения – 30</w:t>
      </w:r>
      <w:r w:rsidR="00191A58" w:rsidRPr="00191A58">
        <w:rPr>
          <w:sz w:val="28"/>
          <w:szCs w:val="28"/>
        </w:rPr>
        <w:t>98</w:t>
      </w:r>
    </w:p>
    <w:p w:rsidR="00EF1BB6" w:rsidRDefault="00AA4FF2" w:rsidP="00EF1BB6">
      <w:pPr>
        <w:jc w:val="both"/>
        <w:rPr>
          <w:sz w:val="28"/>
          <w:szCs w:val="28"/>
        </w:rPr>
      </w:pPr>
      <w:r>
        <w:rPr>
          <w:sz w:val="28"/>
          <w:szCs w:val="28"/>
        </w:rPr>
        <w:t xml:space="preserve">       Численность занятых в</w:t>
      </w:r>
      <w:r w:rsidR="00191A58">
        <w:rPr>
          <w:sz w:val="28"/>
          <w:szCs w:val="28"/>
        </w:rPr>
        <w:t xml:space="preserve"> сельском хозяйстве всего – </w:t>
      </w:r>
      <w:r w:rsidR="00191A58" w:rsidRPr="00191A58">
        <w:rPr>
          <w:sz w:val="28"/>
          <w:szCs w:val="28"/>
        </w:rPr>
        <w:t>3786</w:t>
      </w:r>
      <w:r>
        <w:rPr>
          <w:sz w:val="28"/>
          <w:szCs w:val="28"/>
        </w:rPr>
        <w:t xml:space="preserve">чел. </w:t>
      </w:r>
      <w:r w:rsidR="00EF1BB6">
        <w:rPr>
          <w:sz w:val="28"/>
          <w:szCs w:val="28"/>
        </w:rPr>
        <w:t xml:space="preserve"> </w:t>
      </w:r>
    </w:p>
    <w:p w:rsidR="00EF1BB6" w:rsidRDefault="00AA4FF2" w:rsidP="00EF1BB6">
      <w:pPr>
        <w:jc w:val="both"/>
        <w:rPr>
          <w:sz w:val="28"/>
          <w:szCs w:val="28"/>
        </w:rPr>
      </w:pPr>
      <w:r>
        <w:rPr>
          <w:sz w:val="28"/>
          <w:szCs w:val="28"/>
        </w:rPr>
        <w:t xml:space="preserve">       </w:t>
      </w:r>
      <w:r w:rsidR="00191A58">
        <w:rPr>
          <w:sz w:val="28"/>
          <w:szCs w:val="28"/>
        </w:rPr>
        <w:t>В 201</w:t>
      </w:r>
      <w:r w:rsidR="00191A58" w:rsidRPr="00191A58">
        <w:rPr>
          <w:sz w:val="28"/>
          <w:szCs w:val="28"/>
        </w:rPr>
        <w:t>6</w:t>
      </w:r>
      <w:r w:rsidR="00EF1BB6">
        <w:rPr>
          <w:sz w:val="28"/>
          <w:szCs w:val="28"/>
        </w:rPr>
        <w:t xml:space="preserve"> году посевная площ</w:t>
      </w:r>
      <w:r w:rsidR="00191A58">
        <w:rPr>
          <w:sz w:val="28"/>
          <w:szCs w:val="28"/>
        </w:rPr>
        <w:t xml:space="preserve">адь под урожай составило – </w:t>
      </w:r>
      <w:r w:rsidR="00191A58" w:rsidRPr="00191A58">
        <w:rPr>
          <w:sz w:val="28"/>
          <w:szCs w:val="28"/>
        </w:rPr>
        <w:t xml:space="preserve">403 </w:t>
      </w:r>
      <w:r w:rsidR="00EF1BB6">
        <w:rPr>
          <w:sz w:val="28"/>
          <w:szCs w:val="28"/>
        </w:rPr>
        <w:t xml:space="preserve"> га, в то</w:t>
      </w:r>
      <w:r w:rsidR="00191A58">
        <w:rPr>
          <w:sz w:val="28"/>
          <w:szCs w:val="28"/>
        </w:rPr>
        <w:t xml:space="preserve">м числе, засеяно зерновые – </w:t>
      </w:r>
      <w:r w:rsidR="00191A58" w:rsidRPr="00191A58">
        <w:rPr>
          <w:sz w:val="28"/>
          <w:szCs w:val="28"/>
        </w:rPr>
        <w:t>54.57</w:t>
      </w:r>
      <w:r w:rsidR="00191A58">
        <w:rPr>
          <w:sz w:val="28"/>
          <w:szCs w:val="28"/>
        </w:rPr>
        <w:t xml:space="preserve"> га, картофель – 2</w:t>
      </w:r>
      <w:r w:rsidR="00191A58" w:rsidRPr="00191A58">
        <w:rPr>
          <w:sz w:val="28"/>
          <w:szCs w:val="28"/>
        </w:rPr>
        <w:t>28</w:t>
      </w:r>
      <w:r>
        <w:rPr>
          <w:sz w:val="28"/>
          <w:szCs w:val="28"/>
        </w:rPr>
        <w:t xml:space="preserve"> г</w:t>
      </w:r>
      <w:r w:rsidR="00191A58">
        <w:rPr>
          <w:sz w:val="28"/>
          <w:szCs w:val="28"/>
        </w:rPr>
        <w:t xml:space="preserve">а, овощи – </w:t>
      </w:r>
      <w:r w:rsidR="00191A58" w:rsidRPr="00191A58">
        <w:rPr>
          <w:sz w:val="28"/>
          <w:szCs w:val="28"/>
        </w:rPr>
        <w:t>97.48</w:t>
      </w:r>
      <w:r w:rsidR="00EF1BB6">
        <w:rPr>
          <w:sz w:val="28"/>
          <w:szCs w:val="28"/>
        </w:rPr>
        <w:t xml:space="preserve"> га. </w:t>
      </w:r>
    </w:p>
    <w:p w:rsidR="00EF1BB6" w:rsidRDefault="00EF1BB6" w:rsidP="00EF1BB6">
      <w:pPr>
        <w:jc w:val="both"/>
        <w:rPr>
          <w:sz w:val="28"/>
          <w:szCs w:val="28"/>
        </w:rPr>
      </w:pPr>
      <w:r>
        <w:rPr>
          <w:sz w:val="28"/>
          <w:szCs w:val="28"/>
        </w:rPr>
        <w:t xml:space="preserve">       Овощеводство для района является традиционной отраслью, в основном производят картофель. В 80 годы прошлого века в районе производили до 5 тыс. тонн картофеля и других овощей. В последние же годы производство овощей в районе снизилось до 1,7 тыс. тонн из которых более 90% производится в ЛПХ. </w:t>
      </w:r>
    </w:p>
    <w:p w:rsidR="00EF1BB6" w:rsidRDefault="00EF1BB6" w:rsidP="00EF1BB6">
      <w:pPr>
        <w:jc w:val="both"/>
        <w:rPr>
          <w:sz w:val="28"/>
          <w:szCs w:val="28"/>
        </w:rPr>
      </w:pPr>
      <w:r>
        <w:rPr>
          <w:sz w:val="28"/>
          <w:szCs w:val="28"/>
        </w:rPr>
        <w:t xml:space="preserve">       Основная причина сокращения производства овощей в АПК – отсутствие переработки и рынок сбыта продукции. </w:t>
      </w:r>
    </w:p>
    <w:p w:rsidR="00EF1BB6" w:rsidRDefault="00AA4FF2" w:rsidP="00EF1BB6">
      <w:pPr>
        <w:jc w:val="both"/>
        <w:rPr>
          <w:sz w:val="28"/>
          <w:szCs w:val="28"/>
        </w:rPr>
      </w:pPr>
      <w:r>
        <w:rPr>
          <w:sz w:val="28"/>
          <w:szCs w:val="28"/>
        </w:rPr>
        <w:t xml:space="preserve">       </w:t>
      </w:r>
      <w:r w:rsidR="00191A58">
        <w:rPr>
          <w:sz w:val="28"/>
          <w:szCs w:val="28"/>
        </w:rPr>
        <w:t>За 201</w:t>
      </w:r>
      <w:r w:rsidR="00191A58" w:rsidRPr="00191A58">
        <w:rPr>
          <w:sz w:val="28"/>
          <w:szCs w:val="28"/>
        </w:rPr>
        <w:t>6</w:t>
      </w:r>
      <w:r w:rsidR="00EF1BB6">
        <w:rPr>
          <w:sz w:val="28"/>
          <w:szCs w:val="28"/>
        </w:rPr>
        <w:t xml:space="preserve"> год всеми категориями хозяйств района произведено основных видов сельскохозяйственной продукции: </w:t>
      </w:r>
    </w:p>
    <w:p w:rsidR="00EF1BB6" w:rsidRDefault="00AA4FF2" w:rsidP="00EF1BB6">
      <w:pPr>
        <w:tabs>
          <w:tab w:val="left" w:pos="1985"/>
        </w:tabs>
        <w:jc w:val="both"/>
        <w:rPr>
          <w:sz w:val="28"/>
          <w:szCs w:val="28"/>
        </w:rPr>
      </w:pPr>
      <w:r>
        <w:rPr>
          <w:sz w:val="28"/>
          <w:szCs w:val="28"/>
        </w:rPr>
        <w:t xml:space="preserve">               </w:t>
      </w:r>
      <w:r w:rsidR="00191A58">
        <w:rPr>
          <w:sz w:val="28"/>
          <w:szCs w:val="28"/>
        </w:rPr>
        <w:t xml:space="preserve">- зерновые – </w:t>
      </w:r>
      <w:r w:rsidR="00191A58" w:rsidRPr="00191A58">
        <w:rPr>
          <w:sz w:val="28"/>
          <w:szCs w:val="28"/>
        </w:rPr>
        <w:t>824</w:t>
      </w:r>
      <w:r w:rsidR="00191A58">
        <w:rPr>
          <w:sz w:val="28"/>
          <w:szCs w:val="28"/>
        </w:rPr>
        <w:t>,</w:t>
      </w:r>
      <w:r w:rsidR="00191A58" w:rsidRPr="00191A58">
        <w:rPr>
          <w:sz w:val="28"/>
          <w:szCs w:val="28"/>
        </w:rPr>
        <w:t>2</w:t>
      </w:r>
      <w:r w:rsidR="00EF1BB6">
        <w:rPr>
          <w:sz w:val="28"/>
          <w:szCs w:val="28"/>
        </w:rPr>
        <w:t xml:space="preserve"> центнера; </w:t>
      </w:r>
    </w:p>
    <w:p w:rsidR="00EF1BB6" w:rsidRDefault="00AA4FF2" w:rsidP="00EF1BB6">
      <w:pPr>
        <w:tabs>
          <w:tab w:val="left" w:pos="1985"/>
        </w:tabs>
        <w:jc w:val="both"/>
        <w:rPr>
          <w:sz w:val="28"/>
          <w:szCs w:val="28"/>
        </w:rPr>
      </w:pPr>
      <w:r>
        <w:rPr>
          <w:sz w:val="28"/>
          <w:szCs w:val="28"/>
        </w:rPr>
        <w:lastRenderedPageBreak/>
        <w:t xml:space="preserve">               </w:t>
      </w:r>
      <w:r w:rsidR="00191A58">
        <w:rPr>
          <w:sz w:val="28"/>
          <w:szCs w:val="28"/>
        </w:rPr>
        <w:t>- овощи – 8993</w:t>
      </w:r>
      <w:r w:rsidR="00EF1BB6">
        <w:rPr>
          <w:sz w:val="28"/>
          <w:szCs w:val="28"/>
        </w:rPr>
        <w:t xml:space="preserve"> центнера; </w:t>
      </w:r>
    </w:p>
    <w:p w:rsidR="00EF1BB6" w:rsidRDefault="00EF1BB6" w:rsidP="00EF1BB6">
      <w:pPr>
        <w:tabs>
          <w:tab w:val="left" w:pos="1985"/>
        </w:tabs>
        <w:jc w:val="both"/>
        <w:rPr>
          <w:sz w:val="28"/>
          <w:szCs w:val="28"/>
        </w:rPr>
      </w:pPr>
      <w:r>
        <w:rPr>
          <w:sz w:val="28"/>
          <w:szCs w:val="28"/>
        </w:rPr>
        <w:t xml:space="preserve">  </w:t>
      </w:r>
      <w:r w:rsidR="00AA4FF2">
        <w:rPr>
          <w:sz w:val="28"/>
          <w:szCs w:val="28"/>
        </w:rPr>
        <w:t xml:space="preserve">             </w:t>
      </w:r>
      <w:r w:rsidR="00191A58">
        <w:rPr>
          <w:sz w:val="28"/>
          <w:szCs w:val="28"/>
        </w:rPr>
        <w:t>- картофель – 18896</w:t>
      </w:r>
      <w:r>
        <w:rPr>
          <w:sz w:val="28"/>
          <w:szCs w:val="28"/>
        </w:rPr>
        <w:t xml:space="preserve"> центнера; </w:t>
      </w:r>
    </w:p>
    <w:p w:rsidR="00EF1BB6" w:rsidRDefault="00AA4FF2" w:rsidP="00EF1BB6">
      <w:pPr>
        <w:tabs>
          <w:tab w:val="left" w:pos="1985"/>
        </w:tabs>
        <w:jc w:val="both"/>
        <w:rPr>
          <w:sz w:val="28"/>
          <w:szCs w:val="28"/>
        </w:rPr>
      </w:pPr>
      <w:r>
        <w:rPr>
          <w:sz w:val="28"/>
          <w:szCs w:val="28"/>
        </w:rPr>
        <w:t xml:space="preserve">               </w:t>
      </w:r>
      <w:r w:rsidR="00191A58">
        <w:rPr>
          <w:sz w:val="28"/>
          <w:szCs w:val="28"/>
        </w:rPr>
        <w:t>- фрукты – 4228</w:t>
      </w:r>
      <w:r w:rsidR="00EF1BB6">
        <w:rPr>
          <w:sz w:val="28"/>
          <w:szCs w:val="28"/>
        </w:rPr>
        <w:t xml:space="preserve"> центнера;</w:t>
      </w:r>
    </w:p>
    <w:p w:rsidR="00EF1BB6" w:rsidRDefault="00AA4FF2" w:rsidP="00EF1BB6">
      <w:pPr>
        <w:tabs>
          <w:tab w:val="left" w:pos="1985"/>
        </w:tabs>
        <w:jc w:val="both"/>
        <w:rPr>
          <w:sz w:val="28"/>
          <w:szCs w:val="28"/>
        </w:rPr>
      </w:pPr>
      <w:r>
        <w:rPr>
          <w:sz w:val="28"/>
          <w:szCs w:val="28"/>
        </w:rPr>
        <w:t xml:space="preserve">               </w:t>
      </w:r>
      <w:r w:rsidR="00191A58">
        <w:rPr>
          <w:sz w:val="28"/>
          <w:szCs w:val="28"/>
        </w:rPr>
        <w:t>- мясо – 419</w:t>
      </w:r>
      <w:r w:rsidR="00EF1BB6">
        <w:rPr>
          <w:sz w:val="28"/>
          <w:szCs w:val="28"/>
        </w:rPr>
        <w:t xml:space="preserve"> тонн;</w:t>
      </w:r>
    </w:p>
    <w:p w:rsidR="00EF1BB6" w:rsidRDefault="00AA4FF2" w:rsidP="00EF1BB6">
      <w:pPr>
        <w:tabs>
          <w:tab w:val="left" w:pos="1985"/>
        </w:tabs>
        <w:jc w:val="both"/>
        <w:rPr>
          <w:sz w:val="28"/>
          <w:szCs w:val="28"/>
        </w:rPr>
      </w:pPr>
      <w:r>
        <w:rPr>
          <w:sz w:val="28"/>
          <w:szCs w:val="28"/>
        </w:rPr>
        <w:t xml:space="preserve">               - м</w:t>
      </w:r>
      <w:r w:rsidR="00191A58">
        <w:rPr>
          <w:sz w:val="28"/>
          <w:szCs w:val="28"/>
        </w:rPr>
        <w:t>олоко – 4159</w:t>
      </w:r>
      <w:r w:rsidR="00EF1BB6">
        <w:rPr>
          <w:sz w:val="28"/>
          <w:szCs w:val="28"/>
        </w:rPr>
        <w:t xml:space="preserve"> тонн;</w:t>
      </w:r>
    </w:p>
    <w:p w:rsidR="00EF1BB6" w:rsidRDefault="00AA4FF2" w:rsidP="00EF1BB6">
      <w:pPr>
        <w:tabs>
          <w:tab w:val="left" w:pos="1985"/>
        </w:tabs>
        <w:jc w:val="both"/>
        <w:rPr>
          <w:sz w:val="28"/>
          <w:szCs w:val="28"/>
        </w:rPr>
      </w:pPr>
      <w:r>
        <w:rPr>
          <w:sz w:val="28"/>
          <w:szCs w:val="28"/>
        </w:rPr>
        <w:t xml:space="preserve">               </w:t>
      </w:r>
      <w:r w:rsidR="00191A58">
        <w:rPr>
          <w:sz w:val="28"/>
          <w:szCs w:val="28"/>
        </w:rPr>
        <w:t>- шерсти – 43</w:t>
      </w:r>
      <w:r w:rsidR="00EF1BB6">
        <w:rPr>
          <w:sz w:val="28"/>
          <w:szCs w:val="28"/>
        </w:rPr>
        <w:t xml:space="preserve"> тонн;    </w:t>
      </w:r>
    </w:p>
    <w:p w:rsidR="00EF1BB6" w:rsidRDefault="00EF1BB6" w:rsidP="00EF1BB6">
      <w:pPr>
        <w:tabs>
          <w:tab w:val="left" w:pos="1985"/>
        </w:tabs>
        <w:jc w:val="both"/>
        <w:rPr>
          <w:sz w:val="28"/>
          <w:szCs w:val="28"/>
        </w:rPr>
      </w:pPr>
    </w:p>
    <w:p w:rsidR="00EF1BB6" w:rsidRDefault="00EF1BB6" w:rsidP="00EF1BB6">
      <w:pPr>
        <w:tabs>
          <w:tab w:val="left" w:pos="1985"/>
        </w:tabs>
        <w:jc w:val="both"/>
        <w:rPr>
          <w:sz w:val="28"/>
          <w:szCs w:val="28"/>
        </w:rPr>
      </w:pPr>
    </w:p>
    <w:p w:rsidR="00EF1BB6" w:rsidRPr="00EB3916" w:rsidRDefault="00EF1BB6" w:rsidP="00EF1BB6">
      <w:pPr>
        <w:tabs>
          <w:tab w:val="left" w:pos="1985"/>
        </w:tabs>
        <w:jc w:val="both"/>
        <w:rPr>
          <w:b/>
          <w:i/>
          <w:sz w:val="28"/>
          <w:szCs w:val="28"/>
        </w:rPr>
      </w:pPr>
      <w:r w:rsidRPr="00EB3916">
        <w:rPr>
          <w:b/>
          <w:i/>
          <w:sz w:val="28"/>
          <w:szCs w:val="28"/>
        </w:rPr>
        <w:t xml:space="preserve">2.3. Инженерная инфраструктура </w:t>
      </w:r>
    </w:p>
    <w:p w:rsidR="00EF1BB6" w:rsidRDefault="00EF1BB6" w:rsidP="00EF1BB6">
      <w:pPr>
        <w:tabs>
          <w:tab w:val="left" w:pos="1985"/>
        </w:tabs>
        <w:jc w:val="center"/>
        <w:rPr>
          <w:sz w:val="28"/>
          <w:szCs w:val="28"/>
        </w:rPr>
      </w:pPr>
      <w:r>
        <w:rPr>
          <w:sz w:val="28"/>
          <w:szCs w:val="28"/>
        </w:rPr>
        <w:t xml:space="preserve">Основные виды: </w:t>
      </w:r>
    </w:p>
    <w:p w:rsidR="00EF1BB6" w:rsidRDefault="00EF1BB6" w:rsidP="00EF1BB6">
      <w:pPr>
        <w:tabs>
          <w:tab w:val="left" w:pos="1985"/>
        </w:tabs>
        <w:jc w:val="center"/>
        <w:rPr>
          <w:sz w:val="28"/>
          <w:szCs w:val="28"/>
          <w:u w:val="single"/>
        </w:rPr>
      </w:pPr>
    </w:p>
    <w:p w:rsidR="00EF1BB6" w:rsidRDefault="00EF1BB6" w:rsidP="00EF1BB6">
      <w:pPr>
        <w:tabs>
          <w:tab w:val="left" w:pos="1985"/>
        </w:tabs>
        <w:jc w:val="center"/>
        <w:rPr>
          <w:sz w:val="28"/>
          <w:szCs w:val="28"/>
          <w:u w:val="single"/>
        </w:rPr>
      </w:pPr>
      <w:r>
        <w:rPr>
          <w:sz w:val="28"/>
          <w:szCs w:val="28"/>
          <w:u w:val="single"/>
        </w:rPr>
        <w:t xml:space="preserve">2.3.1 Газификация </w:t>
      </w:r>
    </w:p>
    <w:p w:rsidR="00EF1BB6" w:rsidRDefault="00EF1BB6" w:rsidP="00EF1BB6">
      <w:pPr>
        <w:tabs>
          <w:tab w:val="left" w:pos="1985"/>
        </w:tabs>
        <w:jc w:val="both"/>
        <w:rPr>
          <w:sz w:val="28"/>
          <w:szCs w:val="28"/>
        </w:rPr>
      </w:pPr>
      <w:r>
        <w:rPr>
          <w:sz w:val="28"/>
          <w:szCs w:val="28"/>
        </w:rPr>
        <w:t xml:space="preserve">         Все населенные пункты района не газифицированы. 35% населения района используют сжиженный </w:t>
      </w:r>
      <w:proofErr w:type="gramStart"/>
      <w:r>
        <w:rPr>
          <w:sz w:val="28"/>
          <w:szCs w:val="28"/>
        </w:rPr>
        <w:t>г</w:t>
      </w:r>
      <w:r w:rsidR="00AA4FF2">
        <w:rPr>
          <w:sz w:val="28"/>
          <w:szCs w:val="28"/>
        </w:rPr>
        <w:t>аз</w:t>
      </w:r>
      <w:proofErr w:type="gramEnd"/>
      <w:r w:rsidR="00191A58">
        <w:rPr>
          <w:sz w:val="28"/>
          <w:szCs w:val="28"/>
        </w:rPr>
        <w:t xml:space="preserve"> привозимый в баллонах. В 2016</w:t>
      </w:r>
      <w:r>
        <w:rPr>
          <w:sz w:val="28"/>
          <w:szCs w:val="28"/>
        </w:rPr>
        <w:t xml:space="preserve"> году населением употребле</w:t>
      </w:r>
      <w:r w:rsidR="00895155">
        <w:rPr>
          <w:sz w:val="28"/>
          <w:szCs w:val="28"/>
        </w:rPr>
        <w:t>но сжиженного газа в объеме – 93</w:t>
      </w:r>
      <w:r>
        <w:rPr>
          <w:sz w:val="28"/>
          <w:szCs w:val="28"/>
        </w:rPr>
        <w:t xml:space="preserve"> тонн.</w:t>
      </w:r>
    </w:p>
    <w:p w:rsidR="00EF1BB6" w:rsidRDefault="00EF1BB6" w:rsidP="00EF1BB6">
      <w:pPr>
        <w:tabs>
          <w:tab w:val="left" w:pos="1985"/>
        </w:tabs>
        <w:jc w:val="both"/>
        <w:rPr>
          <w:sz w:val="28"/>
          <w:szCs w:val="28"/>
        </w:rPr>
      </w:pPr>
    </w:p>
    <w:p w:rsidR="00EF1BB6" w:rsidRDefault="00EF1BB6" w:rsidP="00EF1BB6">
      <w:pPr>
        <w:tabs>
          <w:tab w:val="left" w:pos="1985"/>
        </w:tabs>
        <w:jc w:val="center"/>
        <w:rPr>
          <w:sz w:val="28"/>
          <w:szCs w:val="28"/>
          <w:u w:val="single"/>
        </w:rPr>
      </w:pPr>
      <w:r>
        <w:rPr>
          <w:sz w:val="28"/>
          <w:szCs w:val="28"/>
          <w:u w:val="single"/>
        </w:rPr>
        <w:t xml:space="preserve">2.3.2 Водоснабжение </w:t>
      </w:r>
    </w:p>
    <w:p w:rsidR="00EF1BB6" w:rsidRDefault="00EF1BB6" w:rsidP="00EF1BB6">
      <w:pPr>
        <w:tabs>
          <w:tab w:val="left" w:pos="1985"/>
        </w:tabs>
        <w:jc w:val="both"/>
        <w:rPr>
          <w:sz w:val="28"/>
          <w:szCs w:val="28"/>
        </w:rPr>
      </w:pPr>
      <w:r>
        <w:rPr>
          <w:sz w:val="28"/>
          <w:szCs w:val="28"/>
        </w:rPr>
        <w:t xml:space="preserve">       Протяженность водопроводно</w:t>
      </w:r>
      <w:r w:rsidR="00895155">
        <w:rPr>
          <w:sz w:val="28"/>
          <w:szCs w:val="28"/>
        </w:rPr>
        <w:t>й сети в районе составляет 137,8</w:t>
      </w:r>
      <w:r>
        <w:rPr>
          <w:sz w:val="28"/>
          <w:szCs w:val="28"/>
        </w:rPr>
        <w:t xml:space="preserve"> км. Организациями, осуществляющими обслуживание водопроводной сети на территории района, являются сельские поселения и МКУ ЖКХ. </w:t>
      </w:r>
    </w:p>
    <w:p w:rsidR="00EF1BB6" w:rsidRDefault="00EF1BB6" w:rsidP="00EF1BB6">
      <w:pPr>
        <w:tabs>
          <w:tab w:val="left" w:pos="1985"/>
        </w:tabs>
        <w:jc w:val="both"/>
        <w:rPr>
          <w:sz w:val="28"/>
          <w:szCs w:val="28"/>
        </w:rPr>
      </w:pPr>
    </w:p>
    <w:p w:rsidR="00EF1BB6" w:rsidRDefault="00EF1BB6" w:rsidP="00EF1BB6">
      <w:pPr>
        <w:tabs>
          <w:tab w:val="left" w:pos="1985"/>
        </w:tabs>
        <w:jc w:val="center"/>
        <w:rPr>
          <w:sz w:val="28"/>
          <w:szCs w:val="28"/>
          <w:u w:val="single"/>
        </w:rPr>
      </w:pPr>
      <w:r>
        <w:rPr>
          <w:sz w:val="28"/>
          <w:szCs w:val="28"/>
          <w:u w:val="single"/>
        </w:rPr>
        <w:t>2.3.3 Электроэнергия</w:t>
      </w:r>
    </w:p>
    <w:p w:rsidR="00EF1BB6" w:rsidRDefault="00EF1BB6" w:rsidP="00EF1BB6">
      <w:pPr>
        <w:tabs>
          <w:tab w:val="left" w:pos="1985"/>
        </w:tabs>
        <w:jc w:val="both"/>
        <w:rPr>
          <w:sz w:val="28"/>
          <w:szCs w:val="28"/>
        </w:rPr>
      </w:pPr>
      <w:r>
        <w:rPr>
          <w:sz w:val="28"/>
          <w:szCs w:val="28"/>
        </w:rPr>
        <w:t xml:space="preserve">       Протяженность линии электропередач по территории</w:t>
      </w:r>
      <w:r w:rsidR="00AA4FF2">
        <w:rPr>
          <w:sz w:val="28"/>
          <w:szCs w:val="28"/>
        </w:rPr>
        <w:t xml:space="preserve"> района составляет         – 225</w:t>
      </w:r>
      <w:r>
        <w:rPr>
          <w:sz w:val="28"/>
          <w:szCs w:val="28"/>
        </w:rPr>
        <w:t xml:space="preserve"> </w:t>
      </w:r>
      <w:proofErr w:type="gramStart"/>
      <w:r>
        <w:rPr>
          <w:sz w:val="28"/>
          <w:szCs w:val="28"/>
        </w:rPr>
        <w:t>км.,</w:t>
      </w:r>
      <w:proofErr w:type="gramEnd"/>
      <w:r>
        <w:rPr>
          <w:sz w:val="28"/>
          <w:szCs w:val="28"/>
        </w:rPr>
        <w:t xml:space="preserve"> в том числе высоковольтные линии электропередач – 34,8 км. Полезн</w:t>
      </w:r>
      <w:r w:rsidR="00AA4FF2">
        <w:rPr>
          <w:sz w:val="28"/>
          <w:szCs w:val="28"/>
        </w:rPr>
        <w:t xml:space="preserve">ый отпуск электроэнергии за </w:t>
      </w:r>
      <w:r w:rsidR="00895155">
        <w:rPr>
          <w:sz w:val="28"/>
          <w:szCs w:val="28"/>
        </w:rPr>
        <w:t>2016</w:t>
      </w:r>
      <w:r w:rsidR="00B87D69">
        <w:rPr>
          <w:sz w:val="28"/>
          <w:szCs w:val="28"/>
        </w:rPr>
        <w:t xml:space="preserve"> год составляло – 7971</w:t>
      </w:r>
      <w:r>
        <w:rPr>
          <w:sz w:val="28"/>
          <w:szCs w:val="28"/>
        </w:rPr>
        <w:t xml:space="preserve"> тыс. кВт. ч.</w:t>
      </w:r>
      <w:r w:rsidR="00B87D69">
        <w:rPr>
          <w:sz w:val="28"/>
          <w:szCs w:val="28"/>
        </w:rPr>
        <w:t xml:space="preserve"> в том числе: </w:t>
      </w:r>
      <w:proofErr w:type="gramStart"/>
      <w:r w:rsidR="00B87D69">
        <w:rPr>
          <w:sz w:val="28"/>
          <w:szCs w:val="28"/>
        </w:rPr>
        <w:t>дл</w:t>
      </w:r>
      <w:r w:rsidR="00F223F5">
        <w:rPr>
          <w:sz w:val="28"/>
          <w:szCs w:val="28"/>
        </w:rPr>
        <w:t>я учреждении</w:t>
      </w:r>
      <w:proofErr w:type="gramEnd"/>
      <w:r w:rsidR="00F223F5">
        <w:rPr>
          <w:sz w:val="28"/>
          <w:szCs w:val="28"/>
        </w:rPr>
        <w:t xml:space="preserve"> и организации-1647,9</w:t>
      </w:r>
      <w:r w:rsidR="00B87D69">
        <w:rPr>
          <w:sz w:val="28"/>
          <w:szCs w:val="28"/>
        </w:rPr>
        <w:t xml:space="preserve"> тыс. кВт. час, для населения- 6323</w:t>
      </w:r>
      <w:r w:rsidR="00F223F5">
        <w:rPr>
          <w:sz w:val="28"/>
          <w:szCs w:val="28"/>
        </w:rPr>
        <w:t>,1 тыс. кВт.</w:t>
      </w:r>
      <w:r w:rsidR="00B72F74">
        <w:rPr>
          <w:sz w:val="28"/>
          <w:szCs w:val="28"/>
        </w:rPr>
        <w:t xml:space="preserve"> </w:t>
      </w:r>
      <w:r w:rsidR="00F223F5">
        <w:rPr>
          <w:sz w:val="28"/>
          <w:szCs w:val="28"/>
        </w:rPr>
        <w:t>час.</w:t>
      </w:r>
    </w:p>
    <w:p w:rsidR="00EF1BB6" w:rsidRDefault="00EF1BB6" w:rsidP="00EF1BB6">
      <w:pPr>
        <w:tabs>
          <w:tab w:val="left" w:pos="1985"/>
        </w:tabs>
        <w:jc w:val="both"/>
        <w:rPr>
          <w:sz w:val="28"/>
          <w:szCs w:val="28"/>
        </w:rPr>
      </w:pPr>
    </w:p>
    <w:p w:rsidR="00EF1BB6" w:rsidRDefault="00EF1BB6" w:rsidP="00EF1BB6">
      <w:pPr>
        <w:tabs>
          <w:tab w:val="left" w:pos="1985"/>
        </w:tabs>
        <w:jc w:val="center"/>
        <w:rPr>
          <w:sz w:val="28"/>
          <w:szCs w:val="28"/>
          <w:u w:val="single"/>
        </w:rPr>
      </w:pPr>
      <w:r>
        <w:rPr>
          <w:sz w:val="28"/>
          <w:szCs w:val="28"/>
          <w:u w:val="single"/>
        </w:rPr>
        <w:t>2.3.4. Связь и телекоммуникационные системы</w:t>
      </w:r>
    </w:p>
    <w:p w:rsidR="00EF1BB6" w:rsidRDefault="00EF1BB6" w:rsidP="00EF1BB6">
      <w:pPr>
        <w:tabs>
          <w:tab w:val="left" w:pos="1985"/>
        </w:tabs>
        <w:jc w:val="both"/>
        <w:rPr>
          <w:sz w:val="28"/>
          <w:szCs w:val="28"/>
        </w:rPr>
      </w:pPr>
      <w:r>
        <w:rPr>
          <w:sz w:val="28"/>
          <w:szCs w:val="28"/>
        </w:rPr>
        <w:t xml:space="preserve">       Монтированная емкость телефонных станций – 70, при наличии желающих имеется возможность довести до 1000 единиц.</w:t>
      </w:r>
    </w:p>
    <w:p w:rsidR="00EF1BB6" w:rsidRDefault="00EF1BB6" w:rsidP="00EF1BB6">
      <w:pPr>
        <w:tabs>
          <w:tab w:val="left" w:pos="1985"/>
        </w:tabs>
        <w:jc w:val="both"/>
        <w:rPr>
          <w:sz w:val="28"/>
          <w:szCs w:val="28"/>
        </w:rPr>
      </w:pPr>
      <w:r>
        <w:rPr>
          <w:sz w:val="28"/>
          <w:szCs w:val="28"/>
        </w:rPr>
        <w:t xml:space="preserve">      На тысяча жителей – 6</w:t>
      </w:r>
    </w:p>
    <w:p w:rsidR="00EF1BB6" w:rsidRDefault="00EF1BB6" w:rsidP="00EF1BB6">
      <w:pPr>
        <w:tabs>
          <w:tab w:val="left" w:pos="1985"/>
        </w:tabs>
        <w:jc w:val="both"/>
        <w:rPr>
          <w:sz w:val="28"/>
          <w:szCs w:val="28"/>
        </w:rPr>
      </w:pPr>
      <w:r>
        <w:rPr>
          <w:sz w:val="28"/>
          <w:szCs w:val="28"/>
        </w:rPr>
        <w:t xml:space="preserve">      Мобильная связь предоставляется: </w:t>
      </w:r>
    </w:p>
    <w:p w:rsidR="00EF1BB6" w:rsidRDefault="00EF1BB6" w:rsidP="00EF1BB6">
      <w:pPr>
        <w:tabs>
          <w:tab w:val="left" w:pos="1985"/>
        </w:tabs>
        <w:jc w:val="both"/>
        <w:rPr>
          <w:sz w:val="28"/>
          <w:szCs w:val="28"/>
        </w:rPr>
      </w:pPr>
      <w:r>
        <w:rPr>
          <w:sz w:val="28"/>
          <w:szCs w:val="28"/>
        </w:rPr>
        <w:t xml:space="preserve">                ОАО – «Мегафон» - в АСП «с/с Кимятлинский»</w:t>
      </w:r>
    </w:p>
    <w:p w:rsidR="00EF1BB6" w:rsidRDefault="00EF1BB6" w:rsidP="00EF1BB6">
      <w:pPr>
        <w:tabs>
          <w:tab w:val="left" w:pos="1985"/>
        </w:tabs>
        <w:jc w:val="both"/>
        <w:rPr>
          <w:sz w:val="28"/>
          <w:szCs w:val="28"/>
        </w:rPr>
      </w:pPr>
      <w:r>
        <w:rPr>
          <w:sz w:val="28"/>
          <w:szCs w:val="28"/>
        </w:rPr>
        <w:t xml:space="preserve">                ОАО – «МТС» - в АСП «с/с Кидеринский»</w:t>
      </w:r>
    </w:p>
    <w:p w:rsidR="00EF1BB6" w:rsidRDefault="00EF1BB6" w:rsidP="00EF1BB6">
      <w:pPr>
        <w:tabs>
          <w:tab w:val="left" w:pos="1985"/>
        </w:tabs>
        <w:jc w:val="both"/>
        <w:rPr>
          <w:sz w:val="28"/>
          <w:szCs w:val="28"/>
        </w:rPr>
      </w:pPr>
      <w:r>
        <w:rPr>
          <w:sz w:val="28"/>
          <w:szCs w:val="28"/>
        </w:rPr>
        <w:t xml:space="preserve">                ОАО – «Билайн» - во всех населенных пунктах района </w:t>
      </w:r>
    </w:p>
    <w:p w:rsidR="00EF1BB6" w:rsidRDefault="00EF1BB6" w:rsidP="00EF1BB6">
      <w:pPr>
        <w:tabs>
          <w:tab w:val="left" w:pos="1985"/>
        </w:tabs>
        <w:jc w:val="both"/>
        <w:rPr>
          <w:sz w:val="28"/>
          <w:szCs w:val="28"/>
        </w:rPr>
      </w:pPr>
      <w:r>
        <w:rPr>
          <w:sz w:val="28"/>
          <w:szCs w:val="28"/>
        </w:rPr>
        <w:t xml:space="preserve">       Услуги доступа в интернет по району представляют – ОАО «Электросвязь»</w:t>
      </w:r>
    </w:p>
    <w:p w:rsidR="00EF1BB6" w:rsidRDefault="00EF1BB6" w:rsidP="00EF1BB6">
      <w:pPr>
        <w:tabs>
          <w:tab w:val="left" w:pos="1985"/>
        </w:tabs>
        <w:jc w:val="both"/>
        <w:rPr>
          <w:sz w:val="28"/>
          <w:szCs w:val="28"/>
        </w:rPr>
      </w:pPr>
      <w:r>
        <w:rPr>
          <w:sz w:val="28"/>
          <w:szCs w:val="28"/>
        </w:rPr>
        <w:t xml:space="preserve">       Все учреждения и объекты, находящиеся в райцентре, подключены к глобальной сети.  Идет процесс массового подключения населения к глобальной сети Интернет. </w:t>
      </w:r>
    </w:p>
    <w:p w:rsidR="00EF1BB6" w:rsidRDefault="00EF1BB6" w:rsidP="00EF1BB6">
      <w:pPr>
        <w:tabs>
          <w:tab w:val="left" w:pos="1985"/>
        </w:tabs>
        <w:jc w:val="both"/>
        <w:rPr>
          <w:sz w:val="28"/>
          <w:szCs w:val="28"/>
        </w:rPr>
      </w:pPr>
      <w:r>
        <w:rPr>
          <w:sz w:val="28"/>
          <w:szCs w:val="28"/>
        </w:rPr>
        <w:t xml:space="preserve">       </w:t>
      </w:r>
      <w:r w:rsidR="00AA4FF2">
        <w:rPr>
          <w:sz w:val="28"/>
          <w:szCs w:val="28"/>
        </w:rPr>
        <w:t xml:space="preserve">       </w:t>
      </w:r>
      <w:r>
        <w:rPr>
          <w:sz w:val="28"/>
          <w:szCs w:val="28"/>
        </w:rPr>
        <w:t>Тарифы на услуги интернета (без НДС):</w:t>
      </w:r>
    </w:p>
    <w:p w:rsidR="00EF1BB6" w:rsidRDefault="00AA4FF2" w:rsidP="00AA4FF2">
      <w:pPr>
        <w:tabs>
          <w:tab w:val="left" w:pos="1985"/>
        </w:tabs>
        <w:jc w:val="both"/>
        <w:rPr>
          <w:sz w:val="28"/>
          <w:szCs w:val="28"/>
        </w:rPr>
      </w:pPr>
      <w:r>
        <w:rPr>
          <w:sz w:val="28"/>
          <w:szCs w:val="28"/>
        </w:rPr>
        <w:t xml:space="preserve">        При подключении к тарифным планам Регион 1000 и Регион 1500, стоимость подключения – 1500 руб. (без учета НДС). Для физических лиц – 2000 руб. (с учетом НДС)</w:t>
      </w:r>
      <w:r w:rsidR="001A2A8F">
        <w:rPr>
          <w:sz w:val="28"/>
          <w:szCs w:val="28"/>
        </w:rPr>
        <w:t xml:space="preserve">. Для юридических лиц ежемесячная абонентская </w:t>
      </w:r>
      <w:r w:rsidR="001A2A8F">
        <w:rPr>
          <w:sz w:val="28"/>
          <w:szCs w:val="28"/>
        </w:rPr>
        <w:lastRenderedPageBreak/>
        <w:t>плата – 1000 руб. до 13 Мбит/с., 1500 руб. до 20 Мбит/с., 2500 руб. до 30</w:t>
      </w:r>
      <w:r w:rsidR="001A2A8F" w:rsidRPr="001A2A8F">
        <w:rPr>
          <w:sz w:val="28"/>
          <w:szCs w:val="28"/>
        </w:rPr>
        <w:t xml:space="preserve"> </w:t>
      </w:r>
      <w:r w:rsidR="001A2A8F">
        <w:rPr>
          <w:sz w:val="28"/>
          <w:szCs w:val="28"/>
        </w:rPr>
        <w:t>Мбит/с. Для физических лиц абонентская плата – 650р. до 12 Мбит/с., 800 р. до 15</w:t>
      </w:r>
      <w:r w:rsidR="001A2A8F" w:rsidRPr="001A2A8F">
        <w:rPr>
          <w:sz w:val="28"/>
          <w:szCs w:val="28"/>
        </w:rPr>
        <w:t xml:space="preserve"> </w:t>
      </w:r>
      <w:r w:rsidR="001A2A8F">
        <w:rPr>
          <w:sz w:val="28"/>
          <w:szCs w:val="28"/>
        </w:rPr>
        <w:t>Мбит/с., 1000 р. до 26 Мбита/с.</w:t>
      </w:r>
      <w:r>
        <w:rPr>
          <w:sz w:val="28"/>
          <w:szCs w:val="28"/>
        </w:rPr>
        <w:t xml:space="preserve"> </w:t>
      </w:r>
    </w:p>
    <w:p w:rsidR="00EF1BB6" w:rsidRDefault="00EF1BB6" w:rsidP="00EF1BB6">
      <w:pPr>
        <w:tabs>
          <w:tab w:val="left" w:pos="1985"/>
        </w:tabs>
        <w:jc w:val="both"/>
        <w:rPr>
          <w:sz w:val="28"/>
          <w:szCs w:val="28"/>
        </w:rPr>
      </w:pPr>
      <w:r>
        <w:rPr>
          <w:sz w:val="28"/>
          <w:szCs w:val="28"/>
        </w:rPr>
        <w:t xml:space="preserve">      В районе имеется 3 отделения ФГУП «Почта России», оказывающие всевозможные услуги населению района.</w:t>
      </w:r>
    </w:p>
    <w:p w:rsidR="00EF1BB6" w:rsidRDefault="00EF1BB6" w:rsidP="00EF1BB6">
      <w:pPr>
        <w:tabs>
          <w:tab w:val="left" w:pos="1985"/>
        </w:tabs>
        <w:jc w:val="both"/>
        <w:rPr>
          <w:sz w:val="28"/>
          <w:szCs w:val="28"/>
        </w:rPr>
      </w:pPr>
      <w:r>
        <w:rPr>
          <w:sz w:val="28"/>
          <w:szCs w:val="28"/>
        </w:rPr>
        <w:t xml:space="preserve">       Количество принимающих ТВ программ – 4. Местное телевидение в район</w:t>
      </w:r>
      <w:r w:rsidR="001A2A8F">
        <w:rPr>
          <w:sz w:val="28"/>
          <w:szCs w:val="28"/>
        </w:rPr>
        <w:t>е не имеется. Кроме того более 4</w:t>
      </w:r>
      <w:r>
        <w:rPr>
          <w:sz w:val="28"/>
          <w:szCs w:val="28"/>
        </w:rPr>
        <w:t>0% населения района имеет собственные ТВ</w:t>
      </w:r>
      <w:r w:rsidR="00F342E6">
        <w:rPr>
          <w:sz w:val="28"/>
          <w:szCs w:val="28"/>
        </w:rPr>
        <w:t xml:space="preserve"> установки, т.е. аппаратуры «</w:t>
      </w:r>
      <w:proofErr w:type="spellStart"/>
      <w:r w:rsidR="00F342E6">
        <w:rPr>
          <w:sz w:val="28"/>
          <w:szCs w:val="28"/>
        </w:rPr>
        <w:t>Трико</w:t>
      </w:r>
      <w:r>
        <w:rPr>
          <w:sz w:val="28"/>
          <w:szCs w:val="28"/>
        </w:rPr>
        <w:t>лор</w:t>
      </w:r>
      <w:proofErr w:type="spellEnd"/>
      <w:r>
        <w:rPr>
          <w:sz w:val="28"/>
          <w:szCs w:val="28"/>
        </w:rPr>
        <w:t xml:space="preserve"> ТВ». </w:t>
      </w:r>
    </w:p>
    <w:p w:rsidR="00EF1BB6" w:rsidRDefault="00EF1BB6" w:rsidP="00EF1BB6">
      <w:pPr>
        <w:tabs>
          <w:tab w:val="left" w:pos="1985"/>
        </w:tabs>
        <w:jc w:val="both"/>
        <w:rPr>
          <w:sz w:val="28"/>
          <w:szCs w:val="28"/>
        </w:rPr>
      </w:pPr>
    </w:p>
    <w:p w:rsidR="00EF1BB6" w:rsidRDefault="00EF1BB6" w:rsidP="00EF1BB6">
      <w:pPr>
        <w:tabs>
          <w:tab w:val="left" w:pos="1985"/>
        </w:tabs>
        <w:jc w:val="center"/>
        <w:rPr>
          <w:sz w:val="28"/>
          <w:szCs w:val="28"/>
          <w:u w:val="single"/>
        </w:rPr>
      </w:pPr>
      <w:r>
        <w:rPr>
          <w:sz w:val="28"/>
          <w:szCs w:val="28"/>
          <w:u w:val="single"/>
        </w:rPr>
        <w:t>2.3.5. Транспортные коммуникации</w:t>
      </w:r>
    </w:p>
    <w:p w:rsidR="00EF1BB6" w:rsidRDefault="00EF1BB6" w:rsidP="00EF1BB6">
      <w:pPr>
        <w:tabs>
          <w:tab w:val="left" w:pos="1985"/>
        </w:tabs>
        <w:jc w:val="both"/>
        <w:rPr>
          <w:sz w:val="28"/>
          <w:szCs w:val="28"/>
        </w:rPr>
      </w:pPr>
      <w:r>
        <w:rPr>
          <w:sz w:val="28"/>
          <w:szCs w:val="28"/>
        </w:rPr>
        <w:t xml:space="preserve">       На территории района имеется автод</w:t>
      </w:r>
      <w:r w:rsidR="00F223F5">
        <w:rPr>
          <w:sz w:val="28"/>
          <w:szCs w:val="28"/>
        </w:rPr>
        <w:t>ороги общей протяженностью – 227</w:t>
      </w:r>
      <w:r>
        <w:rPr>
          <w:sz w:val="28"/>
          <w:szCs w:val="28"/>
        </w:rPr>
        <w:t xml:space="preserve"> км. все дороги грунтовые, без твердого покрытия. </w:t>
      </w:r>
    </w:p>
    <w:p w:rsidR="00EF1BB6" w:rsidRDefault="00EF1BB6" w:rsidP="00EF1BB6">
      <w:pPr>
        <w:tabs>
          <w:tab w:val="left" w:pos="1985"/>
        </w:tabs>
        <w:jc w:val="both"/>
        <w:rPr>
          <w:sz w:val="28"/>
          <w:szCs w:val="28"/>
        </w:rPr>
      </w:pPr>
      <w:r>
        <w:rPr>
          <w:sz w:val="28"/>
          <w:szCs w:val="28"/>
        </w:rPr>
        <w:t xml:space="preserve">       Автодороги республиканского значения – 51 км. Местного значения – 174 км. из них – 108 км. автодороги внутрихозяйственного значения. </w:t>
      </w:r>
    </w:p>
    <w:p w:rsidR="00EF1BB6" w:rsidRDefault="00EF1BB6" w:rsidP="00EF1BB6">
      <w:pPr>
        <w:tabs>
          <w:tab w:val="left" w:pos="1985"/>
        </w:tabs>
        <w:jc w:val="both"/>
        <w:rPr>
          <w:sz w:val="28"/>
          <w:szCs w:val="28"/>
        </w:rPr>
      </w:pPr>
      <w:r>
        <w:rPr>
          <w:sz w:val="28"/>
          <w:szCs w:val="28"/>
        </w:rPr>
        <w:t xml:space="preserve">       Все сельские поселения связаны с райцентром дорогами грунтового покрытия. </w:t>
      </w:r>
    </w:p>
    <w:p w:rsidR="00EF1BB6" w:rsidRDefault="00EF1BB6" w:rsidP="00EF1BB6">
      <w:pPr>
        <w:tabs>
          <w:tab w:val="left" w:pos="1985"/>
        </w:tabs>
        <w:jc w:val="both"/>
        <w:rPr>
          <w:sz w:val="28"/>
          <w:szCs w:val="28"/>
        </w:rPr>
      </w:pPr>
      <w:r>
        <w:rPr>
          <w:sz w:val="28"/>
          <w:szCs w:val="28"/>
        </w:rPr>
        <w:t xml:space="preserve">      </w:t>
      </w:r>
      <w:r w:rsidR="00F223F5">
        <w:rPr>
          <w:sz w:val="28"/>
          <w:szCs w:val="28"/>
        </w:rPr>
        <w:t xml:space="preserve">Расстояние от административного центра до г. Махачкалы </w:t>
      </w:r>
      <w:r w:rsidR="00F342E6">
        <w:rPr>
          <w:sz w:val="28"/>
          <w:szCs w:val="28"/>
        </w:rPr>
        <w:t xml:space="preserve">240 </w:t>
      </w:r>
      <w:proofErr w:type="gramStart"/>
      <w:r w:rsidR="00F342E6">
        <w:rPr>
          <w:sz w:val="28"/>
          <w:szCs w:val="28"/>
        </w:rPr>
        <w:t>км.</w:t>
      </w:r>
      <w:r w:rsidR="00F223F5">
        <w:rPr>
          <w:sz w:val="28"/>
          <w:szCs w:val="28"/>
        </w:rPr>
        <w:t>,</w:t>
      </w:r>
      <w:proofErr w:type="gramEnd"/>
      <w:r w:rsidR="00F223F5">
        <w:rPr>
          <w:sz w:val="28"/>
          <w:szCs w:val="28"/>
        </w:rPr>
        <w:t xml:space="preserve"> а</w:t>
      </w:r>
      <w:r>
        <w:rPr>
          <w:sz w:val="28"/>
          <w:szCs w:val="28"/>
        </w:rPr>
        <w:t xml:space="preserve"> </w:t>
      </w:r>
      <w:r w:rsidR="00F223F5">
        <w:rPr>
          <w:sz w:val="28"/>
          <w:szCs w:val="28"/>
        </w:rPr>
        <w:t>д</w:t>
      </w:r>
      <w:r>
        <w:rPr>
          <w:sz w:val="28"/>
          <w:szCs w:val="28"/>
        </w:rPr>
        <w:t>о железнод</w:t>
      </w:r>
      <w:r w:rsidR="001A2A8F">
        <w:rPr>
          <w:sz w:val="28"/>
          <w:szCs w:val="28"/>
        </w:rPr>
        <w:t>орожной станции г. Буйнакск – 23</w:t>
      </w:r>
      <w:r>
        <w:rPr>
          <w:sz w:val="28"/>
          <w:szCs w:val="28"/>
        </w:rPr>
        <w:t xml:space="preserve">0 км. </w:t>
      </w:r>
    </w:p>
    <w:p w:rsidR="00EF1BB6" w:rsidRDefault="00EF1BB6" w:rsidP="00EF1BB6">
      <w:pPr>
        <w:tabs>
          <w:tab w:val="left" w:pos="1985"/>
        </w:tabs>
        <w:jc w:val="both"/>
        <w:rPr>
          <w:sz w:val="28"/>
          <w:szCs w:val="28"/>
        </w:rPr>
      </w:pPr>
    </w:p>
    <w:p w:rsidR="00EF1BB6" w:rsidRPr="00EB3916" w:rsidRDefault="00EF1BB6" w:rsidP="00EF1BB6">
      <w:pPr>
        <w:tabs>
          <w:tab w:val="left" w:pos="1985"/>
        </w:tabs>
        <w:jc w:val="both"/>
        <w:rPr>
          <w:b/>
          <w:i/>
          <w:sz w:val="28"/>
          <w:szCs w:val="28"/>
        </w:rPr>
      </w:pPr>
      <w:r w:rsidRPr="00EB3916">
        <w:rPr>
          <w:b/>
          <w:i/>
          <w:sz w:val="28"/>
          <w:szCs w:val="28"/>
        </w:rPr>
        <w:t>2.4. Финансово – кредитная система</w:t>
      </w:r>
    </w:p>
    <w:p w:rsidR="006B44A7" w:rsidRDefault="00EF1BB6" w:rsidP="00EF1BB6">
      <w:pPr>
        <w:tabs>
          <w:tab w:val="left" w:pos="1985"/>
        </w:tabs>
        <w:jc w:val="both"/>
        <w:rPr>
          <w:sz w:val="28"/>
          <w:szCs w:val="28"/>
        </w:rPr>
      </w:pPr>
      <w:r>
        <w:rPr>
          <w:i/>
          <w:sz w:val="28"/>
          <w:szCs w:val="28"/>
        </w:rPr>
        <w:t xml:space="preserve">       </w:t>
      </w:r>
      <w:r w:rsidR="00F342E6">
        <w:rPr>
          <w:sz w:val="28"/>
          <w:szCs w:val="28"/>
        </w:rPr>
        <w:t>В настоящее время банковских учреждении в районе отсутствует. При МФЦ для обслуживания населения установлена банкомат от сбербанка РФ.</w:t>
      </w:r>
    </w:p>
    <w:p w:rsidR="00EF1BB6" w:rsidRDefault="00EF1BB6" w:rsidP="00EF1BB6">
      <w:pPr>
        <w:tabs>
          <w:tab w:val="left" w:pos="1985"/>
        </w:tabs>
        <w:jc w:val="both"/>
        <w:rPr>
          <w:sz w:val="28"/>
          <w:szCs w:val="28"/>
        </w:rPr>
      </w:pPr>
      <w:r>
        <w:rPr>
          <w:sz w:val="28"/>
          <w:szCs w:val="28"/>
        </w:rPr>
        <w:t xml:space="preserve">       Структура доходов бюджета (исполнение ко</w:t>
      </w:r>
      <w:r w:rsidR="00F342E6">
        <w:rPr>
          <w:sz w:val="28"/>
          <w:szCs w:val="28"/>
        </w:rPr>
        <w:t>нсолидированного бюджета за 2016</w:t>
      </w:r>
      <w:r>
        <w:rPr>
          <w:sz w:val="28"/>
          <w:szCs w:val="28"/>
        </w:rPr>
        <w:t xml:space="preserve"> год). </w:t>
      </w:r>
      <w:r w:rsidR="006B44A7">
        <w:rPr>
          <w:sz w:val="28"/>
          <w:szCs w:val="28"/>
        </w:rPr>
        <w:t>Доходы консолидированног</w:t>
      </w:r>
      <w:r w:rsidR="00F342E6">
        <w:rPr>
          <w:sz w:val="28"/>
          <w:szCs w:val="28"/>
        </w:rPr>
        <w:t>о бюджета составляет – 346748,2</w:t>
      </w:r>
      <w:r w:rsidR="006B44A7">
        <w:rPr>
          <w:sz w:val="28"/>
          <w:szCs w:val="28"/>
        </w:rPr>
        <w:t xml:space="preserve">т.р. </w:t>
      </w:r>
    </w:p>
    <w:p w:rsidR="006B44A7" w:rsidRDefault="006B44A7" w:rsidP="00EF1BB6">
      <w:pPr>
        <w:tabs>
          <w:tab w:val="left" w:pos="1985"/>
        </w:tabs>
        <w:jc w:val="both"/>
        <w:rPr>
          <w:sz w:val="28"/>
          <w:szCs w:val="28"/>
        </w:rPr>
      </w:pPr>
      <w:r>
        <w:rPr>
          <w:sz w:val="28"/>
          <w:szCs w:val="28"/>
        </w:rPr>
        <w:t xml:space="preserve">       </w:t>
      </w:r>
      <w:r w:rsidR="00EF1BB6">
        <w:rPr>
          <w:sz w:val="28"/>
          <w:szCs w:val="28"/>
        </w:rPr>
        <w:t xml:space="preserve">Удельный вес собственных доходов </w:t>
      </w:r>
      <w:r>
        <w:rPr>
          <w:sz w:val="28"/>
          <w:szCs w:val="28"/>
        </w:rPr>
        <w:t>об</w:t>
      </w:r>
      <w:r w:rsidR="00F342E6">
        <w:rPr>
          <w:sz w:val="28"/>
          <w:szCs w:val="28"/>
        </w:rPr>
        <w:t>щих доходах местного бюджета 13</w:t>
      </w:r>
      <w:r>
        <w:rPr>
          <w:sz w:val="28"/>
          <w:szCs w:val="28"/>
        </w:rPr>
        <w:t>%</w:t>
      </w:r>
      <w:r w:rsidR="00EF1BB6">
        <w:rPr>
          <w:sz w:val="28"/>
          <w:szCs w:val="28"/>
        </w:rPr>
        <w:t xml:space="preserve">. </w:t>
      </w:r>
    </w:p>
    <w:p w:rsidR="00EF1BB6" w:rsidRDefault="006B44A7" w:rsidP="00EF1BB6">
      <w:pPr>
        <w:tabs>
          <w:tab w:val="left" w:pos="1985"/>
        </w:tabs>
        <w:jc w:val="both"/>
        <w:rPr>
          <w:sz w:val="28"/>
          <w:szCs w:val="28"/>
        </w:rPr>
      </w:pPr>
      <w:r>
        <w:rPr>
          <w:sz w:val="28"/>
          <w:szCs w:val="28"/>
        </w:rPr>
        <w:t xml:space="preserve">       </w:t>
      </w:r>
      <w:r w:rsidR="00EF1BB6">
        <w:rPr>
          <w:sz w:val="28"/>
          <w:szCs w:val="28"/>
        </w:rPr>
        <w:t xml:space="preserve">Удельный вес финансовой помощи от бюджетов других уровней в общих доходах местного бюджета </w:t>
      </w:r>
      <w:r w:rsidR="00F342E6">
        <w:rPr>
          <w:sz w:val="28"/>
          <w:szCs w:val="28"/>
        </w:rPr>
        <w:t>без учета субвенций – 87</w:t>
      </w:r>
      <w:r>
        <w:rPr>
          <w:sz w:val="28"/>
          <w:szCs w:val="28"/>
        </w:rPr>
        <w:t>%</w:t>
      </w:r>
      <w:r w:rsidR="00EF1BB6">
        <w:rPr>
          <w:sz w:val="28"/>
          <w:szCs w:val="28"/>
        </w:rPr>
        <w:t xml:space="preserve">. </w:t>
      </w:r>
    </w:p>
    <w:p w:rsidR="00EF1BB6" w:rsidRDefault="006B44A7" w:rsidP="00EF1BB6">
      <w:pPr>
        <w:tabs>
          <w:tab w:val="left" w:pos="1985"/>
        </w:tabs>
        <w:jc w:val="both"/>
        <w:rPr>
          <w:sz w:val="28"/>
          <w:szCs w:val="28"/>
        </w:rPr>
      </w:pPr>
      <w:r>
        <w:rPr>
          <w:sz w:val="28"/>
          <w:szCs w:val="28"/>
        </w:rPr>
        <w:t xml:space="preserve">       </w:t>
      </w:r>
      <w:r w:rsidR="00EF1BB6">
        <w:rPr>
          <w:sz w:val="28"/>
          <w:szCs w:val="28"/>
        </w:rPr>
        <w:t xml:space="preserve">Удельный вес основных налогов в собственных доходах местного </w:t>
      </w:r>
      <w:r>
        <w:rPr>
          <w:sz w:val="28"/>
          <w:szCs w:val="28"/>
        </w:rPr>
        <w:t xml:space="preserve">бюджета без учета доходов по Акцизам на ГСМ </w:t>
      </w:r>
      <w:r w:rsidR="00EF1BB6">
        <w:rPr>
          <w:sz w:val="28"/>
          <w:szCs w:val="28"/>
        </w:rPr>
        <w:t>(</w:t>
      </w:r>
      <w:r w:rsidR="000C501E">
        <w:rPr>
          <w:sz w:val="28"/>
          <w:szCs w:val="28"/>
        </w:rPr>
        <w:t>83,9</w:t>
      </w:r>
      <w:r w:rsidR="00EF1BB6">
        <w:rPr>
          <w:sz w:val="28"/>
          <w:szCs w:val="28"/>
        </w:rPr>
        <w:t xml:space="preserve">%). </w:t>
      </w:r>
    </w:p>
    <w:p w:rsidR="00EF1BB6" w:rsidRDefault="00EF1BB6" w:rsidP="00EF1BB6">
      <w:pPr>
        <w:tabs>
          <w:tab w:val="left" w:pos="1985"/>
        </w:tabs>
        <w:jc w:val="both"/>
        <w:rPr>
          <w:sz w:val="28"/>
          <w:szCs w:val="28"/>
        </w:rPr>
      </w:pPr>
      <w:r>
        <w:rPr>
          <w:sz w:val="28"/>
          <w:szCs w:val="28"/>
        </w:rPr>
        <w:t xml:space="preserve">       - налог </w:t>
      </w:r>
      <w:r w:rsidR="006B44A7">
        <w:rPr>
          <w:sz w:val="28"/>
          <w:szCs w:val="28"/>
        </w:rPr>
        <w:t xml:space="preserve">на доходы физических лиц </w:t>
      </w:r>
      <w:r w:rsidR="000C501E">
        <w:rPr>
          <w:sz w:val="28"/>
          <w:szCs w:val="28"/>
        </w:rPr>
        <w:t>– 89,8</w:t>
      </w:r>
      <w:r w:rsidR="006B44A7">
        <w:rPr>
          <w:sz w:val="28"/>
          <w:szCs w:val="28"/>
        </w:rPr>
        <w:t>%</w:t>
      </w:r>
      <w:r>
        <w:rPr>
          <w:sz w:val="28"/>
          <w:szCs w:val="28"/>
        </w:rPr>
        <w:t xml:space="preserve"> </w:t>
      </w:r>
    </w:p>
    <w:p w:rsidR="00EF1BB6" w:rsidRDefault="00EF1BB6" w:rsidP="00EF1BB6">
      <w:pPr>
        <w:tabs>
          <w:tab w:val="left" w:pos="1985"/>
        </w:tabs>
        <w:jc w:val="both"/>
        <w:rPr>
          <w:sz w:val="28"/>
          <w:szCs w:val="28"/>
        </w:rPr>
      </w:pPr>
      <w:r>
        <w:rPr>
          <w:sz w:val="28"/>
          <w:szCs w:val="28"/>
        </w:rPr>
        <w:t xml:space="preserve">       - единый налог на вмененный доход для от</w:t>
      </w:r>
      <w:r w:rsidR="006B44A7">
        <w:rPr>
          <w:sz w:val="28"/>
          <w:szCs w:val="28"/>
        </w:rPr>
        <w:t>д</w:t>
      </w:r>
      <w:r w:rsidR="000C501E">
        <w:rPr>
          <w:sz w:val="28"/>
          <w:szCs w:val="28"/>
        </w:rPr>
        <w:t>ельных видов деятельности – 0,71</w:t>
      </w:r>
      <w:r w:rsidR="006B44A7">
        <w:rPr>
          <w:sz w:val="28"/>
          <w:szCs w:val="28"/>
        </w:rPr>
        <w:t>%</w:t>
      </w:r>
    </w:p>
    <w:p w:rsidR="00EF1BB6" w:rsidRDefault="006B44A7" w:rsidP="00EF1BB6">
      <w:pPr>
        <w:tabs>
          <w:tab w:val="left" w:pos="1985"/>
        </w:tabs>
        <w:jc w:val="both"/>
        <w:rPr>
          <w:sz w:val="28"/>
          <w:szCs w:val="28"/>
        </w:rPr>
      </w:pPr>
      <w:r>
        <w:rPr>
          <w:sz w:val="28"/>
          <w:szCs w:val="28"/>
        </w:rPr>
        <w:t xml:space="preserve">       </w:t>
      </w:r>
      <w:r w:rsidR="000C501E">
        <w:rPr>
          <w:sz w:val="28"/>
          <w:szCs w:val="28"/>
        </w:rPr>
        <w:t>- земельный налог – 2</w:t>
      </w:r>
      <w:r>
        <w:rPr>
          <w:sz w:val="28"/>
          <w:szCs w:val="28"/>
        </w:rPr>
        <w:t>%</w:t>
      </w:r>
    </w:p>
    <w:p w:rsidR="00EF1BB6" w:rsidRDefault="00EF1BB6" w:rsidP="00EF1BB6">
      <w:pPr>
        <w:tabs>
          <w:tab w:val="left" w:pos="1985"/>
        </w:tabs>
        <w:jc w:val="both"/>
        <w:rPr>
          <w:sz w:val="28"/>
          <w:szCs w:val="28"/>
        </w:rPr>
      </w:pPr>
      <w:r>
        <w:rPr>
          <w:sz w:val="28"/>
          <w:szCs w:val="28"/>
        </w:rPr>
        <w:t xml:space="preserve">       - налога на имущество физических лиц – </w:t>
      </w:r>
      <w:r w:rsidR="000C501E">
        <w:rPr>
          <w:sz w:val="28"/>
          <w:szCs w:val="28"/>
        </w:rPr>
        <w:t>1,55</w:t>
      </w:r>
      <w:r w:rsidR="006B44A7">
        <w:rPr>
          <w:sz w:val="28"/>
          <w:szCs w:val="28"/>
        </w:rPr>
        <w:t>%</w:t>
      </w:r>
      <w:r>
        <w:rPr>
          <w:sz w:val="28"/>
          <w:szCs w:val="28"/>
        </w:rPr>
        <w:t xml:space="preserve"> </w:t>
      </w:r>
    </w:p>
    <w:p w:rsidR="00EF1BB6" w:rsidRDefault="00EF1BB6" w:rsidP="00EF1BB6">
      <w:pPr>
        <w:tabs>
          <w:tab w:val="left" w:pos="1985"/>
        </w:tabs>
        <w:jc w:val="both"/>
        <w:rPr>
          <w:sz w:val="28"/>
          <w:szCs w:val="28"/>
        </w:rPr>
      </w:pPr>
      <w:r>
        <w:rPr>
          <w:sz w:val="28"/>
          <w:szCs w:val="28"/>
        </w:rPr>
        <w:t xml:space="preserve">       </w:t>
      </w:r>
      <w:r w:rsidR="000C501E">
        <w:rPr>
          <w:sz w:val="28"/>
          <w:szCs w:val="28"/>
        </w:rPr>
        <w:t>- штрафы и госпошлина – 0,31</w:t>
      </w:r>
      <w:r w:rsidR="006B44A7">
        <w:rPr>
          <w:sz w:val="28"/>
          <w:szCs w:val="28"/>
        </w:rPr>
        <w:t>%</w:t>
      </w:r>
    </w:p>
    <w:p w:rsidR="006B44A7" w:rsidRDefault="00EF1BB6" w:rsidP="00EF1BB6">
      <w:pPr>
        <w:tabs>
          <w:tab w:val="left" w:pos="1985"/>
        </w:tabs>
        <w:jc w:val="both"/>
        <w:rPr>
          <w:sz w:val="28"/>
          <w:szCs w:val="28"/>
        </w:rPr>
      </w:pPr>
      <w:r>
        <w:rPr>
          <w:sz w:val="28"/>
          <w:szCs w:val="28"/>
        </w:rPr>
        <w:t xml:space="preserve"> </w:t>
      </w:r>
      <w:r w:rsidR="006B44A7">
        <w:rPr>
          <w:sz w:val="28"/>
          <w:szCs w:val="28"/>
        </w:rPr>
        <w:t xml:space="preserve">      - неналоговые доходы – 1,2%</w:t>
      </w:r>
    </w:p>
    <w:p w:rsidR="006B44A7" w:rsidRDefault="006B44A7" w:rsidP="00EF1BB6">
      <w:pPr>
        <w:tabs>
          <w:tab w:val="left" w:pos="1985"/>
        </w:tabs>
        <w:jc w:val="both"/>
        <w:rPr>
          <w:sz w:val="28"/>
          <w:szCs w:val="28"/>
        </w:rPr>
      </w:pPr>
      <w:r>
        <w:rPr>
          <w:sz w:val="28"/>
          <w:szCs w:val="28"/>
        </w:rPr>
        <w:t xml:space="preserve">       Расход бюджета составляет -</w:t>
      </w:r>
      <w:r w:rsidR="000C501E">
        <w:rPr>
          <w:sz w:val="28"/>
          <w:szCs w:val="28"/>
        </w:rPr>
        <w:t>346893,4</w:t>
      </w:r>
      <w:r>
        <w:rPr>
          <w:sz w:val="28"/>
          <w:szCs w:val="28"/>
        </w:rPr>
        <w:t xml:space="preserve"> </w:t>
      </w:r>
      <w:proofErr w:type="spellStart"/>
      <w:r>
        <w:rPr>
          <w:sz w:val="28"/>
          <w:szCs w:val="28"/>
        </w:rPr>
        <w:t>т.р</w:t>
      </w:r>
      <w:proofErr w:type="spellEnd"/>
      <w:r>
        <w:rPr>
          <w:sz w:val="28"/>
          <w:szCs w:val="28"/>
        </w:rPr>
        <w:t xml:space="preserve">. </w:t>
      </w:r>
    </w:p>
    <w:p w:rsidR="00EF1BB6" w:rsidRDefault="006B44A7" w:rsidP="00EF1BB6">
      <w:pPr>
        <w:tabs>
          <w:tab w:val="left" w:pos="1985"/>
        </w:tabs>
        <w:jc w:val="both"/>
        <w:rPr>
          <w:sz w:val="28"/>
          <w:szCs w:val="28"/>
        </w:rPr>
      </w:pPr>
      <w:r>
        <w:rPr>
          <w:sz w:val="28"/>
          <w:szCs w:val="28"/>
        </w:rPr>
        <w:t xml:space="preserve">       </w:t>
      </w:r>
      <w:r w:rsidR="000C501E">
        <w:rPr>
          <w:sz w:val="28"/>
          <w:szCs w:val="28"/>
        </w:rPr>
        <w:t>Бюджет 2016 году завершилось с де</w:t>
      </w:r>
      <w:r>
        <w:rPr>
          <w:sz w:val="28"/>
          <w:szCs w:val="28"/>
        </w:rPr>
        <w:t xml:space="preserve">фицитом </w:t>
      </w:r>
      <w:r w:rsidR="000C501E">
        <w:rPr>
          <w:sz w:val="28"/>
          <w:szCs w:val="28"/>
        </w:rPr>
        <w:t>145,2</w:t>
      </w:r>
      <w:r>
        <w:rPr>
          <w:sz w:val="28"/>
          <w:szCs w:val="28"/>
        </w:rPr>
        <w:t xml:space="preserve"> </w:t>
      </w:r>
      <w:proofErr w:type="spellStart"/>
      <w:r>
        <w:rPr>
          <w:sz w:val="28"/>
          <w:szCs w:val="28"/>
        </w:rPr>
        <w:t>т.р</w:t>
      </w:r>
      <w:proofErr w:type="spellEnd"/>
      <w:r>
        <w:rPr>
          <w:sz w:val="28"/>
          <w:szCs w:val="28"/>
        </w:rPr>
        <w:t xml:space="preserve">.  </w:t>
      </w:r>
      <w:r w:rsidR="00EF1BB6">
        <w:rPr>
          <w:sz w:val="28"/>
          <w:szCs w:val="28"/>
        </w:rPr>
        <w:t xml:space="preserve"> </w:t>
      </w:r>
    </w:p>
    <w:p w:rsidR="00EF1BB6" w:rsidRDefault="00EF1BB6" w:rsidP="00EF1BB6">
      <w:pPr>
        <w:tabs>
          <w:tab w:val="left" w:pos="1985"/>
        </w:tabs>
        <w:jc w:val="both"/>
        <w:rPr>
          <w:sz w:val="28"/>
          <w:szCs w:val="28"/>
        </w:rPr>
      </w:pPr>
    </w:p>
    <w:p w:rsidR="00EF1BB6" w:rsidRDefault="00EF1BB6" w:rsidP="00EF1BB6">
      <w:pPr>
        <w:tabs>
          <w:tab w:val="left" w:pos="1985"/>
        </w:tabs>
        <w:jc w:val="both"/>
        <w:rPr>
          <w:sz w:val="28"/>
          <w:szCs w:val="28"/>
        </w:rPr>
      </w:pPr>
    </w:p>
    <w:p w:rsidR="00EF1BB6" w:rsidRPr="00EB3916" w:rsidRDefault="00EF1BB6" w:rsidP="00EF1BB6">
      <w:pPr>
        <w:tabs>
          <w:tab w:val="left" w:pos="1985"/>
        </w:tabs>
        <w:jc w:val="both"/>
        <w:rPr>
          <w:b/>
          <w:i/>
          <w:sz w:val="28"/>
          <w:szCs w:val="28"/>
        </w:rPr>
      </w:pPr>
      <w:r w:rsidRPr="00EB3916">
        <w:rPr>
          <w:b/>
          <w:i/>
          <w:sz w:val="28"/>
          <w:szCs w:val="28"/>
        </w:rPr>
        <w:t>2.5. Социальная сфера</w:t>
      </w:r>
    </w:p>
    <w:p w:rsidR="00EF1BB6" w:rsidRDefault="00EF1BB6" w:rsidP="00EF1BB6">
      <w:pPr>
        <w:tabs>
          <w:tab w:val="left" w:pos="1985"/>
        </w:tabs>
        <w:jc w:val="center"/>
        <w:rPr>
          <w:sz w:val="28"/>
          <w:szCs w:val="28"/>
          <w:u w:val="single"/>
        </w:rPr>
      </w:pPr>
      <w:r>
        <w:rPr>
          <w:sz w:val="28"/>
          <w:szCs w:val="28"/>
          <w:u w:val="single"/>
        </w:rPr>
        <w:t xml:space="preserve">2.5.1. Образование </w:t>
      </w:r>
    </w:p>
    <w:p w:rsidR="00EF1BB6" w:rsidRDefault="00EF1BB6" w:rsidP="00EF1BB6">
      <w:pPr>
        <w:tabs>
          <w:tab w:val="left" w:pos="1985"/>
        </w:tabs>
        <w:jc w:val="both"/>
        <w:rPr>
          <w:sz w:val="28"/>
          <w:szCs w:val="28"/>
        </w:rPr>
      </w:pPr>
      <w:r>
        <w:rPr>
          <w:sz w:val="28"/>
          <w:szCs w:val="28"/>
        </w:rPr>
        <w:lastRenderedPageBreak/>
        <w:t xml:space="preserve">       В районе</w:t>
      </w:r>
      <w:r w:rsidR="00943481">
        <w:rPr>
          <w:sz w:val="28"/>
          <w:szCs w:val="28"/>
        </w:rPr>
        <w:t xml:space="preserve"> количество образовательных учреждении-59, в том числе:</w:t>
      </w:r>
      <w:r>
        <w:rPr>
          <w:sz w:val="28"/>
          <w:szCs w:val="28"/>
        </w:rPr>
        <w:t xml:space="preserve"> сред</w:t>
      </w:r>
      <w:r w:rsidR="000C501E">
        <w:rPr>
          <w:sz w:val="28"/>
          <w:szCs w:val="28"/>
        </w:rPr>
        <w:t>них школ – 19, основных школ – 2, начальных школ – 21</w:t>
      </w:r>
      <w:r>
        <w:rPr>
          <w:sz w:val="28"/>
          <w:szCs w:val="28"/>
        </w:rPr>
        <w:t>, детских дошкольных учреждений – 15</w:t>
      </w:r>
      <w:r w:rsidR="000C501E">
        <w:rPr>
          <w:sz w:val="28"/>
          <w:szCs w:val="28"/>
        </w:rPr>
        <w:t>,учреждения дополнительного образования</w:t>
      </w:r>
      <w:r w:rsidR="00943481">
        <w:rPr>
          <w:sz w:val="28"/>
          <w:szCs w:val="28"/>
        </w:rPr>
        <w:t>-2.</w:t>
      </w:r>
    </w:p>
    <w:p w:rsidR="00EF1BB6" w:rsidRDefault="00EF1BB6" w:rsidP="00EF1BB6">
      <w:pPr>
        <w:tabs>
          <w:tab w:val="left" w:pos="1985"/>
        </w:tabs>
        <w:jc w:val="both"/>
        <w:rPr>
          <w:sz w:val="28"/>
          <w:szCs w:val="28"/>
        </w:rPr>
      </w:pPr>
    </w:p>
    <w:p w:rsidR="00EF1BB6" w:rsidRDefault="00EF1BB6" w:rsidP="00EF1BB6">
      <w:pPr>
        <w:tabs>
          <w:tab w:val="left" w:pos="1985"/>
        </w:tabs>
        <w:jc w:val="center"/>
        <w:rPr>
          <w:sz w:val="28"/>
          <w:szCs w:val="28"/>
          <w:u w:val="single"/>
        </w:rPr>
      </w:pPr>
      <w:r>
        <w:rPr>
          <w:sz w:val="28"/>
          <w:szCs w:val="28"/>
          <w:u w:val="single"/>
        </w:rPr>
        <w:t>2.5.2. Здравоохранение</w:t>
      </w:r>
    </w:p>
    <w:p w:rsidR="00EF1BB6" w:rsidRDefault="00EF1BB6" w:rsidP="00EF1BB6">
      <w:pPr>
        <w:tabs>
          <w:tab w:val="left" w:pos="1985"/>
        </w:tabs>
        <w:jc w:val="both"/>
        <w:rPr>
          <w:sz w:val="28"/>
          <w:szCs w:val="28"/>
        </w:rPr>
      </w:pPr>
      <w:r>
        <w:rPr>
          <w:sz w:val="28"/>
          <w:szCs w:val="28"/>
        </w:rPr>
        <w:t xml:space="preserve">       Количество учре</w:t>
      </w:r>
      <w:r w:rsidR="009A5EAE">
        <w:rPr>
          <w:sz w:val="28"/>
          <w:szCs w:val="28"/>
        </w:rPr>
        <w:t xml:space="preserve">ждений здравоохранения – 28 </w:t>
      </w:r>
    </w:p>
    <w:p w:rsidR="00EF1BB6" w:rsidRDefault="00EF1BB6" w:rsidP="009A5EAE">
      <w:pPr>
        <w:tabs>
          <w:tab w:val="left" w:pos="1985"/>
        </w:tabs>
        <w:ind w:firstLine="992"/>
        <w:jc w:val="both"/>
        <w:rPr>
          <w:sz w:val="28"/>
          <w:szCs w:val="28"/>
        </w:rPr>
      </w:pPr>
      <w:r>
        <w:rPr>
          <w:sz w:val="28"/>
          <w:szCs w:val="28"/>
        </w:rPr>
        <w:t>- Государственное бюджетное учре</w:t>
      </w:r>
      <w:r w:rsidR="009A5EAE">
        <w:rPr>
          <w:sz w:val="28"/>
          <w:szCs w:val="28"/>
        </w:rPr>
        <w:t>ждение здравоохранения «ЦРБ»      – 1</w:t>
      </w:r>
      <w:r>
        <w:rPr>
          <w:sz w:val="28"/>
          <w:szCs w:val="28"/>
        </w:rPr>
        <w:t xml:space="preserve"> на 50 коек;</w:t>
      </w:r>
    </w:p>
    <w:p w:rsidR="00EF1BB6" w:rsidRDefault="00EF1BB6" w:rsidP="009A5EAE">
      <w:pPr>
        <w:tabs>
          <w:tab w:val="left" w:pos="1985"/>
        </w:tabs>
        <w:ind w:firstLine="992"/>
        <w:jc w:val="both"/>
        <w:rPr>
          <w:sz w:val="28"/>
          <w:szCs w:val="28"/>
        </w:rPr>
      </w:pPr>
      <w:r>
        <w:rPr>
          <w:sz w:val="28"/>
          <w:szCs w:val="28"/>
        </w:rPr>
        <w:t>- ГБУ участковые больницы – 2 (</w:t>
      </w:r>
      <w:proofErr w:type="spellStart"/>
      <w:r>
        <w:rPr>
          <w:sz w:val="28"/>
          <w:szCs w:val="28"/>
        </w:rPr>
        <w:t>Шауринская</w:t>
      </w:r>
      <w:proofErr w:type="spellEnd"/>
      <w:r>
        <w:rPr>
          <w:sz w:val="28"/>
          <w:szCs w:val="28"/>
        </w:rPr>
        <w:t xml:space="preserve"> УБ-20 коек, </w:t>
      </w:r>
      <w:r w:rsidR="00B72F74">
        <w:rPr>
          <w:sz w:val="28"/>
          <w:szCs w:val="28"/>
        </w:rPr>
        <w:t xml:space="preserve">      </w:t>
      </w:r>
      <w:proofErr w:type="spellStart"/>
      <w:r>
        <w:rPr>
          <w:sz w:val="28"/>
          <w:szCs w:val="28"/>
        </w:rPr>
        <w:t>Китляртинская</w:t>
      </w:r>
      <w:proofErr w:type="spellEnd"/>
      <w:r w:rsidR="009A5EAE">
        <w:rPr>
          <w:sz w:val="28"/>
          <w:szCs w:val="28"/>
        </w:rPr>
        <w:t xml:space="preserve"> </w:t>
      </w:r>
      <w:r>
        <w:rPr>
          <w:sz w:val="28"/>
          <w:szCs w:val="28"/>
        </w:rPr>
        <w:t>УБ-15 коек);</w:t>
      </w:r>
    </w:p>
    <w:p w:rsidR="00EF1BB6" w:rsidRDefault="00EF1BB6" w:rsidP="00EF1BB6">
      <w:pPr>
        <w:tabs>
          <w:tab w:val="left" w:pos="1985"/>
        </w:tabs>
        <w:ind w:firstLine="992"/>
        <w:jc w:val="both"/>
        <w:rPr>
          <w:sz w:val="28"/>
          <w:szCs w:val="28"/>
        </w:rPr>
      </w:pPr>
      <w:r>
        <w:rPr>
          <w:sz w:val="28"/>
          <w:szCs w:val="28"/>
        </w:rPr>
        <w:t>- Врачебные амбулатории – 1;</w:t>
      </w:r>
    </w:p>
    <w:p w:rsidR="00EF1BB6" w:rsidRDefault="00EF1BB6" w:rsidP="00EF1BB6">
      <w:pPr>
        <w:tabs>
          <w:tab w:val="left" w:pos="1985"/>
        </w:tabs>
        <w:ind w:firstLine="992"/>
        <w:jc w:val="both"/>
        <w:rPr>
          <w:sz w:val="28"/>
          <w:szCs w:val="28"/>
        </w:rPr>
      </w:pPr>
      <w:r>
        <w:rPr>
          <w:sz w:val="28"/>
          <w:szCs w:val="28"/>
        </w:rPr>
        <w:t>- Фельдшерско-акушерские пункты – 4;</w:t>
      </w:r>
    </w:p>
    <w:p w:rsidR="00EF1BB6" w:rsidRDefault="00EF1BB6" w:rsidP="00EF1BB6">
      <w:pPr>
        <w:tabs>
          <w:tab w:val="left" w:pos="1985"/>
        </w:tabs>
        <w:ind w:firstLine="992"/>
        <w:jc w:val="both"/>
        <w:rPr>
          <w:sz w:val="28"/>
          <w:szCs w:val="28"/>
        </w:rPr>
      </w:pPr>
      <w:r>
        <w:rPr>
          <w:sz w:val="28"/>
          <w:szCs w:val="28"/>
        </w:rPr>
        <w:t>- Фельдшерские медицинские пункты – 20;</w:t>
      </w:r>
    </w:p>
    <w:p w:rsidR="00EF1BB6" w:rsidRDefault="00EF1BB6" w:rsidP="00EF1BB6">
      <w:pPr>
        <w:tabs>
          <w:tab w:val="left" w:pos="1985"/>
        </w:tabs>
        <w:ind w:firstLine="992"/>
        <w:jc w:val="both"/>
        <w:rPr>
          <w:sz w:val="28"/>
          <w:szCs w:val="28"/>
        </w:rPr>
      </w:pPr>
      <w:r>
        <w:rPr>
          <w:sz w:val="28"/>
          <w:szCs w:val="28"/>
        </w:rPr>
        <w:t xml:space="preserve">- Аптеки при ЦРБ – 2  при участковых больницах – 1 </w:t>
      </w:r>
    </w:p>
    <w:p w:rsidR="00EF1BB6" w:rsidRDefault="00EF1BB6" w:rsidP="00EF1BB6">
      <w:pPr>
        <w:tabs>
          <w:tab w:val="left" w:pos="1985"/>
        </w:tabs>
        <w:jc w:val="both"/>
        <w:rPr>
          <w:sz w:val="28"/>
          <w:szCs w:val="28"/>
        </w:rPr>
      </w:pPr>
    </w:p>
    <w:p w:rsidR="00EF1BB6" w:rsidRDefault="00EF1BB6" w:rsidP="00EF1BB6">
      <w:pPr>
        <w:tabs>
          <w:tab w:val="left" w:pos="1985"/>
        </w:tabs>
        <w:jc w:val="both"/>
        <w:rPr>
          <w:sz w:val="28"/>
          <w:szCs w:val="28"/>
        </w:rPr>
      </w:pPr>
    </w:p>
    <w:p w:rsidR="00EF1BB6" w:rsidRDefault="00EF1BB6" w:rsidP="00EF1BB6">
      <w:pPr>
        <w:tabs>
          <w:tab w:val="left" w:pos="1985"/>
        </w:tabs>
        <w:jc w:val="center"/>
        <w:rPr>
          <w:sz w:val="28"/>
          <w:szCs w:val="28"/>
          <w:u w:val="single"/>
        </w:rPr>
      </w:pPr>
      <w:r>
        <w:rPr>
          <w:sz w:val="28"/>
          <w:szCs w:val="28"/>
          <w:u w:val="single"/>
        </w:rPr>
        <w:t xml:space="preserve">2.5.3. Культура </w:t>
      </w:r>
    </w:p>
    <w:p w:rsidR="00EF1BB6" w:rsidRDefault="00EF1BB6" w:rsidP="00EF1BB6">
      <w:pPr>
        <w:tabs>
          <w:tab w:val="left" w:pos="1985"/>
        </w:tabs>
        <w:jc w:val="both"/>
        <w:rPr>
          <w:sz w:val="28"/>
          <w:szCs w:val="28"/>
        </w:rPr>
      </w:pPr>
      <w:r>
        <w:rPr>
          <w:sz w:val="28"/>
          <w:szCs w:val="28"/>
        </w:rPr>
        <w:t xml:space="preserve">       Количест</w:t>
      </w:r>
      <w:r w:rsidR="00943481">
        <w:rPr>
          <w:sz w:val="28"/>
          <w:szCs w:val="28"/>
        </w:rPr>
        <w:t>во учреждений культуры – 30</w:t>
      </w:r>
      <w:r w:rsidR="009A5EAE">
        <w:rPr>
          <w:sz w:val="28"/>
          <w:szCs w:val="28"/>
        </w:rPr>
        <w:t xml:space="preserve"> </w:t>
      </w:r>
    </w:p>
    <w:p w:rsidR="00EF1BB6" w:rsidRDefault="00EF1BB6" w:rsidP="00EF1BB6">
      <w:pPr>
        <w:tabs>
          <w:tab w:val="left" w:pos="1985"/>
        </w:tabs>
        <w:ind w:firstLine="992"/>
        <w:jc w:val="both"/>
        <w:rPr>
          <w:sz w:val="28"/>
          <w:szCs w:val="28"/>
        </w:rPr>
      </w:pPr>
      <w:r>
        <w:rPr>
          <w:sz w:val="28"/>
          <w:szCs w:val="28"/>
        </w:rPr>
        <w:t xml:space="preserve">- </w:t>
      </w:r>
      <w:proofErr w:type="spellStart"/>
      <w:r>
        <w:rPr>
          <w:sz w:val="28"/>
          <w:szCs w:val="28"/>
        </w:rPr>
        <w:t>Межпоселенческий</w:t>
      </w:r>
      <w:proofErr w:type="spellEnd"/>
      <w:r>
        <w:rPr>
          <w:sz w:val="28"/>
          <w:szCs w:val="28"/>
        </w:rPr>
        <w:t xml:space="preserve"> культурно-досуговый центр – 1 </w:t>
      </w:r>
    </w:p>
    <w:p w:rsidR="00EF1BB6" w:rsidRDefault="00EF1BB6" w:rsidP="00EF1BB6">
      <w:pPr>
        <w:tabs>
          <w:tab w:val="left" w:pos="1985"/>
        </w:tabs>
        <w:ind w:firstLine="992"/>
        <w:jc w:val="both"/>
        <w:rPr>
          <w:sz w:val="28"/>
          <w:szCs w:val="28"/>
        </w:rPr>
      </w:pPr>
      <w:r>
        <w:rPr>
          <w:sz w:val="28"/>
          <w:szCs w:val="28"/>
        </w:rPr>
        <w:t>- Районная библиотека – 1</w:t>
      </w:r>
    </w:p>
    <w:p w:rsidR="00EF1BB6" w:rsidRDefault="00EF1BB6" w:rsidP="00EF1BB6">
      <w:pPr>
        <w:tabs>
          <w:tab w:val="left" w:pos="1985"/>
        </w:tabs>
        <w:ind w:firstLine="992"/>
        <w:jc w:val="both"/>
        <w:rPr>
          <w:sz w:val="28"/>
          <w:szCs w:val="28"/>
        </w:rPr>
      </w:pPr>
      <w:r>
        <w:rPr>
          <w:sz w:val="28"/>
          <w:szCs w:val="28"/>
        </w:rPr>
        <w:t xml:space="preserve">- Районная детская библиотека – 1 </w:t>
      </w:r>
    </w:p>
    <w:p w:rsidR="00EF1BB6" w:rsidRDefault="00943481" w:rsidP="00EF1BB6">
      <w:pPr>
        <w:tabs>
          <w:tab w:val="left" w:pos="1985"/>
        </w:tabs>
        <w:ind w:firstLine="992"/>
        <w:jc w:val="both"/>
        <w:rPr>
          <w:sz w:val="28"/>
          <w:szCs w:val="28"/>
        </w:rPr>
      </w:pPr>
      <w:r>
        <w:rPr>
          <w:sz w:val="28"/>
          <w:szCs w:val="28"/>
        </w:rPr>
        <w:t>- Сельские дома культуры – 10</w:t>
      </w:r>
      <w:r w:rsidR="00EF1BB6">
        <w:rPr>
          <w:sz w:val="28"/>
          <w:szCs w:val="28"/>
        </w:rPr>
        <w:t xml:space="preserve"> </w:t>
      </w:r>
    </w:p>
    <w:p w:rsidR="00EF1BB6" w:rsidRDefault="00943481" w:rsidP="00EF1BB6">
      <w:pPr>
        <w:tabs>
          <w:tab w:val="left" w:pos="1985"/>
        </w:tabs>
        <w:ind w:firstLine="992"/>
        <w:jc w:val="both"/>
        <w:rPr>
          <w:sz w:val="28"/>
          <w:szCs w:val="28"/>
        </w:rPr>
      </w:pPr>
      <w:r>
        <w:rPr>
          <w:sz w:val="28"/>
          <w:szCs w:val="28"/>
        </w:rPr>
        <w:t>- Сельские библиотеки – 17</w:t>
      </w:r>
      <w:r w:rsidR="00EF1BB6">
        <w:rPr>
          <w:sz w:val="28"/>
          <w:szCs w:val="28"/>
        </w:rPr>
        <w:t xml:space="preserve"> </w:t>
      </w:r>
    </w:p>
    <w:p w:rsidR="00EF1BB6" w:rsidRDefault="00EF1BB6" w:rsidP="00EF1BB6">
      <w:pPr>
        <w:tabs>
          <w:tab w:val="left" w:pos="1985"/>
        </w:tabs>
        <w:ind w:firstLine="992"/>
        <w:jc w:val="both"/>
        <w:rPr>
          <w:sz w:val="28"/>
          <w:szCs w:val="28"/>
        </w:rPr>
      </w:pPr>
    </w:p>
    <w:p w:rsidR="00EF1BB6" w:rsidRDefault="00EF1BB6" w:rsidP="00EF1BB6">
      <w:pPr>
        <w:tabs>
          <w:tab w:val="left" w:pos="1985"/>
        </w:tabs>
        <w:jc w:val="center"/>
        <w:rPr>
          <w:sz w:val="28"/>
          <w:szCs w:val="28"/>
          <w:u w:val="single"/>
        </w:rPr>
      </w:pPr>
      <w:r>
        <w:rPr>
          <w:sz w:val="28"/>
          <w:szCs w:val="28"/>
          <w:u w:val="single"/>
        </w:rPr>
        <w:t xml:space="preserve">2.5.4. Спорт </w:t>
      </w:r>
    </w:p>
    <w:p w:rsidR="00EF1BB6" w:rsidRDefault="00EF1BB6" w:rsidP="00EF1BB6">
      <w:pPr>
        <w:tabs>
          <w:tab w:val="left" w:pos="1985"/>
        </w:tabs>
        <w:jc w:val="both"/>
        <w:rPr>
          <w:sz w:val="28"/>
          <w:szCs w:val="28"/>
        </w:rPr>
      </w:pPr>
      <w:r>
        <w:rPr>
          <w:sz w:val="28"/>
          <w:szCs w:val="28"/>
        </w:rPr>
        <w:t xml:space="preserve">       Спо</w:t>
      </w:r>
      <w:r w:rsidR="009A5EAE">
        <w:rPr>
          <w:sz w:val="28"/>
          <w:szCs w:val="28"/>
        </w:rPr>
        <w:t>ртивных сооружений в районе – 23</w:t>
      </w:r>
      <w:r>
        <w:rPr>
          <w:sz w:val="28"/>
          <w:szCs w:val="28"/>
        </w:rPr>
        <w:t xml:space="preserve"> в том числе:</w:t>
      </w:r>
    </w:p>
    <w:p w:rsidR="00EF1BB6" w:rsidRDefault="009A5EAE" w:rsidP="00EF1BB6">
      <w:pPr>
        <w:tabs>
          <w:tab w:val="left" w:pos="1985"/>
        </w:tabs>
        <w:jc w:val="both"/>
        <w:rPr>
          <w:sz w:val="28"/>
          <w:szCs w:val="28"/>
        </w:rPr>
      </w:pPr>
      <w:r>
        <w:rPr>
          <w:sz w:val="28"/>
          <w:szCs w:val="28"/>
        </w:rPr>
        <w:t xml:space="preserve">               - Спортзалы – 3</w:t>
      </w:r>
      <w:r w:rsidR="00EF1BB6">
        <w:rPr>
          <w:sz w:val="28"/>
          <w:szCs w:val="28"/>
        </w:rPr>
        <w:t xml:space="preserve"> </w:t>
      </w:r>
    </w:p>
    <w:p w:rsidR="00EF1BB6" w:rsidRDefault="00EF1BB6" w:rsidP="00EF1BB6">
      <w:pPr>
        <w:tabs>
          <w:tab w:val="left" w:pos="1985"/>
        </w:tabs>
        <w:jc w:val="both"/>
        <w:rPr>
          <w:sz w:val="28"/>
          <w:szCs w:val="28"/>
        </w:rPr>
      </w:pPr>
      <w:r>
        <w:rPr>
          <w:sz w:val="28"/>
          <w:szCs w:val="28"/>
        </w:rPr>
        <w:t xml:space="preserve">       </w:t>
      </w:r>
      <w:r w:rsidR="009A5EAE">
        <w:rPr>
          <w:sz w:val="28"/>
          <w:szCs w:val="28"/>
        </w:rPr>
        <w:t xml:space="preserve">        -Спортивные площадки – 20 из них игровые площадки для детей – 12 </w:t>
      </w:r>
      <w:r>
        <w:rPr>
          <w:sz w:val="28"/>
          <w:szCs w:val="28"/>
        </w:rPr>
        <w:t xml:space="preserve"> </w:t>
      </w:r>
    </w:p>
    <w:p w:rsidR="00EF1BB6" w:rsidRDefault="00EF1BB6" w:rsidP="00EF1BB6">
      <w:pPr>
        <w:tabs>
          <w:tab w:val="left" w:pos="1985"/>
        </w:tabs>
        <w:jc w:val="both"/>
        <w:rPr>
          <w:sz w:val="28"/>
          <w:szCs w:val="28"/>
        </w:rPr>
      </w:pPr>
      <w:r>
        <w:rPr>
          <w:sz w:val="28"/>
          <w:szCs w:val="28"/>
        </w:rPr>
        <w:t xml:space="preserve">               </w:t>
      </w:r>
    </w:p>
    <w:p w:rsidR="00EF1BB6" w:rsidRDefault="00EF1BB6" w:rsidP="00EF1BB6">
      <w:pPr>
        <w:tabs>
          <w:tab w:val="left" w:pos="1985"/>
        </w:tabs>
        <w:jc w:val="center"/>
        <w:rPr>
          <w:sz w:val="28"/>
          <w:szCs w:val="28"/>
          <w:u w:val="single"/>
        </w:rPr>
      </w:pPr>
      <w:r>
        <w:rPr>
          <w:sz w:val="28"/>
          <w:szCs w:val="28"/>
          <w:u w:val="single"/>
        </w:rPr>
        <w:t>2.5.5. Социальное развитие и уровень жизни населения</w:t>
      </w:r>
    </w:p>
    <w:p w:rsidR="00EF1BB6" w:rsidRDefault="00EF1BB6" w:rsidP="00EF1BB6">
      <w:pPr>
        <w:tabs>
          <w:tab w:val="left" w:pos="1985"/>
        </w:tabs>
        <w:jc w:val="both"/>
        <w:rPr>
          <w:sz w:val="28"/>
          <w:szCs w:val="28"/>
        </w:rPr>
      </w:pPr>
      <w:r>
        <w:rPr>
          <w:sz w:val="28"/>
          <w:szCs w:val="28"/>
        </w:rPr>
        <w:t xml:space="preserve">       Социальное обеспечение населения района осуществляет три учреждения Министерства труда и социального развития Республики Дагестан: </w:t>
      </w:r>
    </w:p>
    <w:p w:rsidR="00EF1BB6" w:rsidRDefault="00EF1BB6" w:rsidP="00EF1BB6">
      <w:pPr>
        <w:tabs>
          <w:tab w:val="left" w:pos="1985"/>
        </w:tabs>
        <w:jc w:val="both"/>
        <w:rPr>
          <w:sz w:val="28"/>
          <w:szCs w:val="28"/>
        </w:rPr>
      </w:pPr>
      <w:r>
        <w:rPr>
          <w:sz w:val="28"/>
          <w:szCs w:val="28"/>
        </w:rPr>
        <w:t xml:space="preserve">               Управление социальной защиты населения </w:t>
      </w:r>
    </w:p>
    <w:p w:rsidR="00EF1BB6" w:rsidRDefault="00EF1BB6" w:rsidP="00EF1BB6">
      <w:pPr>
        <w:tabs>
          <w:tab w:val="left" w:pos="1985"/>
        </w:tabs>
        <w:jc w:val="both"/>
        <w:rPr>
          <w:sz w:val="28"/>
          <w:szCs w:val="28"/>
        </w:rPr>
      </w:pPr>
      <w:r>
        <w:rPr>
          <w:sz w:val="28"/>
          <w:szCs w:val="28"/>
        </w:rPr>
        <w:t xml:space="preserve">               Центр социального обслуживания населения </w:t>
      </w:r>
    </w:p>
    <w:p w:rsidR="00EF1BB6" w:rsidRDefault="00EF1BB6" w:rsidP="00EF1BB6">
      <w:pPr>
        <w:tabs>
          <w:tab w:val="left" w:pos="1985"/>
        </w:tabs>
        <w:jc w:val="both"/>
        <w:rPr>
          <w:sz w:val="28"/>
          <w:szCs w:val="28"/>
        </w:rPr>
      </w:pPr>
      <w:r>
        <w:rPr>
          <w:sz w:val="28"/>
          <w:szCs w:val="28"/>
        </w:rPr>
        <w:t xml:space="preserve">               Центр занятости населения </w:t>
      </w:r>
    </w:p>
    <w:p w:rsidR="00EF1BB6" w:rsidRDefault="009A5EAE" w:rsidP="00EF1BB6">
      <w:pPr>
        <w:tabs>
          <w:tab w:val="left" w:pos="1985"/>
        </w:tabs>
        <w:jc w:val="both"/>
        <w:rPr>
          <w:sz w:val="28"/>
          <w:szCs w:val="28"/>
        </w:rPr>
      </w:pPr>
      <w:r>
        <w:rPr>
          <w:sz w:val="28"/>
          <w:szCs w:val="28"/>
        </w:rPr>
        <w:t xml:space="preserve">       </w:t>
      </w:r>
      <w:r w:rsidR="00A37D8C">
        <w:rPr>
          <w:sz w:val="28"/>
          <w:szCs w:val="28"/>
        </w:rPr>
        <w:t>За 2016</w:t>
      </w:r>
      <w:r w:rsidR="00EF1BB6">
        <w:rPr>
          <w:sz w:val="28"/>
          <w:szCs w:val="28"/>
        </w:rPr>
        <w:t xml:space="preserve"> год жителям района выплачено пенсии и ЕДВ – </w:t>
      </w:r>
      <w:r w:rsidR="00A37D8C">
        <w:rPr>
          <w:sz w:val="28"/>
          <w:szCs w:val="28"/>
        </w:rPr>
        <w:t>655437</w:t>
      </w:r>
      <w:r w:rsidR="00EF1BB6">
        <w:rPr>
          <w:sz w:val="28"/>
          <w:szCs w:val="28"/>
        </w:rPr>
        <w:t xml:space="preserve"> тыс. руб. Выплачено пособий всех категорий через УСЗН в сумме –</w:t>
      </w:r>
      <w:r w:rsidR="00A37D8C">
        <w:rPr>
          <w:sz w:val="28"/>
          <w:szCs w:val="28"/>
        </w:rPr>
        <w:t>52206</w:t>
      </w:r>
      <w:r w:rsidR="00EF1BB6">
        <w:rPr>
          <w:sz w:val="28"/>
          <w:szCs w:val="28"/>
        </w:rPr>
        <w:t xml:space="preserve"> тыс. руб. </w:t>
      </w:r>
    </w:p>
    <w:p w:rsidR="00EF1BB6" w:rsidRDefault="009A5EAE" w:rsidP="00EF1BB6">
      <w:pPr>
        <w:tabs>
          <w:tab w:val="left" w:pos="1985"/>
        </w:tabs>
        <w:jc w:val="both"/>
        <w:rPr>
          <w:sz w:val="28"/>
          <w:szCs w:val="28"/>
        </w:rPr>
      </w:pPr>
      <w:r>
        <w:rPr>
          <w:sz w:val="28"/>
          <w:szCs w:val="28"/>
        </w:rPr>
        <w:t xml:space="preserve">       За 201</w:t>
      </w:r>
      <w:r w:rsidR="00A37D8C">
        <w:rPr>
          <w:sz w:val="28"/>
          <w:szCs w:val="28"/>
        </w:rPr>
        <w:t>6</w:t>
      </w:r>
      <w:r w:rsidR="00EF1BB6">
        <w:rPr>
          <w:sz w:val="28"/>
          <w:szCs w:val="28"/>
        </w:rPr>
        <w:t xml:space="preserve"> год численность зарегистрированных безработных – </w:t>
      </w:r>
      <w:r w:rsidR="00A37D8C">
        <w:rPr>
          <w:sz w:val="28"/>
          <w:szCs w:val="28"/>
        </w:rPr>
        <w:t>391</w:t>
      </w:r>
      <w:r w:rsidR="00EF1BB6">
        <w:rPr>
          <w:sz w:val="28"/>
          <w:szCs w:val="28"/>
        </w:rPr>
        <w:t xml:space="preserve">, выплачено пособии по безработице в сумме – </w:t>
      </w:r>
      <w:r w:rsidR="00A37D8C">
        <w:rPr>
          <w:sz w:val="28"/>
          <w:szCs w:val="28"/>
        </w:rPr>
        <w:t>3268,1</w:t>
      </w:r>
      <w:r w:rsidR="00EF1BB6">
        <w:rPr>
          <w:sz w:val="28"/>
          <w:szCs w:val="28"/>
        </w:rPr>
        <w:t xml:space="preserve"> тыс. руб. </w:t>
      </w:r>
    </w:p>
    <w:p w:rsidR="00EF1BB6" w:rsidRDefault="00EF1BB6" w:rsidP="00EF1BB6">
      <w:pPr>
        <w:tabs>
          <w:tab w:val="left" w:pos="1985"/>
        </w:tabs>
        <w:jc w:val="both"/>
        <w:rPr>
          <w:sz w:val="28"/>
          <w:szCs w:val="28"/>
        </w:rPr>
      </w:pPr>
      <w:r>
        <w:rPr>
          <w:sz w:val="28"/>
          <w:szCs w:val="28"/>
        </w:rPr>
        <w:t xml:space="preserve">       Количество одиноких и обслуживаемых через ЦСОН престарелых и </w:t>
      </w:r>
      <w:r w:rsidR="009A5EAE">
        <w:rPr>
          <w:sz w:val="28"/>
          <w:szCs w:val="28"/>
        </w:rPr>
        <w:t>инвалидов всего</w:t>
      </w:r>
      <w:r w:rsidR="00A37D8C">
        <w:rPr>
          <w:sz w:val="28"/>
          <w:szCs w:val="28"/>
        </w:rPr>
        <w:t xml:space="preserve"> – 393.</w:t>
      </w:r>
      <w:r>
        <w:rPr>
          <w:sz w:val="28"/>
          <w:szCs w:val="28"/>
        </w:rPr>
        <w:t xml:space="preserve"> </w:t>
      </w:r>
    </w:p>
    <w:p w:rsidR="00EF1BB6" w:rsidRDefault="00EF1BB6" w:rsidP="00EF1BB6">
      <w:pPr>
        <w:tabs>
          <w:tab w:val="left" w:pos="1985"/>
        </w:tabs>
        <w:jc w:val="both"/>
        <w:rPr>
          <w:sz w:val="28"/>
          <w:szCs w:val="28"/>
        </w:rPr>
      </w:pPr>
      <w:r>
        <w:rPr>
          <w:sz w:val="28"/>
          <w:szCs w:val="28"/>
        </w:rPr>
        <w:t xml:space="preserve">       В УСЗН на учете состоится – </w:t>
      </w:r>
      <w:r w:rsidR="00A37D8C">
        <w:rPr>
          <w:sz w:val="28"/>
          <w:szCs w:val="28"/>
        </w:rPr>
        <w:t>4425</w:t>
      </w:r>
      <w:r>
        <w:rPr>
          <w:sz w:val="28"/>
          <w:szCs w:val="28"/>
        </w:rPr>
        <w:t xml:space="preserve"> льготных категорий граждан.  </w:t>
      </w:r>
    </w:p>
    <w:p w:rsidR="00EF1BB6" w:rsidRDefault="00EF1BB6" w:rsidP="00EF1BB6">
      <w:pPr>
        <w:tabs>
          <w:tab w:val="left" w:pos="1985"/>
        </w:tabs>
        <w:jc w:val="center"/>
        <w:rPr>
          <w:sz w:val="28"/>
          <w:szCs w:val="28"/>
        </w:rPr>
      </w:pPr>
    </w:p>
    <w:p w:rsidR="00EF1BB6" w:rsidRDefault="00EF1BB6" w:rsidP="00EF1BB6">
      <w:pPr>
        <w:tabs>
          <w:tab w:val="left" w:pos="1985"/>
        </w:tabs>
        <w:jc w:val="center"/>
        <w:rPr>
          <w:b/>
          <w:sz w:val="28"/>
          <w:szCs w:val="28"/>
        </w:rPr>
      </w:pPr>
      <w:r>
        <w:rPr>
          <w:b/>
          <w:sz w:val="28"/>
          <w:szCs w:val="28"/>
        </w:rPr>
        <w:lastRenderedPageBreak/>
        <w:t xml:space="preserve">3 Факторы инвестиционной привлекательности района </w:t>
      </w:r>
    </w:p>
    <w:p w:rsidR="00EF1BB6" w:rsidRPr="00EB3916" w:rsidRDefault="00EF1BB6" w:rsidP="00EF1BB6">
      <w:pPr>
        <w:tabs>
          <w:tab w:val="left" w:pos="1985"/>
        </w:tabs>
        <w:jc w:val="both"/>
        <w:rPr>
          <w:b/>
          <w:i/>
          <w:sz w:val="28"/>
          <w:szCs w:val="28"/>
        </w:rPr>
      </w:pPr>
      <w:r w:rsidRPr="00EB3916">
        <w:rPr>
          <w:b/>
          <w:i/>
          <w:sz w:val="28"/>
          <w:szCs w:val="28"/>
        </w:rPr>
        <w:t>3.1. Инвестиционная политика района</w:t>
      </w:r>
    </w:p>
    <w:p w:rsidR="00EF1BB6" w:rsidRDefault="00EF1BB6" w:rsidP="00EF1BB6">
      <w:pPr>
        <w:tabs>
          <w:tab w:val="left" w:pos="1985"/>
        </w:tabs>
        <w:jc w:val="both"/>
        <w:rPr>
          <w:sz w:val="28"/>
          <w:szCs w:val="28"/>
        </w:rPr>
      </w:pPr>
      <w:r>
        <w:rPr>
          <w:sz w:val="28"/>
          <w:szCs w:val="28"/>
        </w:rPr>
        <w:t xml:space="preserve">       Инвестиции являются источником развития экономики территории. От объемов, динамики и структуры инвестиции зависят темпы социально-экономического развития района в целом, отдельных отраслей и территории. </w:t>
      </w:r>
    </w:p>
    <w:p w:rsidR="00EF1BB6" w:rsidRDefault="00EF1BB6" w:rsidP="00EF1BB6">
      <w:pPr>
        <w:tabs>
          <w:tab w:val="left" w:pos="1418"/>
        </w:tabs>
        <w:jc w:val="both"/>
        <w:rPr>
          <w:sz w:val="28"/>
          <w:szCs w:val="28"/>
        </w:rPr>
      </w:pPr>
      <w:r>
        <w:rPr>
          <w:sz w:val="28"/>
          <w:szCs w:val="28"/>
        </w:rPr>
        <w:t xml:space="preserve">       С точки зрения перспективы экономического развития, при создании транспортной и коммунальной инфраструктуры природно-климатические условия в районе идеально подходят для развития туристического бизнеса. Покрытые смешанными лесами склоны гор, со всевозможными лекарственными травами и ягодами альпийские луга, идеальный температурный режим в летный период и достаточный снежный покров для создания горнолыжных баз в зимний период, горячие и целебные источники создают достаточную инвестиционную привлекательность района.</w:t>
      </w:r>
    </w:p>
    <w:p w:rsidR="00EF1BB6" w:rsidRDefault="00EF1BB6" w:rsidP="00EF1BB6">
      <w:pPr>
        <w:jc w:val="both"/>
        <w:rPr>
          <w:sz w:val="28"/>
          <w:szCs w:val="28"/>
        </w:rPr>
      </w:pPr>
      <w:r>
        <w:rPr>
          <w:sz w:val="28"/>
          <w:szCs w:val="28"/>
        </w:rPr>
        <w:t xml:space="preserve">       Можно развивать традиционное отгонное животноводство для мелко-рогатого скота, более подходящего места тяжело представить. С развитием животноводства и выращивания лечебных трав и ягод возникает перспектива развития переработки этой продукции.</w:t>
      </w:r>
    </w:p>
    <w:p w:rsidR="00EF1BB6" w:rsidRDefault="00EF1BB6" w:rsidP="00EF1BB6">
      <w:pPr>
        <w:jc w:val="both"/>
        <w:rPr>
          <w:sz w:val="28"/>
          <w:szCs w:val="28"/>
        </w:rPr>
      </w:pPr>
      <w:r>
        <w:rPr>
          <w:sz w:val="28"/>
          <w:szCs w:val="28"/>
        </w:rPr>
        <w:t xml:space="preserve">       Наличие разнообразных водных </w:t>
      </w:r>
      <w:r w:rsidR="00E80A40">
        <w:rPr>
          <w:sz w:val="28"/>
          <w:szCs w:val="28"/>
        </w:rPr>
        <w:t>источников, наличие</w:t>
      </w:r>
      <w:r>
        <w:rPr>
          <w:sz w:val="28"/>
          <w:szCs w:val="28"/>
        </w:rPr>
        <w:t xml:space="preserve"> более 0,4 тыс. га земли, в полной мере пригодной для размещения инвестиционных объектов.   </w:t>
      </w:r>
    </w:p>
    <w:p w:rsidR="00EF1BB6" w:rsidRDefault="00EF1BB6" w:rsidP="00EF1BB6">
      <w:pPr>
        <w:jc w:val="both"/>
        <w:rPr>
          <w:sz w:val="28"/>
          <w:szCs w:val="28"/>
        </w:rPr>
      </w:pPr>
      <w:r>
        <w:rPr>
          <w:sz w:val="28"/>
          <w:szCs w:val="28"/>
        </w:rPr>
        <w:t xml:space="preserve">       Немаловажно и то, что в районе достаточно и даже в избытке и трудовые ресурсы.    </w:t>
      </w:r>
    </w:p>
    <w:p w:rsidR="00EF1BB6" w:rsidRDefault="00EF1BB6" w:rsidP="00EF1BB6">
      <w:pPr>
        <w:jc w:val="both"/>
        <w:rPr>
          <w:sz w:val="28"/>
          <w:szCs w:val="28"/>
        </w:rPr>
      </w:pPr>
      <w:r>
        <w:rPr>
          <w:b/>
          <w:sz w:val="28"/>
          <w:szCs w:val="28"/>
        </w:rPr>
        <w:t xml:space="preserve">       </w:t>
      </w:r>
      <w:r>
        <w:rPr>
          <w:sz w:val="28"/>
          <w:szCs w:val="28"/>
        </w:rPr>
        <w:t xml:space="preserve">Более двух тыс. человек не имеет оплачиваемой работы.  60% трудоспособного населения района охвачено только сезонной занятостью. </w:t>
      </w:r>
    </w:p>
    <w:p w:rsidR="00EF1BB6" w:rsidRDefault="00EF1BB6" w:rsidP="00EF1BB6">
      <w:pPr>
        <w:jc w:val="both"/>
        <w:rPr>
          <w:sz w:val="28"/>
          <w:szCs w:val="28"/>
        </w:rPr>
      </w:pPr>
      <w:r>
        <w:rPr>
          <w:sz w:val="28"/>
          <w:szCs w:val="28"/>
        </w:rPr>
        <w:t xml:space="preserve">       Район имеет возможность для наращивания своего социально – экономического потенциала при создании необходимых условий для этого и финансовой поддержки со стороны республиканского центра.</w:t>
      </w:r>
    </w:p>
    <w:p w:rsidR="00EF1BB6" w:rsidRPr="00EB3916" w:rsidRDefault="00EF1BB6" w:rsidP="00EF1BB6">
      <w:pPr>
        <w:jc w:val="both"/>
        <w:rPr>
          <w:b/>
          <w:sz w:val="28"/>
          <w:szCs w:val="28"/>
        </w:rPr>
      </w:pPr>
    </w:p>
    <w:p w:rsidR="00EF1BB6" w:rsidRPr="00EB3916" w:rsidRDefault="00EF1BB6" w:rsidP="00EF1BB6">
      <w:pPr>
        <w:jc w:val="both"/>
        <w:rPr>
          <w:b/>
          <w:i/>
          <w:sz w:val="28"/>
          <w:szCs w:val="28"/>
        </w:rPr>
      </w:pPr>
      <w:r w:rsidRPr="00EB3916">
        <w:rPr>
          <w:b/>
          <w:sz w:val="28"/>
          <w:szCs w:val="28"/>
        </w:rPr>
        <w:t xml:space="preserve">       </w:t>
      </w:r>
      <w:r w:rsidRPr="00EB3916">
        <w:rPr>
          <w:b/>
          <w:i/>
          <w:sz w:val="28"/>
          <w:szCs w:val="28"/>
        </w:rPr>
        <w:t xml:space="preserve">3.2. Динамика инвестиционного развития района </w:t>
      </w:r>
    </w:p>
    <w:p w:rsidR="00EF1BB6" w:rsidRDefault="00EF1BB6" w:rsidP="00EF1BB6">
      <w:pPr>
        <w:jc w:val="both"/>
        <w:rPr>
          <w:sz w:val="28"/>
          <w:szCs w:val="28"/>
        </w:rPr>
      </w:pPr>
      <w:r>
        <w:rPr>
          <w:sz w:val="28"/>
          <w:szCs w:val="28"/>
        </w:rPr>
        <w:t xml:space="preserve">       Объем и стр</w:t>
      </w:r>
      <w:r w:rsidR="009A5EAE">
        <w:rPr>
          <w:sz w:val="28"/>
          <w:szCs w:val="28"/>
        </w:rPr>
        <w:t>уктура инвестиции в экономику МР</w:t>
      </w:r>
      <w:r>
        <w:rPr>
          <w:sz w:val="28"/>
          <w:szCs w:val="28"/>
        </w:rPr>
        <w:t xml:space="preserve"> «Цунтинский район» по источникам финансирования   </w:t>
      </w:r>
    </w:p>
    <w:p w:rsidR="00EF1BB6" w:rsidRDefault="00EF1BB6" w:rsidP="00EF1BB6">
      <w:pPr>
        <w:jc w:val="both"/>
        <w:rPr>
          <w:sz w:val="28"/>
          <w:szCs w:val="28"/>
        </w:rPr>
      </w:pPr>
    </w:p>
    <w:tbl>
      <w:tblPr>
        <w:tblStyle w:val="a3"/>
        <w:tblW w:w="0" w:type="auto"/>
        <w:tblInd w:w="-572" w:type="dxa"/>
        <w:tblLayout w:type="fixed"/>
        <w:tblLook w:val="04A0" w:firstRow="1" w:lastRow="0" w:firstColumn="1" w:lastColumn="0" w:noHBand="0" w:noVBand="1"/>
      </w:tblPr>
      <w:tblGrid>
        <w:gridCol w:w="993"/>
        <w:gridCol w:w="1327"/>
        <w:gridCol w:w="1378"/>
        <w:gridCol w:w="2131"/>
        <w:gridCol w:w="2296"/>
        <w:gridCol w:w="1792"/>
      </w:tblGrid>
      <w:tr w:rsidR="00EF1BB6" w:rsidTr="009A5EAE">
        <w:trPr>
          <w:trHeight w:val="326"/>
        </w:trPr>
        <w:tc>
          <w:tcPr>
            <w:tcW w:w="993" w:type="dxa"/>
            <w:vMerge w:val="restart"/>
            <w:tcBorders>
              <w:top w:val="single" w:sz="4" w:space="0" w:color="auto"/>
              <w:left w:val="single" w:sz="4" w:space="0" w:color="auto"/>
              <w:bottom w:val="single" w:sz="4" w:space="0" w:color="auto"/>
              <w:right w:val="single" w:sz="4" w:space="0" w:color="auto"/>
            </w:tcBorders>
            <w:hideMark/>
          </w:tcPr>
          <w:p w:rsidR="00EF1BB6" w:rsidRDefault="00EF1BB6" w:rsidP="00EF1BB6">
            <w:pPr>
              <w:jc w:val="center"/>
              <w:rPr>
                <w:sz w:val="28"/>
                <w:szCs w:val="28"/>
                <w:lang w:eastAsia="en-US"/>
              </w:rPr>
            </w:pPr>
            <w:r>
              <w:rPr>
                <w:sz w:val="28"/>
                <w:szCs w:val="28"/>
                <w:lang w:eastAsia="en-US"/>
              </w:rPr>
              <w:t>Годы</w:t>
            </w:r>
          </w:p>
        </w:tc>
        <w:tc>
          <w:tcPr>
            <w:tcW w:w="1327" w:type="dxa"/>
            <w:vMerge w:val="restart"/>
            <w:tcBorders>
              <w:top w:val="single" w:sz="4" w:space="0" w:color="auto"/>
              <w:left w:val="single" w:sz="4" w:space="0" w:color="auto"/>
              <w:bottom w:val="single" w:sz="4" w:space="0" w:color="auto"/>
              <w:right w:val="single" w:sz="4" w:space="0" w:color="auto"/>
            </w:tcBorders>
            <w:hideMark/>
          </w:tcPr>
          <w:p w:rsidR="00EF1BB6" w:rsidRDefault="00EF1BB6" w:rsidP="00EF1BB6">
            <w:pPr>
              <w:jc w:val="center"/>
              <w:rPr>
                <w:sz w:val="28"/>
                <w:szCs w:val="28"/>
                <w:lang w:eastAsia="en-US"/>
              </w:rPr>
            </w:pPr>
            <w:r>
              <w:rPr>
                <w:sz w:val="28"/>
                <w:szCs w:val="28"/>
                <w:lang w:eastAsia="en-US"/>
              </w:rPr>
              <w:t>Всего</w:t>
            </w:r>
          </w:p>
          <w:p w:rsidR="00EF1BB6" w:rsidRDefault="009A5EAE" w:rsidP="00EF1BB6">
            <w:pPr>
              <w:jc w:val="center"/>
              <w:rPr>
                <w:sz w:val="28"/>
                <w:szCs w:val="28"/>
                <w:lang w:eastAsia="en-US"/>
              </w:rPr>
            </w:pPr>
            <w:proofErr w:type="spellStart"/>
            <w:r>
              <w:rPr>
                <w:sz w:val="28"/>
                <w:szCs w:val="28"/>
                <w:lang w:eastAsia="en-US"/>
              </w:rPr>
              <w:t>т</w:t>
            </w:r>
            <w:r w:rsidR="00EF1BB6">
              <w:rPr>
                <w:sz w:val="28"/>
                <w:szCs w:val="28"/>
                <w:lang w:eastAsia="en-US"/>
              </w:rPr>
              <w:t>ыс.руб</w:t>
            </w:r>
            <w:proofErr w:type="spellEnd"/>
            <w:r w:rsidR="00EF1BB6">
              <w:rPr>
                <w:sz w:val="28"/>
                <w:szCs w:val="28"/>
                <w:lang w:eastAsia="en-US"/>
              </w:rPr>
              <w:t>.</w:t>
            </w:r>
          </w:p>
        </w:tc>
        <w:tc>
          <w:tcPr>
            <w:tcW w:w="7597" w:type="dxa"/>
            <w:gridSpan w:val="4"/>
            <w:tcBorders>
              <w:top w:val="single" w:sz="4" w:space="0" w:color="auto"/>
              <w:left w:val="single" w:sz="4" w:space="0" w:color="auto"/>
              <w:bottom w:val="single" w:sz="4" w:space="0" w:color="auto"/>
              <w:right w:val="single" w:sz="4" w:space="0" w:color="auto"/>
            </w:tcBorders>
            <w:hideMark/>
          </w:tcPr>
          <w:p w:rsidR="00EF1BB6" w:rsidRDefault="00EF1BB6" w:rsidP="00EF1BB6">
            <w:pPr>
              <w:jc w:val="center"/>
              <w:rPr>
                <w:sz w:val="28"/>
                <w:szCs w:val="28"/>
                <w:lang w:eastAsia="en-US"/>
              </w:rPr>
            </w:pPr>
            <w:r>
              <w:rPr>
                <w:sz w:val="28"/>
                <w:szCs w:val="28"/>
                <w:lang w:eastAsia="en-US"/>
              </w:rPr>
              <w:t>Из общего объема инвестиций источники          финансирования, тыс. руб.</w:t>
            </w:r>
          </w:p>
        </w:tc>
      </w:tr>
      <w:tr w:rsidR="009A5EAE" w:rsidTr="009A5EAE">
        <w:trPr>
          <w:trHeight w:val="32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F1BB6" w:rsidRDefault="00EF1BB6" w:rsidP="00EF1BB6">
            <w:pPr>
              <w:rPr>
                <w:sz w:val="28"/>
                <w:szCs w:val="28"/>
                <w:lang w:eastAsia="en-U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EF1BB6" w:rsidRDefault="00EF1BB6" w:rsidP="00EF1BB6">
            <w:pPr>
              <w:rPr>
                <w:sz w:val="28"/>
                <w:szCs w:val="28"/>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EF1BB6" w:rsidRDefault="00EF1BB6" w:rsidP="00EF1BB6">
            <w:pPr>
              <w:jc w:val="center"/>
              <w:rPr>
                <w:sz w:val="28"/>
                <w:szCs w:val="28"/>
                <w:lang w:eastAsia="en-US"/>
              </w:rPr>
            </w:pPr>
            <w:r>
              <w:rPr>
                <w:sz w:val="28"/>
                <w:szCs w:val="28"/>
                <w:lang w:eastAsia="en-US"/>
              </w:rPr>
              <w:t>Средство населения</w:t>
            </w:r>
          </w:p>
        </w:tc>
        <w:tc>
          <w:tcPr>
            <w:tcW w:w="2131" w:type="dxa"/>
            <w:tcBorders>
              <w:top w:val="single" w:sz="4" w:space="0" w:color="auto"/>
              <w:left w:val="single" w:sz="4" w:space="0" w:color="auto"/>
              <w:bottom w:val="single" w:sz="4" w:space="0" w:color="auto"/>
              <w:right w:val="single" w:sz="4" w:space="0" w:color="auto"/>
            </w:tcBorders>
            <w:hideMark/>
          </w:tcPr>
          <w:p w:rsidR="00EF1BB6" w:rsidRDefault="00EF1BB6" w:rsidP="00EF1BB6">
            <w:pPr>
              <w:jc w:val="center"/>
              <w:rPr>
                <w:sz w:val="28"/>
                <w:szCs w:val="28"/>
                <w:lang w:eastAsia="en-US"/>
              </w:rPr>
            </w:pPr>
            <w:r>
              <w:rPr>
                <w:sz w:val="28"/>
                <w:szCs w:val="28"/>
                <w:lang w:eastAsia="en-US"/>
              </w:rPr>
              <w:t>Средство муниципального бюджета</w:t>
            </w:r>
          </w:p>
        </w:tc>
        <w:tc>
          <w:tcPr>
            <w:tcW w:w="2296" w:type="dxa"/>
            <w:tcBorders>
              <w:top w:val="single" w:sz="4" w:space="0" w:color="auto"/>
              <w:left w:val="single" w:sz="4" w:space="0" w:color="auto"/>
              <w:bottom w:val="single" w:sz="4" w:space="0" w:color="auto"/>
              <w:right w:val="single" w:sz="4" w:space="0" w:color="auto"/>
            </w:tcBorders>
            <w:hideMark/>
          </w:tcPr>
          <w:p w:rsidR="00EF1BB6" w:rsidRDefault="00EF1BB6" w:rsidP="00EF1BB6">
            <w:pPr>
              <w:jc w:val="center"/>
              <w:rPr>
                <w:sz w:val="28"/>
                <w:szCs w:val="28"/>
                <w:lang w:eastAsia="en-US"/>
              </w:rPr>
            </w:pPr>
            <w:r>
              <w:rPr>
                <w:sz w:val="28"/>
                <w:szCs w:val="28"/>
                <w:lang w:eastAsia="en-US"/>
              </w:rPr>
              <w:t>Средство республиканского бюджета</w:t>
            </w:r>
          </w:p>
        </w:tc>
        <w:tc>
          <w:tcPr>
            <w:tcW w:w="1792" w:type="dxa"/>
            <w:tcBorders>
              <w:top w:val="single" w:sz="4" w:space="0" w:color="auto"/>
              <w:left w:val="single" w:sz="4" w:space="0" w:color="auto"/>
              <w:bottom w:val="single" w:sz="4" w:space="0" w:color="auto"/>
              <w:right w:val="single" w:sz="4" w:space="0" w:color="auto"/>
            </w:tcBorders>
            <w:hideMark/>
          </w:tcPr>
          <w:p w:rsidR="00EF1BB6" w:rsidRDefault="00EF1BB6" w:rsidP="00EF1BB6">
            <w:pPr>
              <w:jc w:val="center"/>
              <w:rPr>
                <w:sz w:val="28"/>
                <w:szCs w:val="28"/>
                <w:lang w:eastAsia="en-US"/>
              </w:rPr>
            </w:pPr>
            <w:r>
              <w:rPr>
                <w:sz w:val="28"/>
                <w:szCs w:val="28"/>
                <w:lang w:eastAsia="en-US"/>
              </w:rPr>
              <w:t>Средство федерального бюджета</w:t>
            </w:r>
          </w:p>
        </w:tc>
      </w:tr>
      <w:tr w:rsidR="00C44173" w:rsidTr="00C44173">
        <w:tc>
          <w:tcPr>
            <w:tcW w:w="993"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2010</w:t>
            </w:r>
          </w:p>
        </w:tc>
        <w:tc>
          <w:tcPr>
            <w:tcW w:w="1327"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94273</w:t>
            </w:r>
          </w:p>
        </w:tc>
        <w:tc>
          <w:tcPr>
            <w:tcW w:w="1378"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14536</w:t>
            </w:r>
          </w:p>
        </w:tc>
        <w:tc>
          <w:tcPr>
            <w:tcW w:w="2131"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43168</w:t>
            </w:r>
          </w:p>
        </w:tc>
        <w:tc>
          <w:tcPr>
            <w:tcW w:w="2296"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16590</w:t>
            </w:r>
          </w:p>
        </w:tc>
        <w:tc>
          <w:tcPr>
            <w:tcW w:w="1792"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19979</w:t>
            </w:r>
          </w:p>
        </w:tc>
      </w:tr>
      <w:tr w:rsidR="00C44173" w:rsidTr="00C44173">
        <w:tc>
          <w:tcPr>
            <w:tcW w:w="993"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2011</w:t>
            </w:r>
          </w:p>
        </w:tc>
        <w:tc>
          <w:tcPr>
            <w:tcW w:w="1327"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58344,2</w:t>
            </w:r>
          </w:p>
        </w:tc>
        <w:tc>
          <w:tcPr>
            <w:tcW w:w="1378"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12161,7</w:t>
            </w:r>
          </w:p>
        </w:tc>
        <w:tc>
          <w:tcPr>
            <w:tcW w:w="2131"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46182</w:t>
            </w:r>
          </w:p>
        </w:tc>
        <w:tc>
          <w:tcPr>
            <w:tcW w:w="2296"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10000</w:t>
            </w:r>
          </w:p>
        </w:tc>
        <w:tc>
          <w:tcPr>
            <w:tcW w:w="1792"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eastAsia="en-US"/>
              </w:rPr>
            </w:pPr>
            <w:r>
              <w:rPr>
                <w:sz w:val="28"/>
                <w:szCs w:val="28"/>
                <w:lang w:eastAsia="en-US"/>
              </w:rPr>
              <w:t>-</w:t>
            </w:r>
          </w:p>
        </w:tc>
      </w:tr>
      <w:tr w:rsidR="00C44173" w:rsidTr="00C44173">
        <w:tc>
          <w:tcPr>
            <w:tcW w:w="993"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val="en-US" w:eastAsia="en-US"/>
              </w:rPr>
            </w:pPr>
            <w:r>
              <w:rPr>
                <w:sz w:val="28"/>
                <w:szCs w:val="28"/>
                <w:lang w:val="en-US" w:eastAsia="en-US"/>
              </w:rPr>
              <w:t>2012</w:t>
            </w:r>
          </w:p>
        </w:tc>
        <w:tc>
          <w:tcPr>
            <w:tcW w:w="1327"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val="en-US" w:eastAsia="en-US"/>
              </w:rPr>
            </w:pPr>
            <w:r>
              <w:rPr>
                <w:sz w:val="28"/>
                <w:szCs w:val="28"/>
                <w:lang w:val="en-US" w:eastAsia="en-US"/>
              </w:rPr>
              <w:t>122918</w:t>
            </w:r>
          </w:p>
        </w:tc>
        <w:tc>
          <w:tcPr>
            <w:tcW w:w="1378"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val="en-US" w:eastAsia="en-US"/>
              </w:rPr>
            </w:pPr>
            <w:r>
              <w:rPr>
                <w:sz w:val="28"/>
                <w:szCs w:val="28"/>
                <w:lang w:val="en-US" w:eastAsia="en-US"/>
              </w:rPr>
              <w:t>-</w:t>
            </w:r>
          </w:p>
        </w:tc>
        <w:tc>
          <w:tcPr>
            <w:tcW w:w="2131"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val="en-US" w:eastAsia="en-US"/>
              </w:rPr>
            </w:pPr>
            <w:r>
              <w:rPr>
                <w:sz w:val="28"/>
                <w:szCs w:val="28"/>
                <w:lang w:val="en-US" w:eastAsia="en-US"/>
              </w:rPr>
              <w:t>56476</w:t>
            </w:r>
          </w:p>
        </w:tc>
        <w:tc>
          <w:tcPr>
            <w:tcW w:w="2296"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val="en-US" w:eastAsia="en-US"/>
              </w:rPr>
            </w:pPr>
            <w:r>
              <w:rPr>
                <w:sz w:val="28"/>
                <w:szCs w:val="28"/>
                <w:lang w:val="en-US" w:eastAsia="en-US"/>
              </w:rPr>
              <w:t>66442</w:t>
            </w:r>
          </w:p>
        </w:tc>
        <w:tc>
          <w:tcPr>
            <w:tcW w:w="1792" w:type="dxa"/>
            <w:tcBorders>
              <w:top w:val="single" w:sz="4" w:space="0" w:color="auto"/>
              <w:left w:val="single" w:sz="4" w:space="0" w:color="auto"/>
              <w:bottom w:val="single" w:sz="4" w:space="0" w:color="auto"/>
              <w:right w:val="single" w:sz="4" w:space="0" w:color="auto"/>
            </w:tcBorders>
          </w:tcPr>
          <w:p w:rsidR="00C44173" w:rsidRDefault="00C44173" w:rsidP="00A60CC7">
            <w:pPr>
              <w:jc w:val="center"/>
              <w:rPr>
                <w:sz w:val="28"/>
                <w:szCs w:val="28"/>
                <w:lang w:val="en-US" w:eastAsia="en-US"/>
              </w:rPr>
            </w:pPr>
            <w:r>
              <w:rPr>
                <w:sz w:val="28"/>
                <w:szCs w:val="28"/>
                <w:lang w:val="en-US" w:eastAsia="en-US"/>
              </w:rPr>
              <w:t>-</w:t>
            </w:r>
          </w:p>
        </w:tc>
      </w:tr>
      <w:tr w:rsidR="00C44173" w:rsidTr="00C44173">
        <w:tc>
          <w:tcPr>
            <w:tcW w:w="993"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2013</w:t>
            </w:r>
          </w:p>
        </w:tc>
        <w:tc>
          <w:tcPr>
            <w:tcW w:w="1327"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141902</w:t>
            </w:r>
          </w:p>
        </w:tc>
        <w:tc>
          <w:tcPr>
            <w:tcW w:w="1378"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12950</w:t>
            </w:r>
          </w:p>
        </w:tc>
        <w:tc>
          <w:tcPr>
            <w:tcW w:w="2131"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7202</w:t>
            </w:r>
          </w:p>
        </w:tc>
        <w:tc>
          <w:tcPr>
            <w:tcW w:w="2296"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119666</w:t>
            </w:r>
          </w:p>
        </w:tc>
        <w:tc>
          <w:tcPr>
            <w:tcW w:w="1792"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2083</w:t>
            </w:r>
          </w:p>
        </w:tc>
      </w:tr>
      <w:tr w:rsidR="00C44173" w:rsidTr="00C44173">
        <w:tc>
          <w:tcPr>
            <w:tcW w:w="993"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2014</w:t>
            </w:r>
          </w:p>
        </w:tc>
        <w:tc>
          <w:tcPr>
            <w:tcW w:w="1327"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107670</w:t>
            </w:r>
          </w:p>
        </w:tc>
        <w:tc>
          <w:tcPr>
            <w:tcW w:w="1378"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7162</w:t>
            </w:r>
          </w:p>
        </w:tc>
        <w:tc>
          <w:tcPr>
            <w:tcW w:w="2131"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27465</w:t>
            </w:r>
          </w:p>
        </w:tc>
        <w:tc>
          <w:tcPr>
            <w:tcW w:w="2296"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71521</w:t>
            </w:r>
          </w:p>
        </w:tc>
        <w:tc>
          <w:tcPr>
            <w:tcW w:w="1792" w:type="dxa"/>
            <w:tcBorders>
              <w:top w:val="single" w:sz="4" w:space="0" w:color="auto"/>
              <w:left w:val="single" w:sz="4" w:space="0" w:color="auto"/>
              <w:bottom w:val="single" w:sz="4" w:space="0" w:color="auto"/>
              <w:right w:val="single" w:sz="4" w:space="0" w:color="auto"/>
            </w:tcBorders>
          </w:tcPr>
          <w:p w:rsidR="00C44173" w:rsidRPr="009A5EAE" w:rsidRDefault="00C44173" w:rsidP="00A60CC7">
            <w:pPr>
              <w:jc w:val="center"/>
              <w:rPr>
                <w:sz w:val="28"/>
                <w:szCs w:val="28"/>
                <w:lang w:eastAsia="en-US"/>
              </w:rPr>
            </w:pPr>
            <w:r>
              <w:rPr>
                <w:sz w:val="28"/>
                <w:szCs w:val="28"/>
                <w:lang w:eastAsia="en-US"/>
              </w:rPr>
              <w:t>1522</w:t>
            </w:r>
          </w:p>
        </w:tc>
      </w:tr>
      <w:tr w:rsidR="00C44173" w:rsidTr="00C44173">
        <w:tc>
          <w:tcPr>
            <w:tcW w:w="993" w:type="dxa"/>
            <w:tcBorders>
              <w:top w:val="single" w:sz="4" w:space="0" w:color="auto"/>
              <w:left w:val="single" w:sz="4" w:space="0" w:color="auto"/>
              <w:bottom w:val="single" w:sz="4" w:space="0" w:color="auto"/>
              <w:right w:val="single" w:sz="4" w:space="0" w:color="auto"/>
            </w:tcBorders>
          </w:tcPr>
          <w:p w:rsidR="00C44173" w:rsidRDefault="00C44173" w:rsidP="00EF1BB6">
            <w:pPr>
              <w:jc w:val="center"/>
              <w:rPr>
                <w:sz w:val="28"/>
                <w:szCs w:val="28"/>
                <w:lang w:eastAsia="en-US"/>
              </w:rPr>
            </w:pPr>
            <w:r>
              <w:rPr>
                <w:sz w:val="28"/>
                <w:szCs w:val="28"/>
                <w:lang w:eastAsia="en-US"/>
              </w:rPr>
              <w:t>2015</w:t>
            </w:r>
          </w:p>
        </w:tc>
        <w:tc>
          <w:tcPr>
            <w:tcW w:w="1327" w:type="dxa"/>
            <w:tcBorders>
              <w:top w:val="single" w:sz="4" w:space="0" w:color="auto"/>
              <w:left w:val="single" w:sz="4" w:space="0" w:color="auto"/>
              <w:bottom w:val="single" w:sz="4" w:space="0" w:color="auto"/>
              <w:right w:val="single" w:sz="4" w:space="0" w:color="auto"/>
            </w:tcBorders>
          </w:tcPr>
          <w:p w:rsidR="00C44173" w:rsidRDefault="00A37D8C" w:rsidP="00EF1BB6">
            <w:pPr>
              <w:jc w:val="center"/>
              <w:rPr>
                <w:sz w:val="28"/>
                <w:szCs w:val="28"/>
                <w:lang w:eastAsia="en-US"/>
              </w:rPr>
            </w:pPr>
            <w:r>
              <w:rPr>
                <w:sz w:val="28"/>
                <w:szCs w:val="28"/>
                <w:lang w:eastAsia="en-US"/>
              </w:rPr>
              <w:t>154468</w:t>
            </w:r>
          </w:p>
        </w:tc>
        <w:tc>
          <w:tcPr>
            <w:tcW w:w="1378" w:type="dxa"/>
            <w:tcBorders>
              <w:top w:val="single" w:sz="4" w:space="0" w:color="auto"/>
              <w:left w:val="single" w:sz="4" w:space="0" w:color="auto"/>
              <w:bottom w:val="single" w:sz="4" w:space="0" w:color="auto"/>
              <w:right w:val="single" w:sz="4" w:space="0" w:color="auto"/>
            </w:tcBorders>
          </w:tcPr>
          <w:p w:rsidR="00C44173" w:rsidRDefault="00A37D8C" w:rsidP="00EF1BB6">
            <w:pPr>
              <w:jc w:val="center"/>
              <w:rPr>
                <w:sz w:val="28"/>
                <w:szCs w:val="28"/>
                <w:lang w:eastAsia="en-US"/>
              </w:rPr>
            </w:pPr>
            <w:r>
              <w:rPr>
                <w:sz w:val="28"/>
                <w:szCs w:val="28"/>
                <w:lang w:eastAsia="en-US"/>
              </w:rPr>
              <w:t>10712</w:t>
            </w:r>
          </w:p>
        </w:tc>
        <w:tc>
          <w:tcPr>
            <w:tcW w:w="2131" w:type="dxa"/>
            <w:tcBorders>
              <w:top w:val="single" w:sz="4" w:space="0" w:color="auto"/>
              <w:left w:val="single" w:sz="4" w:space="0" w:color="auto"/>
              <w:bottom w:val="single" w:sz="4" w:space="0" w:color="auto"/>
              <w:right w:val="single" w:sz="4" w:space="0" w:color="auto"/>
            </w:tcBorders>
          </w:tcPr>
          <w:p w:rsidR="00C44173" w:rsidRDefault="00A37D8C" w:rsidP="00EF1BB6">
            <w:pPr>
              <w:jc w:val="center"/>
              <w:rPr>
                <w:sz w:val="28"/>
                <w:szCs w:val="28"/>
                <w:lang w:eastAsia="en-US"/>
              </w:rPr>
            </w:pPr>
            <w:r>
              <w:rPr>
                <w:sz w:val="28"/>
                <w:szCs w:val="28"/>
                <w:lang w:eastAsia="en-US"/>
              </w:rPr>
              <w:t>14112</w:t>
            </w:r>
          </w:p>
        </w:tc>
        <w:tc>
          <w:tcPr>
            <w:tcW w:w="2296" w:type="dxa"/>
            <w:tcBorders>
              <w:top w:val="single" w:sz="4" w:space="0" w:color="auto"/>
              <w:left w:val="single" w:sz="4" w:space="0" w:color="auto"/>
              <w:bottom w:val="single" w:sz="4" w:space="0" w:color="auto"/>
              <w:right w:val="single" w:sz="4" w:space="0" w:color="auto"/>
            </w:tcBorders>
          </w:tcPr>
          <w:p w:rsidR="00C44173" w:rsidRDefault="00A37D8C" w:rsidP="00EF1BB6">
            <w:pPr>
              <w:jc w:val="center"/>
              <w:rPr>
                <w:sz w:val="28"/>
                <w:szCs w:val="28"/>
                <w:lang w:eastAsia="en-US"/>
              </w:rPr>
            </w:pPr>
            <w:r>
              <w:rPr>
                <w:sz w:val="28"/>
                <w:szCs w:val="28"/>
                <w:lang w:eastAsia="en-US"/>
              </w:rPr>
              <w:t>129634</w:t>
            </w:r>
          </w:p>
        </w:tc>
        <w:tc>
          <w:tcPr>
            <w:tcW w:w="1792" w:type="dxa"/>
            <w:tcBorders>
              <w:top w:val="single" w:sz="4" w:space="0" w:color="auto"/>
              <w:left w:val="single" w:sz="4" w:space="0" w:color="auto"/>
              <w:bottom w:val="single" w:sz="4" w:space="0" w:color="auto"/>
              <w:right w:val="single" w:sz="4" w:space="0" w:color="auto"/>
            </w:tcBorders>
          </w:tcPr>
          <w:p w:rsidR="00C44173" w:rsidRDefault="00A37D8C" w:rsidP="00EF1BB6">
            <w:pPr>
              <w:jc w:val="center"/>
              <w:rPr>
                <w:sz w:val="28"/>
                <w:szCs w:val="28"/>
                <w:lang w:eastAsia="en-US"/>
              </w:rPr>
            </w:pPr>
            <w:r>
              <w:rPr>
                <w:sz w:val="28"/>
                <w:szCs w:val="28"/>
                <w:lang w:eastAsia="en-US"/>
              </w:rPr>
              <w:t>-</w:t>
            </w:r>
          </w:p>
        </w:tc>
      </w:tr>
      <w:tr w:rsidR="00C44173" w:rsidTr="00C44173">
        <w:tc>
          <w:tcPr>
            <w:tcW w:w="993" w:type="dxa"/>
            <w:tcBorders>
              <w:top w:val="single" w:sz="4" w:space="0" w:color="auto"/>
              <w:left w:val="single" w:sz="4" w:space="0" w:color="auto"/>
              <w:bottom w:val="single" w:sz="4" w:space="0" w:color="auto"/>
              <w:right w:val="single" w:sz="4" w:space="0" w:color="auto"/>
            </w:tcBorders>
          </w:tcPr>
          <w:p w:rsidR="00C44173" w:rsidRPr="00C44173" w:rsidRDefault="00C44173" w:rsidP="00EF1BB6">
            <w:pPr>
              <w:jc w:val="center"/>
              <w:rPr>
                <w:sz w:val="28"/>
                <w:szCs w:val="28"/>
                <w:lang w:eastAsia="en-US"/>
              </w:rPr>
            </w:pPr>
            <w:r>
              <w:rPr>
                <w:sz w:val="28"/>
                <w:szCs w:val="28"/>
                <w:lang w:eastAsia="en-US"/>
              </w:rPr>
              <w:t>2016</w:t>
            </w:r>
          </w:p>
        </w:tc>
        <w:tc>
          <w:tcPr>
            <w:tcW w:w="1327" w:type="dxa"/>
            <w:tcBorders>
              <w:top w:val="single" w:sz="4" w:space="0" w:color="auto"/>
              <w:left w:val="single" w:sz="4" w:space="0" w:color="auto"/>
              <w:bottom w:val="single" w:sz="4" w:space="0" w:color="auto"/>
              <w:right w:val="single" w:sz="4" w:space="0" w:color="auto"/>
            </w:tcBorders>
          </w:tcPr>
          <w:p w:rsidR="00C44173" w:rsidRPr="00A37D8C" w:rsidRDefault="00A37D8C" w:rsidP="00EF1BB6">
            <w:pPr>
              <w:jc w:val="center"/>
              <w:rPr>
                <w:sz w:val="28"/>
                <w:szCs w:val="28"/>
                <w:lang w:eastAsia="en-US"/>
              </w:rPr>
            </w:pPr>
            <w:r>
              <w:rPr>
                <w:sz w:val="28"/>
                <w:szCs w:val="28"/>
                <w:lang w:eastAsia="en-US"/>
              </w:rPr>
              <w:t>145227</w:t>
            </w:r>
          </w:p>
        </w:tc>
        <w:tc>
          <w:tcPr>
            <w:tcW w:w="1378" w:type="dxa"/>
            <w:tcBorders>
              <w:top w:val="single" w:sz="4" w:space="0" w:color="auto"/>
              <w:left w:val="single" w:sz="4" w:space="0" w:color="auto"/>
              <w:bottom w:val="single" w:sz="4" w:space="0" w:color="auto"/>
              <w:right w:val="single" w:sz="4" w:space="0" w:color="auto"/>
            </w:tcBorders>
          </w:tcPr>
          <w:p w:rsidR="00C44173" w:rsidRPr="00A37D8C" w:rsidRDefault="00A37D8C" w:rsidP="00EF1BB6">
            <w:pPr>
              <w:jc w:val="center"/>
              <w:rPr>
                <w:sz w:val="28"/>
                <w:szCs w:val="28"/>
                <w:lang w:eastAsia="en-US"/>
              </w:rPr>
            </w:pPr>
            <w:r>
              <w:rPr>
                <w:sz w:val="28"/>
                <w:szCs w:val="28"/>
                <w:lang w:eastAsia="en-US"/>
              </w:rPr>
              <w:t>25556</w:t>
            </w:r>
          </w:p>
        </w:tc>
        <w:tc>
          <w:tcPr>
            <w:tcW w:w="2131" w:type="dxa"/>
            <w:tcBorders>
              <w:top w:val="single" w:sz="4" w:space="0" w:color="auto"/>
              <w:left w:val="single" w:sz="4" w:space="0" w:color="auto"/>
              <w:bottom w:val="single" w:sz="4" w:space="0" w:color="auto"/>
              <w:right w:val="single" w:sz="4" w:space="0" w:color="auto"/>
            </w:tcBorders>
          </w:tcPr>
          <w:p w:rsidR="00C44173" w:rsidRPr="00A37D8C" w:rsidRDefault="00A37D8C" w:rsidP="00EF1BB6">
            <w:pPr>
              <w:jc w:val="center"/>
              <w:rPr>
                <w:sz w:val="28"/>
                <w:szCs w:val="28"/>
                <w:lang w:eastAsia="en-US"/>
              </w:rPr>
            </w:pPr>
            <w:r>
              <w:rPr>
                <w:sz w:val="28"/>
                <w:szCs w:val="28"/>
                <w:lang w:eastAsia="en-US"/>
              </w:rPr>
              <w:t>8671</w:t>
            </w:r>
          </w:p>
        </w:tc>
        <w:tc>
          <w:tcPr>
            <w:tcW w:w="2296" w:type="dxa"/>
            <w:tcBorders>
              <w:top w:val="single" w:sz="4" w:space="0" w:color="auto"/>
              <w:left w:val="single" w:sz="4" w:space="0" w:color="auto"/>
              <w:bottom w:val="single" w:sz="4" w:space="0" w:color="auto"/>
              <w:right w:val="single" w:sz="4" w:space="0" w:color="auto"/>
            </w:tcBorders>
          </w:tcPr>
          <w:p w:rsidR="00C44173" w:rsidRPr="00A37D8C" w:rsidRDefault="00A37D8C" w:rsidP="00EF1BB6">
            <w:pPr>
              <w:jc w:val="center"/>
              <w:rPr>
                <w:sz w:val="28"/>
                <w:szCs w:val="28"/>
                <w:lang w:eastAsia="en-US"/>
              </w:rPr>
            </w:pPr>
            <w:r>
              <w:rPr>
                <w:sz w:val="28"/>
                <w:szCs w:val="28"/>
                <w:lang w:eastAsia="en-US"/>
              </w:rPr>
              <w:t>111000</w:t>
            </w:r>
          </w:p>
        </w:tc>
        <w:tc>
          <w:tcPr>
            <w:tcW w:w="1792" w:type="dxa"/>
            <w:tcBorders>
              <w:top w:val="single" w:sz="4" w:space="0" w:color="auto"/>
              <w:left w:val="single" w:sz="4" w:space="0" w:color="auto"/>
              <w:bottom w:val="single" w:sz="4" w:space="0" w:color="auto"/>
              <w:right w:val="single" w:sz="4" w:space="0" w:color="auto"/>
            </w:tcBorders>
          </w:tcPr>
          <w:p w:rsidR="00C44173" w:rsidRPr="00A37D8C" w:rsidRDefault="00A37D8C" w:rsidP="00A37D8C">
            <w:pPr>
              <w:rPr>
                <w:sz w:val="28"/>
                <w:szCs w:val="28"/>
                <w:lang w:eastAsia="en-US"/>
              </w:rPr>
            </w:pPr>
            <w:r>
              <w:rPr>
                <w:sz w:val="28"/>
                <w:szCs w:val="28"/>
                <w:lang w:eastAsia="en-US"/>
              </w:rPr>
              <w:t xml:space="preserve">           -</w:t>
            </w:r>
          </w:p>
        </w:tc>
      </w:tr>
    </w:tbl>
    <w:p w:rsidR="00C44173" w:rsidRDefault="00C44173" w:rsidP="00EF1BB6">
      <w:pPr>
        <w:tabs>
          <w:tab w:val="left" w:pos="1985"/>
        </w:tabs>
        <w:jc w:val="both"/>
        <w:rPr>
          <w:sz w:val="28"/>
          <w:szCs w:val="28"/>
        </w:rPr>
      </w:pPr>
    </w:p>
    <w:p w:rsidR="00EF1BB6" w:rsidRDefault="004C1320" w:rsidP="00EF1BB6">
      <w:pPr>
        <w:tabs>
          <w:tab w:val="left" w:pos="1985"/>
        </w:tabs>
        <w:jc w:val="both"/>
        <w:rPr>
          <w:sz w:val="28"/>
          <w:szCs w:val="28"/>
        </w:rPr>
      </w:pPr>
      <w:r>
        <w:rPr>
          <w:sz w:val="28"/>
          <w:szCs w:val="28"/>
        </w:rPr>
        <w:lastRenderedPageBreak/>
        <w:t xml:space="preserve">        В</w:t>
      </w:r>
      <w:r w:rsidR="00EF1BB6">
        <w:rPr>
          <w:sz w:val="28"/>
          <w:szCs w:val="28"/>
        </w:rPr>
        <w:t xml:space="preserve"> последние годы за счет средств районного </w:t>
      </w:r>
      <w:r>
        <w:rPr>
          <w:sz w:val="28"/>
          <w:szCs w:val="28"/>
        </w:rPr>
        <w:t xml:space="preserve">и республиканского </w:t>
      </w:r>
      <w:r w:rsidR="00EF1BB6">
        <w:rPr>
          <w:sz w:val="28"/>
          <w:szCs w:val="28"/>
        </w:rPr>
        <w:t>бюджета инвестированы и введены в строй многие объекты социальной сферы:</w:t>
      </w:r>
    </w:p>
    <w:p w:rsidR="00C8518D" w:rsidRDefault="00A37D8C" w:rsidP="00FC5246">
      <w:pPr>
        <w:ind w:firstLine="851"/>
        <w:jc w:val="both"/>
        <w:rPr>
          <w:sz w:val="28"/>
          <w:szCs w:val="28"/>
        </w:rPr>
      </w:pPr>
      <w:r>
        <w:rPr>
          <w:sz w:val="28"/>
          <w:szCs w:val="28"/>
        </w:rPr>
        <w:t>2016</w:t>
      </w:r>
      <w:r w:rsidR="00C8518D">
        <w:rPr>
          <w:sz w:val="28"/>
          <w:szCs w:val="28"/>
        </w:rPr>
        <w:t xml:space="preserve"> году объем инвестиций в основной капитал за счет всех ис</w:t>
      </w:r>
      <w:r>
        <w:rPr>
          <w:sz w:val="28"/>
          <w:szCs w:val="28"/>
        </w:rPr>
        <w:t>точников финансирования – 145227</w:t>
      </w:r>
      <w:r w:rsidR="002A0317">
        <w:rPr>
          <w:sz w:val="28"/>
          <w:szCs w:val="28"/>
        </w:rPr>
        <w:t xml:space="preserve"> тыс. рублей, что на 6</w:t>
      </w:r>
      <w:r w:rsidR="00C8518D">
        <w:rPr>
          <w:sz w:val="28"/>
          <w:szCs w:val="28"/>
        </w:rPr>
        <w:t xml:space="preserve">% ниже показателя предыдущего года.  </w:t>
      </w:r>
    </w:p>
    <w:p w:rsidR="00C8518D" w:rsidRDefault="00C8518D" w:rsidP="00FC5246">
      <w:pPr>
        <w:ind w:firstLine="851"/>
        <w:jc w:val="both"/>
        <w:rPr>
          <w:sz w:val="28"/>
          <w:szCs w:val="28"/>
        </w:rPr>
      </w:pPr>
      <w:r>
        <w:rPr>
          <w:sz w:val="28"/>
          <w:szCs w:val="28"/>
        </w:rPr>
        <w:t xml:space="preserve">Объем инвестиций на душу населения </w:t>
      </w:r>
      <w:r w:rsidR="002A0317">
        <w:rPr>
          <w:sz w:val="28"/>
          <w:szCs w:val="28"/>
        </w:rPr>
        <w:t>– 10,9 тыс. рублей, что на 8,5</w:t>
      </w:r>
      <w:r>
        <w:rPr>
          <w:sz w:val="28"/>
          <w:szCs w:val="28"/>
        </w:rPr>
        <w:t>% ниж</w:t>
      </w:r>
      <w:r w:rsidR="00B72F74">
        <w:rPr>
          <w:sz w:val="28"/>
          <w:szCs w:val="28"/>
        </w:rPr>
        <w:t xml:space="preserve">е показателя прошлого </w:t>
      </w:r>
      <w:proofErr w:type="gramStart"/>
      <w:r w:rsidR="00B72F74">
        <w:rPr>
          <w:sz w:val="28"/>
          <w:szCs w:val="28"/>
        </w:rPr>
        <w:t>года .</w:t>
      </w:r>
      <w:proofErr w:type="gramEnd"/>
    </w:p>
    <w:p w:rsidR="00C8518D" w:rsidRDefault="00C8518D" w:rsidP="00FC5246">
      <w:pPr>
        <w:ind w:firstLine="851"/>
        <w:jc w:val="both"/>
        <w:rPr>
          <w:sz w:val="28"/>
          <w:szCs w:val="28"/>
        </w:rPr>
      </w:pPr>
      <w:r>
        <w:rPr>
          <w:sz w:val="28"/>
          <w:szCs w:val="28"/>
        </w:rPr>
        <w:t>Объем инвестиций в основной капитал по и</w:t>
      </w:r>
      <w:r w:rsidR="00B72F74">
        <w:rPr>
          <w:sz w:val="28"/>
          <w:szCs w:val="28"/>
        </w:rPr>
        <w:t>сточникам финансирования –   из федерального бюджета – 0</w:t>
      </w:r>
      <w:r>
        <w:rPr>
          <w:sz w:val="28"/>
          <w:szCs w:val="28"/>
        </w:rPr>
        <w:t xml:space="preserve"> </w:t>
      </w:r>
      <w:proofErr w:type="spellStart"/>
      <w:r>
        <w:rPr>
          <w:sz w:val="28"/>
          <w:szCs w:val="28"/>
        </w:rPr>
        <w:t>т.р</w:t>
      </w:r>
      <w:proofErr w:type="spellEnd"/>
      <w:r>
        <w:rPr>
          <w:sz w:val="28"/>
          <w:szCs w:val="28"/>
        </w:rPr>
        <w:t xml:space="preserve">. из республиканского бюджета – </w:t>
      </w:r>
      <w:r w:rsidR="00B72F74">
        <w:rPr>
          <w:sz w:val="28"/>
          <w:szCs w:val="28"/>
        </w:rPr>
        <w:t>111000</w:t>
      </w:r>
      <w:r>
        <w:rPr>
          <w:sz w:val="28"/>
          <w:szCs w:val="28"/>
        </w:rPr>
        <w:t xml:space="preserve"> тыс. ру</w:t>
      </w:r>
      <w:r w:rsidR="00B72F74">
        <w:rPr>
          <w:sz w:val="28"/>
          <w:szCs w:val="28"/>
        </w:rPr>
        <w:t>б.,</w:t>
      </w:r>
      <w:r w:rsidR="008D7BA6">
        <w:rPr>
          <w:sz w:val="28"/>
          <w:szCs w:val="28"/>
        </w:rPr>
        <w:t xml:space="preserve"> из районного бюджета -5320тыс. руб.</w:t>
      </w:r>
      <w:r w:rsidR="00B72F74">
        <w:rPr>
          <w:sz w:val="28"/>
          <w:szCs w:val="28"/>
        </w:rPr>
        <w:t xml:space="preserve"> из местного бюджета АСП – </w:t>
      </w:r>
      <w:r w:rsidR="008D7BA6">
        <w:rPr>
          <w:sz w:val="28"/>
          <w:szCs w:val="28"/>
        </w:rPr>
        <w:t>3351</w:t>
      </w:r>
      <w:r>
        <w:rPr>
          <w:sz w:val="28"/>
          <w:szCs w:val="28"/>
        </w:rPr>
        <w:t xml:space="preserve"> </w:t>
      </w:r>
      <w:proofErr w:type="spellStart"/>
      <w:r>
        <w:rPr>
          <w:sz w:val="28"/>
          <w:szCs w:val="28"/>
        </w:rPr>
        <w:t>т.р</w:t>
      </w:r>
      <w:proofErr w:type="spellEnd"/>
      <w:r w:rsidR="008D7BA6">
        <w:rPr>
          <w:sz w:val="28"/>
          <w:szCs w:val="28"/>
        </w:rPr>
        <w:t>., и средства населения – 25556</w:t>
      </w:r>
      <w:r>
        <w:rPr>
          <w:sz w:val="28"/>
          <w:szCs w:val="28"/>
        </w:rPr>
        <w:t xml:space="preserve"> </w:t>
      </w:r>
      <w:proofErr w:type="spellStart"/>
      <w:r>
        <w:rPr>
          <w:sz w:val="28"/>
          <w:szCs w:val="28"/>
        </w:rPr>
        <w:t>т.р</w:t>
      </w:r>
      <w:proofErr w:type="spellEnd"/>
      <w:r w:rsidR="008D7BA6">
        <w:rPr>
          <w:sz w:val="28"/>
          <w:szCs w:val="28"/>
        </w:rPr>
        <w:t xml:space="preserve">. В общем объеме </w:t>
      </w:r>
      <w:proofErr w:type="gramStart"/>
      <w:r w:rsidR="008D7BA6">
        <w:rPr>
          <w:sz w:val="28"/>
          <w:szCs w:val="28"/>
        </w:rPr>
        <w:t>инвестиций  0</w:t>
      </w:r>
      <w:proofErr w:type="gramEnd"/>
      <w:r w:rsidR="008D7BA6">
        <w:rPr>
          <w:sz w:val="28"/>
          <w:szCs w:val="28"/>
        </w:rPr>
        <w:t xml:space="preserve"> </w:t>
      </w:r>
      <w:r>
        <w:rPr>
          <w:sz w:val="28"/>
          <w:szCs w:val="28"/>
        </w:rPr>
        <w:t xml:space="preserve">% составляет доля федерального бюджета, </w:t>
      </w:r>
      <w:r w:rsidR="008D7BA6">
        <w:rPr>
          <w:sz w:val="28"/>
          <w:szCs w:val="28"/>
        </w:rPr>
        <w:t xml:space="preserve">из республиканского бюджета 76,4%, из </w:t>
      </w:r>
      <w:proofErr w:type="spellStart"/>
      <w:r w:rsidR="008D7BA6">
        <w:rPr>
          <w:sz w:val="28"/>
          <w:szCs w:val="28"/>
        </w:rPr>
        <w:t>рай.бюджета</w:t>
      </w:r>
      <w:proofErr w:type="spellEnd"/>
      <w:r w:rsidR="008D7BA6">
        <w:rPr>
          <w:sz w:val="28"/>
          <w:szCs w:val="28"/>
        </w:rPr>
        <w:t xml:space="preserve"> – 3,7 %из местного бюджета 2,3% и 17,6</w:t>
      </w:r>
      <w:r>
        <w:rPr>
          <w:sz w:val="28"/>
          <w:szCs w:val="28"/>
        </w:rPr>
        <w:t xml:space="preserve">% средства населения.  </w:t>
      </w:r>
    </w:p>
    <w:p w:rsidR="008D7BA6" w:rsidRPr="00413911" w:rsidRDefault="008D7BA6" w:rsidP="008D7BA6">
      <w:pPr>
        <w:spacing w:line="276" w:lineRule="auto"/>
        <w:ind w:firstLine="851"/>
        <w:jc w:val="both"/>
        <w:rPr>
          <w:b/>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Объем бюджетных </w:t>
      </w:r>
      <w:proofErr w:type="gramStart"/>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средств  выделенных</w:t>
      </w:r>
      <w:proofErr w:type="gramEnd"/>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строительство и реконструкцию дорог в 2016 г. составил –   </w:t>
      </w:r>
      <w:r w:rsidRPr="00413911">
        <w:rPr>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122 880,4 </w:t>
      </w:r>
      <w:r w:rsidRPr="00413911">
        <w:rPr>
          <w:sz w:val="28"/>
          <w:szCs w:val="28"/>
        </w:rPr>
        <w:t xml:space="preserve">тыс. руб., </w:t>
      </w:r>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том числе, на реконструкцию автодороги Цебари-Шапих - Междуречье на участке км 0 – км 4 – 30 000 </w:t>
      </w:r>
      <w:r w:rsidRPr="00413911">
        <w:rPr>
          <w:sz w:val="28"/>
          <w:szCs w:val="28"/>
        </w:rPr>
        <w:t>тыс. руб.</w:t>
      </w:r>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реконструкцию республиканской автомобильной дороги </w:t>
      </w:r>
      <w:proofErr w:type="spellStart"/>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Агвали</w:t>
      </w:r>
      <w:proofErr w:type="spellEnd"/>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Шаури</w:t>
      </w:r>
      <w:proofErr w:type="spellEnd"/>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-Кидеро на участке км 32,7 – км 35 – </w:t>
      </w:r>
      <w:r w:rsidRPr="00413911">
        <w:rPr>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19 000 тыс. рублей.</w:t>
      </w:r>
    </w:p>
    <w:p w:rsidR="008D7BA6" w:rsidRPr="00413911" w:rsidRDefault="008D7BA6" w:rsidP="008D7BA6">
      <w:pPr>
        <w:spacing w:line="276" w:lineRule="auto"/>
        <w:ind w:firstLine="851"/>
        <w:jc w:val="both"/>
        <w:rPr>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911">
        <w:rPr>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Реконструкция мостового перехода на 61 км автомобильной дороги </w:t>
      </w:r>
      <w:proofErr w:type="spellStart"/>
      <w:r w:rsidRPr="00413911">
        <w:rPr>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Агвали</w:t>
      </w:r>
      <w:proofErr w:type="spellEnd"/>
      <w:r w:rsidRPr="00413911">
        <w:rPr>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413911">
        <w:rPr>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Шаури</w:t>
      </w:r>
      <w:proofErr w:type="spellEnd"/>
      <w:r w:rsidRPr="00413911">
        <w:rPr>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-Кидеро – 48 000 тыс. рублей.</w:t>
      </w:r>
    </w:p>
    <w:p w:rsidR="008D7BA6" w:rsidRPr="00413911" w:rsidRDefault="008D7BA6" w:rsidP="008D7BA6">
      <w:pPr>
        <w:spacing w:line="276" w:lineRule="auto"/>
        <w:ind w:firstLine="851"/>
        <w:jc w:val="both"/>
        <w:rPr>
          <w:rStyle w:val="a6"/>
          <w:i w:val="0"/>
          <w:color w:val="000000" w:themeColor="text1"/>
          <w:sz w:val="28"/>
          <w:szCs w:val="28"/>
        </w:rPr>
      </w:pPr>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ремонт республиканской автодороги </w:t>
      </w:r>
      <w:proofErr w:type="spellStart"/>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Тлядаль</w:t>
      </w:r>
      <w:proofErr w:type="spellEnd"/>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–Бежта-Кидеро на участке км 19 – км 22 – 14 000 </w:t>
      </w:r>
      <w:r w:rsidRPr="00413911">
        <w:rPr>
          <w:sz w:val="28"/>
          <w:szCs w:val="28"/>
        </w:rPr>
        <w:t>тыс. руб.</w:t>
      </w:r>
    </w:p>
    <w:p w:rsidR="008D7BA6" w:rsidRPr="00413911" w:rsidRDefault="008D7BA6" w:rsidP="008D7BA6">
      <w:pPr>
        <w:spacing w:line="276" w:lineRule="auto"/>
        <w:ind w:firstLine="851"/>
        <w:jc w:val="both"/>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содержание автомобильных дорог республиканского значения </w:t>
      </w:r>
      <w:proofErr w:type="spellStart"/>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Цунтинским</w:t>
      </w:r>
      <w:proofErr w:type="spellEnd"/>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ДЭП №41 израсходовано 6 886,4 тыс. рублей. </w:t>
      </w:r>
    </w:p>
    <w:p w:rsidR="008D7BA6" w:rsidRPr="00413911" w:rsidRDefault="008D7BA6" w:rsidP="008D7BA6">
      <w:pPr>
        <w:spacing w:line="276" w:lineRule="auto"/>
        <w:ind w:firstLine="851"/>
        <w:jc w:val="both"/>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содержание автомобильных дорог местного значения израсходовано 4 994 тыс. рублей.</w:t>
      </w:r>
    </w:p>
    <w:p w:rsidR="008D7BA6" w:rsidRPr="00413911" w:rsidRDefault="008D7BA6" w:rsidP="008D7BA6">
      <w:pPr>
        <w:spacing w:line="276" w:lineRule="auto"/>
        <w:ind w:firstLine="708"/>
        <w:jc w:val="both"/>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911">
        <w:rPr>
          <w:rStyle w:val="a6"/>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января 2016 года в районе функционирует МФЦ, здание которого построен инвестором.</w:t>
      </w:r>
    </w:p>
    <w:p w:rsidR="008D7BA6" w:rsidRPr="00413911" w:rsidRDefault="008D7BA6" w:rsidP="008D7BA6">
      <w:pPr>
        <w:spacing w:line="276" w:lineRule="auto"/>
        <w:ind w:firstLine="851"/>
        <w:jc w:val="both"/>
        <w:rPr>
          <w:sz w:val="28"/>
          <w:szCs w:val="28"/>
        </w:rPr>
      </w:pPr>
      <w:r w:rsidRPr="00413911">
        <w:rPr>
          <w:sz w:val="28"/>
          <w:szCs w:val="28"/>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10 %.</w:t>
      </w:r>
    </w:p>
    <w:p w:rsidR="008D7BA6" w:rsidRPr="00413911" w:rsidRDefault="008D7BA6" w:rsidP="008D7BA6">
      <w:pPr>
        <w:spacing w:line="276" w:lineRule="auto"/>
        <w:ind w:firstLine="851"/>
        <w:jc w:val="both"/>
        <w:rPr>
          <w:sz w:val="28"/>
          <w:szCs w:val="28"/>
        </w:rPr>
      </w:pPr>
      <w:r w:rsidRPr="00413911">
        <w:rPr>
          <w:sz w:val="28"/>
          <w:szCs w:val="28"/>
        </w:rPr>
        <w:t>В 2016 году выделенных финансовых средств в рамках Республиканской инвестиционной програ</w:t>
      </w:r>
      <w:bookmarkStart w:id="0" w:name="_GoBack"/>
      <w:bookmarkEnd w:id="0"/>
      <w:r w:rsidRPr="00413911">
        <w:rPr>
          <w:sz w:val="28"/>
          <w:szCs w:val="28"/>
        </w:rPr>
        <w:t xml:space="preserve">ммы не было, хотя имеются строящие объекты: здание центральной районной больницы (2-я очередь) в с. Кидеро и школа-сад в с. Хутрах. </w:t>
      </w:r>
    </w:p>
    <w:p w:rsidR="008D7BA6" w:rsidRPr="00413911" w:rsidRDefault="008D7BA6" w:rsidP="008D7BA6">
      <w:pPr>
        <w:pStyle w:val="aa"/>
        <w:spacing w:line="276" w:lineRule="auto"/>
        <w:jc w:val="both"/>
        <w:rPr>
          <w:rFonts w:ascii="Times New Roman" w:eastAsia="Times New Roman" w:hAnsi="Times New Roman" w:cs="Times New Roman"/>
          <w:sz w:val="28"/>
          <w:szCs w:val="28"/>
          <w:lang w:eastAsia="ru-RU"/>
        </w:rPr>
      </w:pPr>
      <w:r w:rsidRPr="00413911">
        <w:rPr>
          <w:rFonts w:ascii="Times New Roman" w:eastAsia="Times New Roman" w:hAnsi="Times New Roman" w:cs="Times New Roman"/>
          <w:sz w:val="28"/>
          <w:szCs w:val="28"/>
          <w:lang w:eastAsia="ru-RU"/>
        </w:rPr>
        <w:lastRenderedPageBreak/>
        <w:t xml:space="preserve">            В 2016 году продолжалась работа по строительству объектов социальной сферы, и были произведены расходы бюджетных средств муниципального образования на проектирование и строительство школы – сад в с. </w:t>
      </w:r>
      <w:proofErr w:type="spellStart"/>
      <w:r w:rsidRPr="00413911">
        <w:rPr>
          <w:rFonts w:ascii="Times New Roman" w:eastAsia="Times New Roman" w:hAnsi="Times New Roman" w:cs="Times New Roman"/>
          <w:sz w:val="28"/>
          <w:szCs w:val="28"/>
          <w:lang w:eastAsia="ru-RU"/>
        </w:rPr>
        <w:t>Цехок</w:t>
      </w:r>
      <w:proofErr w:type="spellEnd"/>
      <w:r w:rsidRPr="00413911">
        <w:rPr>
          <w:rFonts w:ascii="Times New Roman" w:eastAsia="Times New Roman" w:hAnsi="Times New Roman" w:cs="Times New Roman"/>
          <w:sz w:val="28"/>
          <w:szCs w:val="28"/>
          <w:lang w:eastAsia="ru-RU"/>
        </w:rPr>
        <w:t xml:space="preserve"> 5 000 тыс. руб.</w:t>
      </w:r>
    </w:p>
    <w:p w:rsidR="008D7BA6" w:rsidRPr="00413911" w:rsidRDefault="008D7BA6" w:rsidP="008D7BA6">
      <w:pPr>
        <w:spacing w:line="276" w:lineRule="auto"/>
        <w:jc w:val="both"/>
        <w:rPr>
          <w:rStyle w:val="a6"/>
          <w:i w:val="0"/>
          <w:sz w:val="28"/>
          <w:szCs w:val="28"/>
        </w:rPr>
      </w:pPr>
      <w:r w:rsidRPr="00413911">
        <w:rPr>
          <w:sz w:val="28"/>
          <w:szCs w:val="28"/>
        </w:rPr>
        <w:t xml:space="preserve">          </w:t>
      </w:r>
    </w:p>
    <w:p w:rsidR="008D7BA6" w:rsidRPr="00413911" w:rsidRDefault="008D7BA6" w:rsidP="008D7BA6">
      <w:pPr>
        <w:pStyle w:val="aa"/>
        <w:spacing w:line="276" w:lineRule="auto"/>
        <w:jc w:val="both"/>
        <w:rPr>
          <w:rFonts w:ascii="Times New Roman" w:eastAsia="Times New Roman" w:hAnsi="Times New Roman" w:cs="Times New Roman"/>
          <w:sz w:val="28"/>
          <w:szCs w:val="28"/>
          <w:lang w:eastAsia="ru-RU"/>
        </w:rPr>
      </w:pPr>
      <w:r w:rsidRPr="00413911">
        <w:rPr>
          <w:rFonts w:ascii="Times New Roman" w:eastAsia="Times New Roman" w:hAnsi="Times New Roman" w:cs="Times New Roman"/>
          <w:sz w:val="28"/>
          <w:szCs w:val="28"/>
          <w:lang w:eastAsia="ru-RU"/>
        </w:rPr>
        <w:t xml:space="preserve">          В настоящее время реализуемых частных инвестиционных проектов в районе два: </w:t>
      </w:r>
    </w:p>
    <w:p w:rsidR="008D7BA6" w:rsidRPr="00413911" w:rsidRDefault="008D7BA6" w:rsidP="008D7BA6">
      <w:pPr>
        <w:pStyle w:val="aa"/>
        <w:numPr>
          <w:ilvl w:val="0"/>
          <w:numId w:val="1"/>
        </w:numPr>
        <w:spacing w:line="276" w:lineRule="auto"/>
        <w:jc w:val="both"/>
        <w:rPr>
          <w:rFonts w:ascii="Times New Roman" w:eastAsia="Times New Roman" w:hAnsi="Times New Roman" w:cs="Times New Roman"/>
          <w:sz w:val="28"/>
          <w:szCs w:val="28"/>
          <w:lang w:eastAsia="ru-RU"/>
        </w:rPr>
      </w:pPr>
      <w:r w:rsidRPr="00413911">
        <w:rPr>
          <w:rFonts w:ascii="Times New Roman" w:eastAsia="Times New Roman" w:hAnsi="Times New Roman" w:cs="Times New Roman"/>
          <w:sz w:val="28"/>
          <w:szCs w:val="28"/>
          <w:lang w:eastAsia="ru-RU"/>
        </w:rPr>
        <w:t>строительство здания администрации в районном центре с. Цунта (ООО «Миг»);</w:t>
      </w:r>
    </w:p>
    <w:p w:rsidR="008D7BA6" w:rsidRPr="00413911" w:rsidRDefault="008D7BA6" w:rsidP="008D7BA6">
      <w:pPr>
        <w:pStyle w:val="aa"/>
        <w:numPr>
          <w:ilvl w:val="0"/>
          <w:numId w:val="1"/>
        </w:numPr>
        <w:spacing w:line="276" w:lineRule="auto"/>
        <w:jc w:val="both"/>
        <w:rPr>
          <w:rFonts w:ascii="Times New Roman" w:eastAsia="Times New Roman" w:hAnsi="Times New Roman" w:cs="Times New Roman"/>
          <w:sz w:val="28"/>
          <w:szCs w:val="28"/>
          <w:lang w:eastAsia="ru-RU"/>
        </w:rPr>
      </w:pPr>
      <w:r w:rsidRPr="00413911">
        <w:rPr>
          <w:rFonts w:ascii="Times New Roman" w:eastAsia="Times New Roman" w:hAnsi="Times New Roman" w:cs="Times New Roman"/>
          <w:sz w:val="28"/>
          <w:szCs w:val="28"/>
          <w:lang w:eastAsia="ru-RU"/>
        </w:rPr>
        <w:t>строительство торгово-офисного комплекса «</w:t>
      </w:r>
      <w:proofErr w:type="spellStart"/>
      <w:r w:rsidRPr="00413911">
        <w:rPr>
          <w:rFonts w:ascii="Times New Roman" w:eastAsia="Times New Roman" w:hAnsi="Times New Roman" w:cs="Times New Roman"/>
          <w:sz w:val="28"/>
          <w:szCs w:val="28"/>
          <w:lang w:eastAsia="ru-RU"/>
        </w:rPr>
        <w:t>Дидо</w:t>
      </w:r>
      <w:proofErr w:type="spellEnd"/>
      <w:r w:rsidRPr="00413911">
        <w:rPr>
          <w:rFonts w:ascii="Times New Roman" w:eastAsia="Times New Roman" w:hAnsi="Times New Roman" w:cs="Times New Roman"/>
          <w:sz w:val="28"/>
          <w:szCs w:val="28"/>
          <w:lang w:eastAsia="ru-RU"/>
        </w:rPr>
        <w:t>-Асах» (ООО «</w:t>
      </w:r>
      <w:proofErr w:type="spellStart"/>
      <w:r w:rsidRPr="00413911">
        <w:rPr>
          <w:rFonts w:ascii="Times New Roman" w:eastAsia="Times New Roman" w:hAnsi="Times New Roman" w:cs="Times New Roman"/>
          <w:sz w:val="28"/>
          <w:szCs w:val="28"/>
          <w:lang w:eastAsia="ru-RU"/>
        </w:rPr>
        <w:t>Дидо</w:t>
      </w:r>
      <w:proofErr w:type="spellEnd"/>
      <w:r w:rsidRPr="00413911">
        <w:rPr>
          <w:rFonts w:ascii="Times New Roman" w:eastAsia="Times New Roman" w:hAnsi="Times New Roman" w:cs="Times New Roman"/>
          <w:sz w:val="28"/>
          <w:szCs w:val="28"/>
          <w:lang w:eastAsia="ru-RU"/>
        </w:rPr>
        <w:t>-Асах).</w:t>
      </w:r>
    </w:p>
    <w:p w:rsidR="00C8518D" w:rsidRDefault="00C8518D" w:rsidP="00FC5246">
      <w:pPr>
        <w:tabs>
          <w:tab w:val="left" w:pos="1985"/>
        </w:tabs>
        <w:jc w:val="both"/>
        <w:rPr>
          <w:sz w:val="28"/>
          <w:szCs w:val="28"/>
        </w:rPr>
      </w:pPr>
    </w:p>
    <w:p w:rsidR="00056849" w:rsidRDefault="00EF1BB6" w:rsidP="00EF1BB6">
      <w:pPr>
        <w:jc w:val="both"/>
        <w:rPr>
          <w:sz w:val="28"/>
          <w:szCs w:val="28"/>
        </w:rPr>
      </w:pPr>
      <w:r>
        <w:rPr>
          <w:sz w:val="28"/>
          <w:szCs w:val="28"/>
        </w:rPr>
        <w:t xml:space="preserve">     Определенная работа в районе проводится и по строительству жилых домов за счет индивидуальных средств населения:</w:t>
      </w:r>
    </w:p>
    <w:p w:rsidR="00EF1BB6" w:rsidRDefault="00EF1BB6" w:rsidP="00EF1BB6">
      <w:pPr>
        <w:jc w:val="both"/>
        <w:rPr>
          <w:sz w:val="28"/>
          <w:szCs w:val="28"/>
        </w:rPr>
      </w:pPr>
    </w:p>
    <w:tbl>
      <w:tblPr>
        <w:tblStyle w:val="a3"/>
        <w:tblW w:w="9497" w:type="dxa"/>
        <w:tblInd w:w="250" w:type="dxa"/>
        <w:tblLayout w:type="fixed"/>
        <w:tblLook w:val="01E0" w:firstRow="1" w:lastRow="1" w:firstColumn="1" w:lastColumn="1" w:noHBand="0" w:noVBand="0"/>
      </w:tblPr>
      <w:tblGrid>
        <w:gridCol w:w="567"/>
        <w:gridCol w:w="2268"/>
        <w:gridCol w:w="1134"/>
        <w:gridCol w:w="1134"/>
        <w:gridCol w:w="851"/>
        <w:gridCol w:w="992"/>
        <w:gridCol w:w="850"/>
        <w:gridCol w:w="851"/>
        <w:gridCol w:w="850"/>
      </w:tblGrid>
      <w:tr w:rsidR="00056849" w:rsidRPr="00FC5246" w:rsidTr="00056849">
        <w:tc>
          <w:tcPr>
            <w:tcW w:w="567" w:type="dxa"/>
            <w:tcBorders>
              <w:top w:val="single" w:sz="4" w:space="0" w:color="auto"/>
              <w:left w:val="single" w:sz="4" w:space="0" w:color="auto"/>
              <w:bottom w:val="single" w:sz="4" w:space="0" w:color="auto"/>
              <w:right w:val="single" w:sz="4" w:space="0" w:color="auto"/>
            </w:tcBorders>
            <w:hideMark/>
          </w:tcPr>
          <w:p w:rsidR="00056849" w:rsidRPr="00FC5246" w:rsidRDefault="00056849" w:rsidP="00EF1BB6">
            <w:pPr>
              <w:jc w:val="center"/>
              <w:rPr>
                <w:b/>
                <w:sz w:val="22"/>
                <w:szCs w:val="26"/>
                <w:lang w:eastAsia="en-US"/>
              </w:rPr>
            </w:pPr>
            <w:r w:rsidRPr="00FC5246">
              <w:rPr>
                <w:b/>
                <w:sz w:val="22"/>
                <w:szCs w:val="26"/>
                <w:lang w:eastAsia="en-US"/>
              </w:rPr>
              <w:t>№</w:t>
            </w:r>
          </w:p>
          <w:p w:rsidR="00056849" w:rsidRPr="00FC5246" w:rsidRDefault="00056849" w:rsidP="00EF1BB6">
            <w:pPr>
              <w:jc w:val="center"/>
              <w:rPr>
                <w:b/>
                <w:sz w:val="22"/>
                <w:szCs w:val="26"/>
                <w:lang w:eastAsia="en-US"/>
              </w:rPr>
            </w:pPr>
            <w:r w:rsidRPr="00FC5246">
              <w:rPr>
                <w:b/>
                <w:sz w:val="22"/>
                <w:szCs w:val="26"/>
                <w:lang w:eastAsia="en-US"/>
              </w:rPr>
              <w:t>п/п</w:t>
            </w:r>
          </w:p>
        </w:tc>
        <w:tc>
          <w:tcPr>
            <w:tcW w:w="2268" w:type="dxa"/>
            <w:tcBorders>
              <w:top w:val="single" w:sz="4" w:space="0" w:color="auto"/>
              <w:left w:val="single" w:sz="4" w:space="0" w:color="auto"/>
              <w:bottom w:val="single" w:sz="4" w:space="0" w:color="auto"/>
              <w:right w:val="single" w:sz="4" w:space="0" w:color="auto"/>
            </w:tcBorders>
          </w:tcPr>
          <w:p w:rsidR="00056849" w:rsidRPr="00FC5246" w:rsidRDefault="00056849" w:rsidP="00EF1BB6">
            <w:pPr>
              <w:jc w:val="center"/>
              <w:rPr>
                <w:b/>
                <w:sz w:val="22"/>
                <w:szCs w:val="26"/>
                <w:lang w:eastAsia="en-US"/>
              </w:rPr>
            </w:pPr>
            <w:r w:rsidRPr="00FC5246">
              <w:rPr>
                <w:b/>
                <w:sz w:val="22"/>
                <w:szCs w:val="26"/>
                <w:lang w:eastAsia="en-US"/>
              </w:rPr>
              <w:t>наименование</w:t>
            </w:r>
          </w:p>
          <w:p w:rsidR="00056849" w:rsidRPr="00FC5246" w:rsidRDefault="00056849" w:rsidP="00EF1BB6">
            <w:pPr>
              <w:jc w:val="center"/>
              <w:rPr>
                <w:b/>
                <w:sz w:val="22"/>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056849" w:rsidRPr="00FC5246" w:rsidRDefault="00056849" w:rsidP="00A60CC7">
            <w:pPr>
              <w:jc w:val="center"/>
              <w:rPr>
                <w:b/>
                <w:sz w:val="22"/>
                <w:szCs w:val="26"/>
                <w:lang w:eastAsia="en-US"/>
              </w:rPr>
            </w:pPr>
            <w:r w:rsidRPr="00FC5246">
              <w:rPr>
                <w:b/>
                <w:sz w:val="22"/>
                <w:szCs w:val="26"/>
                <w:lang w:eastAsia="en-US"/>
              </w:rPr>
              <w:t>2010</w:t>
            </w:r>
          </w:p>
        </w:tc>
        <w:tc>
          <w:tcPr>
            <w:tcW w:w="1134" w:type="dxa"/>
            <w:tcBorders>
              <w:top w:val="single" w:sz="4" w:space="0" w:color="auto"/>
              <w:left w:val="single" w:sz="4" w:space="0" w:color="auto"/>
              <w:bottom w:val="single" w:sz="4" w:space="0" w:color="auto"/>
              <w:right w:val="single" w:sz="4" w:space="0" w:color="auto"/>
            </w:tcBorders>
          </w:tcPr>
          <w:p w:rsidR="00056849" w:rsidRPr="00FC5246" w:rsidRDefault="00056849" w:rsidP="00A60CC7">
            <w:pPr>
              <w:jc w:val="center"/>
              <w:rPr>
                <w:b/>
                <w:sz w:val="22"/>
                <w:szCs w:val="26"/>
                <w:lang w:eastAsia="en-US"/>
              </w:rPr>
            </w:pPr>
            <w:r w:rsidRPr="00FC5246">
              <w:rPr>
                <w:b/>
                <w:sz w:val="22"/>
                <w:szCs w:val="26"/>
                <w:lang w:eastAsia="en-US"/>
              </w:rPr>
              <w:t>2011</w:t>
            </w:r>
          </w:p>
        </w:tc>
        <w:tc>
          <w:tcPr>
            <w:tcW w:w="851" w:type="dxa"/>
            <w:tcBorders>
              <w:top w:val="single" w:sz="4" w:space="0" w:color="auto"/>
              <w:left w:val="single" w:sz="4" w:space="0" w:color="auto"/>
              <w:bottom w:val="single" w:sz="4" w:space="0" w:color="auto"/>
              <w:right w:val="single" w:sz="4" w:space="0" w:color="auto"/>
            </w:tcBorders>
          </w:tcPr>
          <w:p w:rsidR="00056849" w:rsidRPr="00FC5246" w:rsidRDefault="00056849" w:rsidP="00A60CC7">
            <w:pPr>
              <w:jc w:val="center"/>
              <w:rPr>
                <w:b/>
                <w:sz w:val="22"/>
                <w:szCs w:val="26"/>
                <w:lang w:val="en-US" w:eastAsia="en-US"/>
              </w:rPr>
            </w:pPr>
            <w:r w:rsidRPr="00FC5246">
              <w:rPr>
                <w:b/>
                <w:sz w:val="22"/>
                <w:szCs w:val="26"/>
                <w:lang w:val="en-US" w:eastAsia="en-US"/>
              </w:rPr>
              <w:t>2012</w:t>
            </w:r>
          </w:p>
        </w:tc>
        <w:tc>
          <w:tcPr>
            <w:tcW w:w="992" w:type="dxa"/>
            <w:tcBorders>
              <w:top w:val="single" w:sz="4" w:space="0" w:color="auto"/>
              <w:left w:val="single" w:sz="4" w:space="0" w:color="auto"/>
              <w:bottom w:val="single" w:sz="4" w:space="0" w:color="auto"/>
              <w:right w:val="single" w:sz="4" w:space="0" w:color="auto"/>
            </w:tcBorders>
          </w:tcPr>
          <w:p w:rsidR="00056849" w:rsidRPr="00FC5246" w:rsidRDefault="00056849" w:rsidP="00A60CC7">
            <w:pPr>
              <w:jc w:val="center"/>
              <w:rPr>
                <w:b/>
                <w:sz w:val="22"/>
                <w:szCs w:val="26"/>
                <w:lang w:eastAsia="en-US"/>
              </w:rPr>
            </w:pPr>
            <w:r w:rsidRPr="00FC5246">
              <w:rPr>
                <w:b/>
                <w:sz w:val="22"/>
                <w:szCs w:val="26"/>
                <w:lang w:eastAsia="en-US"/>
              </w:rPr>
              <w:t>2013</w:t>
            </w:r>
          </w:p>
        </w:tc>
        <w:tc>
          <w:tcPr>
            <w:tcW w:w="850" w:type="dxa"/>
            <w:tcBorders>
              <w:top w:val="single" w:sz="4" w:space="0" w:color="auto"/>
              <w:left w:val="single" w:sz="4" w:space="0" w:color="auto"/>
              <w:bottom w:val="single" w:sz="4" w:space="0" w:color="auto"/>
              <w:right w:val="single" w:sz="4" w:space="0" w:color="auto"/>
            </w:tcBorders>
          </w:tcPr>
          <w:p w:rsidR="00056849" w:rsidRPr="00FC5246" w:rsidRDefault="00056849" w:rsidP="00A60CC7">
            <w:pPr>
              <w:jc w:val="center"/>
              <w:rPr>
                <w:b/>
                <w:sz w:val="22"/>
                <w:szCs w:val="26"/>
                <w:lang w:eastAsia="en-US"/>
              </w:rPr>
            </w:pPr>
            <w:r w:rsidRPr="00FC5246">
              <w:rPr>
                <w:b/>
                <w:sz w:val="22"/>
                <w:szCs w:val="26"/>
                <w:lang w:eastAsia="en-US"/>
              </w:rPr>
              <w:t>2014</w:t>
            </w:r>
          </w:p>
        </w:tc>
        <w:tc>
          <w:tcPr>
            <w:tcW w:w="851" w:type="dxa"/>
            <w:tcBorders>
              <w:top w:val="single" w:sz="4" w:space="0" w:color="auto"/>
              <w:left w:val="single" w:sz="4" w:space="0" w:color="auto"/>
              <w:bottom w:val="single" w:sz="4" w:space="0" w:color="auto"/>
              <w:right w:val="single" w:sz="4" w:space="0" w:color="auto"/>
            </w:tcBorders>
          </w:tcPr>
          <w:p w:rsidR="00056849" w:rsidRPr="00FC5246" w:rsidRDefault="00056849" w:rsidP="00EF1BB6">
            <w:pPr>
              <w:jc w:val="center"/>
              <w:rPr>
                <w:b/>
                <w:sz w:val="22"/>
                <w:szCs w:val="26"/>
                <w:lang w:eastAsia="en-US"/>
              </w:rPr>
            </w:pPr>
            <w:r>
              <w:rPr>
                <w:b/>
                <w:sz w:val="22"/>
                <w:szCs w:val="26"/>
                <w:lang w:eastAsia="en-US"/>
              </w:rPr>
              <w:t>2015</w:t>
            </w:r>
          </w:p>
        </w:tc>
        <w:tc>
          <w:tcPr>
            <w:tcW w:w="850" w:type="dxa"/>
            <w:tcBorders>
              <w:top w:val="single" w:sz="4" w:space="0" w:color="auto"/>
              <w:left w:val="single" w:sz="4" w:space="0" w:color="auto"/>
              <w:bottom w:val="single" w:sz="4" w:space="0" w:color="auto"/>
              <w:right w:val="single" w:sz="4" w:space="0" w:color="auto"/>
            </w:tcBorders>
          </w:tcPr>
          <w:p w:rsidR="00056849" w:rsidRPr="00FC5246" w:rsidRDefault="00056849" w:rsidP="00EF1BB6">
            <w:pPr>
              <w:jc w:val="center"/>
              <w:rPr>
                <w:b/>
                <w:sz w:val="22"/>
                <w:szCs w:val="26"/>
                <w:lang w:eastAsia="en-US"/>
              </w:rPr>
            </w:pPr>
            <w:r>
              <w:rPr>
                <w:b/>
                <w:sz w:val="22"/>
                <w:szCs w:val="26"/>
                <w:lang w:eastAsia="en-US"/>
              </w:rPr>
              <w:t>2016</w:t>
            </w:r>
          </w:p>
        </w:tc>
      </w:tr>
      <w:tr w:rsidR="00056849" w:rsidRPr="00FC5246" w:rsidTr="00BC32D3">
        <w:tc>
          <w:tcPr>
            <w:tcW w:w="567" w:type="dxa"/>
            <w:tcBorders>
              <w:top w:val="single" w:sz="4" w:space="0" w:color="auto"/>
              <w:left w:val="single" w:sz="4" w:space="0" w:color="auto"/>
              <w:bottom w:val="single" w:sz="4" w:space="0" w:color="auto"/>
              <w:right w:val="single" w:sz="4" w:space="0" w:color="auto"/>
            </w:tcBorders>
          </w:tcPr>
          <w:p w:rsidR="00056849" w:rsidRPr="00FC5246" w:rsidRDefault="00056849" w:rsidP="00EF1BB6">
            <w:pPr>
              <w:jc w:val="center"/>
              <w:rPr>
                <w:b/>
                <w:sz w:val="22"/>
                <w:szCs w:val="26"/>
                <w:lang w:eastAsia="en-US"/>
              </w:rPr>
            </w:pPr>
          </w:p>
          <w:p w:rsidR="00056849" w:rsidRPr="00FC5246" w:rsidRDefault="00056849" w:rsidP="00EF1BB6">
            <w:pPr>
              <w:jc w:val="center"/>
              <w:rPr>
                <w:b/>
                <w:sz w:val="22"/>
                <w:szCs w:val="26"/>
                <w:lang w:eastAsia="en-US"/>
              </w:rPr>
            </w:pPr>
            <w:r w:rsidRPr="00FC5246">
              <w:rPr>
                <w:b/>
                <w:sz w:val="22"/>
                <w:szCs w:val="26"/>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056849" w:rsidRPr="00FC5246" w:rsidRDefault="00056849" w:rsidP="00EF1BB6">
            <w:pPr>
              <w:jc w:val="center"/>
              <w:rPr>
                <w:sz w:val="22"/>
                <w:szCs w:val="26"/>
                <w:lang w:eastAsia="en-US"/>
              </w:rPr>
            </w:pPr>
            <w:r w:rsidRPr="00FC5246">
              <w:rPr>
                <w:sz w:val="22"/>
                <w:szCs w:val="26"/>
                <w:lang w:eastAsia="en-US"/>
              </w:rPr>
              <w:t>Средство на социальное и индивидуальное строительство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056849" w:rsidRPr="00FC5246" w:rsidRDefault="00056849" w:rsidP="00BC32D3">
            <w:pPr>
              <w:jc w:val="center"/>
              <w:rPr>
                <w:sz w:val="22"/>
                <w:szCs w:val="26"/>
                <w:lang w:eastAsia="en-US"/>
              </w:rPr>
            </w:pPr>
            <w:r w:rsidRPr="00FC5246">
              <w:rPr>
                <w:sz w:val="22"/>
                <w:szCs w:val="26"/>
                <w:lang w:eastAsia="en-US"/>
              </w:rPr>
              <w:t>14536</w:t>
            </w:r>
          </w:p>
        </w:tc>
        <w:tc>
          <w:tcPr>
            <w:tcW w:w="1134" w:type="dxa"/>
            <w:tcBorders>
              <w:top w:val="single" w:sz="4" w:space="0" w:color="auto"/>
              <w:left w:val="single" w:sz="4" w:space="0" w:color="auto"/>
              <w:bottom w:val="single" w:sz="4" w:space="0" w:color="auto"/>
              <w:right w:val="single" w:sz="4" w:space="0" w:color="auto"/>
            </w:tcBorders>
            <w:vAlign w:val="center"/>
          </w:tcPr>
          <w:p w:rsidR="00056849" w:rsidRPr="00FC5246" w:rsidRDefault="00056849" w:rsidP="00BC32D3">
            <w:pPr>
              <w:jc w:val="center"/>
              <w:rPr>
                <w:sz w:val="22"/>
                <w:szCs w:val="26"/>
                <w:lang w:eastAsia="en-US"/>
              </w:rPr>
            </w:pPr>
            <w:r w:rsidRPr="00FC5246">
              <w:rPr>
                <w:sz w:val="22"/>
                <w:szCs w:val="26"/>
                <w:lang w:eastAsia="en-US"/>
              </w:rPr>
              <w:t>12161,7</w:t>
            </w:r>
          </w:p>
        </w:tc>
        <w:tc>
          <w:tcPr>
            <w:tcW w:w="851" w:type="dxa"/>
            <w:tcBorders>
              <w:top w:val="single" w:sz="4" w:space="0" w:color="auto"/>
              <w:left w:val="single" w:sz="4" w:space="0" w:color="auto"/>
              <w:bottom w:val="single" w:sz="4" w:space="0" w:color="auto"/>
              <w:right w:val="single" w:sz="4" w:space="0" w:color="auto"/>
            </w:tcBorders>
            <w:vAlign w:val="center"/>
          </w:tcPr>
          <w:p w:rsidR="00056849" w:rsidRPr="00FC5246" w:rsidRDefault="00056849" w:rsidP="00BC32D3">
            <w:pPr>
              <w:jc w:val="center"/>
              <w:rPr>
                <w:sz w:val="22"/>
                <w:szCs w:val="26"/>
                <w:lang w:val="en-US" w:eastAsia="en-US"/>
              </w:rPr>
            </w:pPr>
            <w:r w:rsidRPr="00FC5246">
              <w:rPr>
                <w:sz w:val="22"/>
                <w:szCs w:val="26"/>
                <w:lang w:val="en-US"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056849" w:rsidRDefault="00056849" w:rsidP="00BC32D3">
            <w:pPr>
              <w:spacing w:after="160" w:line="259" w:lineRule="auto"/>
              <w:jc w:val="center"/>
              <w:rPr>
                <w:sz w:val="22"/>
                <w:szCs w:val="26"/>
                <w:lang w:val="en-US" w:eastAsia="en-US"/>
              </w:rPr>
            </w:pPr>
          </w:p>
          <w:p w:rsidR="00056849" w:rsidRPr="00FC5246" w:rsidRDefault="00056849" w:rsidP="00BC32D3">
            <w:pPr>
              <w:spacing w:after="160" w:line="259" w:lineRule="auto"/>
              <w:jc w:val="center"/>
              <w:rPr>
                <w:sz w:val="22"/>
                <w:szCs w:val="26"/>
                <w:lang w:eastAsia="en-US"/>
              </w:rPr>
            </w:pPr>
            <w:r>
              <w:rPr>
                <w:sz w:val="22"/>
                <w:szCs w:val="26"/>
                <w:lang w:eastAsia="en-US"/>
              </w:rPr>
              <w:t>12950</w:t>
            </w:r>
          </w:p>
          <w:p w:rsidR="00056849" w:rsidRPr="00FC5246" w:rsidRDefault="00056849" w:rsidP="00BC32D3">
            <w:pPr>
              <w:jc w:val="center"/>
              <w:rPr>
                <w:sz w:val="22"/>
                <w:szCs w:val="2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056849" w:rsidRDefault="00056849" w:rsidP="00BC32D3">
            <w:pPr>
              <w:spacing w:after="160" w:line="259" w:lineRule="auto"/>
              <w:jc w:val="center"/>
              <w:rPr>
                <w:sz w:val="22"/>
                <w:szCs w:val="26"/>
                <w:lang w:val="en-US" w:eastAsia="en-US"/>
              </w:rPr>
            </w:pPr>
          </w:p>
          <w:p w:rsidR="00056849" w:rsidRPr="00FC5246" w:rsidRDefault="00056849" w:rsidP="00BC32D3">
            <w:pPr>
              <w:spacing w:after="160" w:line="259" w:lineRule="auto"/>
              <w:jc w:val="center"/>
              <w:rPr>
                <w:sz w:val="22"/>
                <w:szCs w:val="26"/>
                <w:lang w:eastAsia="en-US"/>
              </w:rPr>
            </w:pPr>
            <w:r>
              <w:rPr>
                <w:sz w:val="22"/>
                <w:szCs w:val="26"/>
                <w:lang w:eastAsia="en-US"/>
              </w:rPr>
              <w:t>7162</w:t>
            </w:r>
          </w:p>
          <w:p w:rsidR="00056849" w:rsidRPr="00FC5246" w:rsidRDefault="00056849" w:rsidP="00BC32D3">
            <w:pPr>
              <w:jc w:val="center"/>
              <w:rPr>
                <w:sz w:val="22"/>
                <w:szCs w:val="26"/>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56849" w:rsidRPr="00FC5246" w:rsidRDefault="00546D4E" w:rsidP="00BC32D3">
            <w:pPr>
              <w:jc w:val="center"/>
              <w:rPr>
                <w:sz w:val="22"/>
                <w:szCs w:val="26"/>
                <w:lang w:eastAsia="en-US"/>
              </w:rPr>
            </w:pPr>
            <w:r>
              <w:rPr>
                <w:sz w:val="22"/>
                <w:szCs w:val="26"/>
                <w:lang w:eastAsia="en-US"/>
              </w:rPr>
              <w:t>10712</w:t>
            </w:r>
          </w:p>
        </w:tc>
        <w:tc>
          <w:tcPr>
            <w:tcW w:w="850" w:type="dxa"/>
            <w:tcBorders>
              <w:top w:val="single" w:sz="4" w:space="0" w:color="auto"/>
              <w:left w:val="single" w:sz="4" w:space="0" w:color="auto"/>
              <w:bottom w:val="single" w:sz="4" w:space="0" w:color="auto"/>
              <w:right w:val="single" w:sz="4" w:space="0" w:color="auto"/>
            </w:tcBorders>
            <w:vAlign w:val="center"/>
          </w:tcPr>
          <w:p w:rsidR="00056849" w:rsidRPr="00FC5246" w:rsidRDefault="00546D4E" w:rsidP="00BC32D3">
            <w:pPr>
              <w:jc w:val="center"/>
              <w:rPr>
                <w:sz w:val="22"/>
                <w:szCs w:val="26"/>
                <w:lang w:eastAsia="en-US"/>
              </w:rPr>
            </w:pPr>
            <w:r>
              <w:rPr>
                <w:sz w:val="22"/>
                <w:szCs w:val="26"/>
                <w:lang w:eastAsia="en-US"/>
              </w:rPr>
              <w:t>25556</w:t>
            </w:r>
          </w:p>
        </w:tc>
      </w:tr>
      <w:tr w:rsidR="00056849" w:rsidRPr="00FC5246" w:rsidTr="00BC32D3">
        <w:trPr>
          <w:trHeight w:val="20"/>
        </w:trPr>
        <w:tc>
          <w:tcPr>
            <w:tcW w:w="567" w:type="dxa"/>
            <w:tcBorders>
              <w:top w:val="single" w:sz="4" w:space="0" w:color="auto"/>
              <w:left w:val="single" w:sz="4" w:space="0" w:color="auto"/>
              <w:bottom w:val="single" w:sz="4" w:space="0" w:color="auto"/>
              <w:right w:val="single" w:sz="4" w:space="0" w:color="auto"/>
            </w:tcBorders>
          </w:tcPr>
          <w:p w:rsidR="00056849" w:rsidRPr="00FC5246" w:rsidRDefault="00056849" w:rsidP="00EF1BB6">
            <w:pPr>
              <w:jc w:val="center"/>
              <w:rPr>
                <w:b/>
                <w:sz w:val="22"/>
                <w:szCs w:val="26"/>
                <w:lang w:eastAsia="en-US"/>
              </w:rPr>
            </w:pPr>
          </w:p>
          <w:p w:rsidR="00056849" w:rsidRPr="00FC5246" w:rsidRDefault="00056849" w:rsidP="00EF1BB6">
            <w:pPr>
              <w:rPr>
                <w:b/>
                <w:sz w:val="22"/>
                <w:szCs w:val="26"/>
                <w:lang w:eastAsia="en-US"/>
              </w:rPr>
            </w:pPr>
            <w:r w:rsidRPr="00FC5246">
              <w:rPr>
                <w:b/>
                <w:sz w:val="22"/>
                <w:szCs w:val="26"/>
                <w:lang w:eastAsia="en-US"/>
              </w:rPr>
              <w:t xml:space="preserve">  2</w:t>
            </w:r>
          </w:p>
        </w:tc>
        <w:tc>
          <w:tcPr>
            <w:tcW w:w="2268" w:type="dxa"/>
            <w:tcBorders>
              <w:top w:val="single" w:sz="4" w:space="0" w:color="auto"/>
              <w:left w:val="single" w:sz="4" w:space="0" w:color="auto"/>
              <w:bottom w:val="single" w:sz="4" w:space="0" w:color="auto"/>
              <w:right w:val="single" w:sz="4" w:space="0" w:color="auto"/>
            </w:tcBorders>
            <w:hideMark/>
          </w:tcPr>
          <w:p w:rsidR="00056849" w:rsidRPr="00FC5246" w:rsidRDefault="00056849" w:rsidP="00EF1BB6">
            <w:pPr>
              <w:jc w:val="center"/>
              <w:rPr>
                <w:sz w:val="22"/>
                <w:szCs w:val="26"/>
                <w:lang w:eastAsia="en-US"/>
              </w:rPr>
            </w:pPr>
            <w:r w:rsidRPr="00FC5246">
              <w:rPr>
                <w:sz w:val="22"/>
                <w:szCs w:val="26"/>
                <w:lang w:eastAsia="en-US"/>
              </w:rPr>
              <w:t>Ввод в эксплуатацию жилых домов за счет средств индивидуальных застройщиков                (тыс. кв. м.)</w:t>
            </w:r>
          </w:p>
        </w:tc>
        <w:tc>
          <w:tcPr>
            <w:tcW w:w="1134" w:type="dxa"/>
            <w:tcBorders>
              <w:top w:val="single" w:sz="4" w:space="0" w:color="auto"/>
              <w:left w:val="single" w:sz="4" w:space="0" w:color="auto"/>
              <w:bottom w:val="single" w:sz="4" w:space="0" w:color="auto"/>
              <w:right w:val="single" w:sz="4" w:space="0" w:color="auto"/>
            </w:tcBorders>
            <w:vAlign w:val="center"/>
          </w:tcPr>
          <w:p w:rsidR="00056849" w:rsidRPr="00FC5246" w:rsidRDefault="00056849" w:rsidP="00BC32D3">
            <w:pPr>
              <w:jc w:val="center"/>
              <w:rPr>
                <w:sz w:val="22"/>
                <w:szCs w:val="26"/>
                <w:lang w:eastAsia="en-US"/>
              </w:rPr>
            </w:pPr>
            <w:r w:rsidRPr="00FC5246">
              <w:rPr>
                <w:sz w:val="22"/>
                <w:szCs w:val="26"/>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tcPr>
          <w:p w:rsidR="00056849" w:rsidRPr="00FC5246" w:rsidRDefault="00056849" w:rsidP="00BC32D3">
            <w:pPr>
              <w:jc w:val="center"/>
              <w:rPr>
                <w:sz w:val="22"/>
                <w:szCs w:val="26"/>
                <w:lang w:eastAsia="en-US"/>
              </w:rPr>
            </w:pPr>
            <w:r w:rsidRPr="00FC5246">
              <w:rPr>
                <w:sz w:val="22"/>
                <w:szCs w:val="26"/>
                <w:lang w:eastAsia="en-US"/>
              </w:rPr>
              <w:t>1,5</w:t>
            </w:r>
          </w:p>
        </w:tc>
        <w:tc>
          <w:tcPr>
            <w:tcW w:w="851" w:type="dxa"/>
            <w:tcBorders>
              <w:top w:val="single" w:sz="4" w:space="0" w:color="auto"/>
              <w:left w:val="single" w:sz="4" w:space="0" w:color="auto"/>
              <w:bottom w:val="single" w:sz="4" w:space="0" w:color="auto"/>
              <w:right w:val="single" w:sz="4" w:space="0" w:color="auto"/>
            </w:tcBorders>
            <w:vAlign w:val="center"/>
          </w:tcPr>
          <w:p w:rsidR="00056849" w:rsidRPr="00FC5246" w:rsidRDefault="00056849" w:rsidP="00BC32D3">
            <w:pPr>
              <w:jc w:val="center"/>
              <w:rPr>
                <w:sz w:val="22"/>
                <w:szCs w:val="26"/>
                <w:lang w:val="en-US" w:eastAsia="en-US"/>
              </w:rPr>
            </w:pPr>
            <w:r w:rsidRPr="00FC5246">
              <w:rPr>
                <w:sz w:val="22"/>
                <w:szCs w:val="26"/>
                <w:lang w:val="en-US"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056849" w:rsidRPr="00FC5246" w:rsidRDefault="00056849" w:rsidP="00BC32D3">
            <w:pPr>
              <w:jc w:val="center"/>
              <w:rPr>
                <w:sz w:val="22"/>
                <w:szCs w:val="26"/>
                <w:lang w:eastAsia="en-US"/>
              </w:rPr>
            </w:pPr>
            <w:r>
              <w:rPr>
                <w:sz w:val="22"/>
                <w:szCs w:val="26"/>
                <w:lang w:eastAsia="en-US"/>
              </w:rPr>
              <w:t>1,5</w:t>
            </w:r>
          </w:p>
        </w:tc>
        <w:tc>
          <w:tcPr>
            <w:tcW w:w="850" w:type="dxa"/>
            <w:tcBorders>
              <w:top w:val="single" w:sz="4" w:space="0" w:color="auto"/>
              <w:left w:val="single" w:sz="4" w:space="0" w:color="auto"/>
              <w:bottom w:val="single" w:sz="4" w:space="0" w:color="auto"/>
              <w:right w:val="single" w:sz="4" w:space="0" w:color="auto"/>
            </w:tcBorders>
            <w:vAlign w:val="center"/>
          </w:tcPr>
          <w:p w:rsidR="00056849" w:rsidRPr="00FC5246" w:rsidRDefault="00056849" w:rsidP="00BC32D3">
            <w:pPr>
              <w:spacing w:after="160" w:line="259" w:lineRule="auto"/>
              <w:jc w:val="center"/>
              <w:rPr>
                <w:sz w:val="22"/>
                <w:szCs w:val="26"/>
                <w:lang w:val="en-US" w:eastAsia="en-US"/>
              </w:rPr>
            </w:pPr>
            <w:r>
              <w:rPr>
                <w:sz w:val="22"/>
                <w:szCs w:val="26"/>
                <w:lang w:eastAsia="en-US"/>
              </w:rPr>
              <w:t>0,8</w:t>
            </w:r>
          </w:p>
        </w:tc>
        <w:tc>
          <w:tcPr>
            <w:tcW w:w="851" w:type="dxa"/>
            <w:tcBorders>
              <w:top w:val="single" w:sz="4" w:space="0" w:color="auto"/>
              <w:left w:val="single" w:sz="4" w:space="0" w:color="auto"/>
              <w:bottom w:val="single" w:sz="4" w:space="0" w:color="auto"/>
              <w:right w:val="single" w:sz="4" w:space="0" w:color="auto"/>
            </w:tcBorders>
            <w:vAlign w:val="center"/>
          </w:tcPr>
          <w:p w:rsidR="00056849" w:rsidRPr="00FC5246" w:rsidRDefault="00546D4E" w:rsidP="00BC32D3">
            <w:pPr>
              <w:jc w:val="center"/>
              <w:rPr>
                <w:sz w:val="22"/>
                <w:szCs w:val="26"/>
                <w:lang w:eastAsia="en-US"/>
              </w:rPr>
            </w:pPr>
            <w:r>
              <w:rPr>
                <w:sz w:val="22"/>
                <w:szCs w:val="26"/>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tcPr>
          <w:p w:rsidR="00056849" w:rsidRPr="00FC5246" w:rsidRDefault="00546D4E" w:rsidP="00BC32D3">
            <w:pPr>
              <w:jc w:val="center"/>
              <w:rPr>
                <w:sz w:val="22"/>
                <w:szCs w:val="26"/>
                <w:lang w:eastAsia="en-US"/>
              </w:rPr>
            </w:pPr>
            <w:r>
              <w:rPr>
                <w:sz w:val="22"/>
                <w:szCs w:val="26"/>
                <w:lang w:eastAsia="en-US"/>
              </w:rPr>
              <w:t>2,8</w:t>
            </w:r>
          </w:p>
        </w:tc>
      </w:tr>
    </w:tbl>
    <w:p w:rsidR="00EF1BB6" w:rsidRPr="00EB3916" w:rsidRDefault="00EF1BB6" w:rsidP="00EF1BB6">
      <w:pPr>
        <w:jc w:val="both"/>
        <w:rPr>
          <w:b/>
          <w:i/>
          <w:sz w:val="28"/>
          <w:szCs w:val="28"/>
        </w:rPr>
      </w:pPr>
      <w:r w:rsidRPr="00EB3916">
        <w:rPr>
          <w:b/>
          <w:sz w:val="28"/>
          <w:szCs w:val="28"/>
        </w:rPr>
        <w:t xml:space="preserve"> </w:t>
      </w:r>
      <w:r w:rsidRPr="00EB3916">
        <w:rPr>
          <w:b/>
          <w:i/>
          <w:sz w:val="28"/>
          <w:szCs w:val="28"/>
        </w:rPr>
        <w:t xml:space="preserve">3.3. Приоритетные направления инвестиционной политики </w:t>
      </w:r>
    </w:p>
    <w:p w:rsidR="00EF1BB6" w:rsidRDefault="00EF1BB6" w:rsidP="00EF1BB6">
      <w:pPr>
        <w:ind w:firstLine="567"/>
        <w:jc w:val="both"/>
        <w:rPr>
          <w:sz w:val="28"/>
          <w:szCs w:val="28"/>
        </w:rPr>
      </w:pPr>
      <w:r>
        <w:rPr>
          <w:sz w:val="28"/>
          <w:szCs w:val="28"/>
        </w:rPr>
        <w:t xml:space="preserve">- развитие производственной и социальной инфраструктуры района;  </w:t>
      </w:r>
    </w:p>
    <w:p w:rsidR="00EF1BB6" w:rsidRDefault="00EF1BB6" w:rsidP="00EF1BB6">
      <w:pPr>
        <w:ind w:firstLine="567"/>
        <w:jc w:val="both"/>
        <w:rPr>
          <w:sz w:val="28"/>
          <w:szCs w:val="28"/>
        </w:rPr>
      </w:pPr>
      <w:r>
        <w:rPr>
          <w:sz w:val="28"/>
          <w:szCs w:val="28"/>
        </w:rPr>
        <w:t xml:space="preserve">- дальнейшее развитие малого и среднего бизнеса – создание промышленных предприятий по переработке сельхозпродукции и выпуском новых видов конкурентоспособной продукции; </w:t>
      </w:r>
    </w:p>
    <w:p w:rsidR="00EF1BB6" w:rsidRDefault="00EF1BB6" w:rsidP="00EF1BB6">
      <w:pPr>
        <w:ind w:firstLine="567"/>
        <w:jc w:val="both"/>
        <w:rPr>
          <w:sz w:val="28"/>
          <w:szCs w:val="28"/>
        </w:rPr>
      </w:pPr>
      <w:r>
        <w:rPr>
          <w:sz w:val="28"/>
          <w:szCs w:val="28"/>
        </w:rPr>
        <w:t>- закладка садов и дальнейшее повышение производства продуктов растениеводства и животноводства для обеспечения рабочих мест и восстановления объемов производства до перестроечного периода;</w:t>
      </w:r>
    </w:p>
    <w:p w:rsidR="00EF1BB6" w:rsidRDefault="00EF1BB6" w:rsidP="00EF1BB6">
      <w:pPr>
        <w:ind w:firstLine="567"/>
        <w:jc w:val="both"/>
        <w:rPr>
          <w:sz w:val="28"/>
          <w:szCs w:val="28"/>
        </w:rPr>
      </w:pPr>
      <w:r>
        <w:rPr>
          <w:sz w:val="28"/>
          <w:szCs w:val="28"/>
        </w:rPr>
        <w:t xml:space="preserve"> - строительство объектов социальной инфраструктуры и коммунального хозяйства; </w:t>
      </w:r>
    </w:p>
    <w:p w:rsidR="00EF1BB6" w:rsidRDefault="00EF1BB6" w:rsidP="00EF1BB6">
      <w:pPr>
        <w:ind w:firstLine="567"/>
        <w:jc w:val="both"/>
        <w:rPr>
          <w:sz w:val="28"/>
          <w:szCs w:val="28"/>
        </w:rPr>
      </w:pPr>
      <w:r>
        <w:rPr>
          <w:sz w:val="28"/>
          <w:szCs w:val="28"/>
        </w:rPr>
        <w:t xml:space="preserve">- создание производства изделий народных художественных промыслов; </w:t>
      </w:r>
    </w:p>
    <w:p w:rsidR="00EF1BB6" w:rsidRDefault="00EF1BB6" w:rsidP="00EF1BB6">
      <w:pPr>
        <w:ind w:firstLine="567"/>
        <w:jc w:val="both"/>
        <w:rPr>
          <w:sz w:val="28"/>
          <w:szCs w:val="28"/>
        </w:rPr>
      </w:pPr>
      <w:r>
        <w:rPr>
          <w:sz w:val="28"/>
          <w:szCs w:val="28"/>
        </w:rPr>
        <w:t xml:space="preserve">- создание инфраструктуры туризма и санаторно-курортного лечения и отдыха.   </w:t>
      </w:r>
    </w:p>
    <w:p w:rsidR="00EF1BB6" w:rsidRDefault="00EF1BB6" w:rsidP="00EF1BB6">
      <w:pPr>
        <w:ind w:firstLine="567"/>
        <w:jc w:val="both"/>
        <w:rPr>
          <w:sz w:val="28"/>
          <w:szCs w:val="28"/>
        </w:rPr>
      </w:pPr>
    </w:p>
    <w:p w:rsidR="00EF1BB6" w:rsidRPr="00EB3916" w:rsidRDefault="00EF1BB6" w:rsidP="00EF1BB6">
      <w:pPr>
        <w:jc w:val="both"/>
        <w:rPr>
          <w:b/>
          <w:i/>
          <w:sz w:val="28"/>
          <w:szCs w:val="28"/>
        </w:rPr>
      </w:pPr>
      <w:r w:rsidRPr="00EB3916">
        <w:rPr>
          <w:b/>
          <w:i/>
          <w:sz w:val="28"/>
          <w:szCs w:val="28"/>
        </w:rPr>
        <w:t>3.4. Инвестиционные предложения</w:t>
      </w:r>
    </w:p>
    <w:p w:rsidR="00EF1BB6" w:rsidRDefault="00EF1BB6" w:rsidP="00EF1BB6">
      <w:pPr>
        <w:jc w:val="both"/>
        <w:rPr>
          <w:sz w:val="28"/>
          <w:szCs w:val="28"/>
        </w:rPr>
      </w:pPr>
      <w:r>
        <w:rPr>
          <w:i/>
          <w:sz w:val="28"/>
          <w:szCs w:val="28"/>
        </w:rPr>
        <w:t xml:space="preserve">       </w:t>
      </w:r>
      <w:r>
        <w:rPr>
          <w:sz w:val="28"/>
          <w:szCs w:val="28"/>
        </w:rPr>
        <w:t xml:space="preserve">       Одна из важнейших задач, это строительство и реконструкция сети автомобильных дорог и мостов на территории района. Вот уже около 20 лет </w:t>
      </w:r>
      <w:r>
        <w:rPr>
          <w:sz w:val="28"/>
          <w:szCs w:val="28"/>
        </w:rPr>
        <w:lastRenderedPageBreak/>
        <w:t>строят автодорогу Шаури – Эчеда, завершение которого дает возможность укоротить дорогу с республиканским ц</w:t>
      </w:r>
      <w:r w:rsidR="00546D4E">
        <w:rPr>
          <w:sz w:val="28"/>
          <w:szCs w:val="28"/>
        </w:rPr>
        <w:t>ентром до 4</w:t>
      </w:r>
      <w:r>
        <w:rPr>
          <w:sz w:val="28"/>
          <w:szCs w:val="28"/>
        </w:rPr>
        <w:t xml:space="preserve">0 км. </w:t>
      </w:r>
    </w:p>
    <w:p w:rsidR="00EF1BB6" w:rsidRDefault="00EF1BB6" w:rsidP="00EF1BB6">
      <w:pPr>
        <w:jc w:val="both"/>
        <w:rPr>
          <w:sz w:val="28"/>
          <w:szCs w:val="28"/>
        </w:rPr>
      </w:pPr>
      <w:r>
        <w:rPr>
          <w:sz w:val="28"/>
          <w:szCs w:val="28"/>
        </w:rPr>
        <w:t xml:space="preserve">       Учитывая то, что в районе размещены и строятся объекты Федеральной Пограничной службы ФСБ Росси (5 погранзастав) есть необходимость включения строительства автодороги Шаури – Эчеда в Федеральную программу и ускорить ее сдачу в эксплуатацию. </w:t>
      </w:r>
    </w:p>
    <w:p w:rsidR="00EF1BB6" w:rsidRDefault="00EF1BB6" w:rsidP="00EF1BB6">
      <w:pPr>
        <w:jc w:val="both"/>
        <w:rPr>
          <w:sz w:val="28"/>
          <w:szCs w:val="28"/>
        </w:rPr>
      </w:pPr>
      <w:r>
        <w:rPr>
          <w:sz w:val="28"/>
          <w:szCs w:val="28"/>
        </w:rPr>
        <w:t xml:space="preserve">       С учетом того, что в скором будущем до Ботлиха и </w:t>
      </w:r>
      <w:proofErr w:type="spellStart"/>
      <w:r>
        <w:rPr>
          <w:sz w:val="28"/>
          <w:szCs w:val="28"/>
        </w:rPr>
        <w:t>Цумады</w:t>
      </w:r>
      <w:proofErr w:type="spellEnd"/>
      <w:r>
        <w:rPr>
          <w:sz w:val="28"/>
          <w:szCs w:val="28"/>
        </w:rPr>
        <w:t xml:space="preserve"> завершается строительство </w:t>
      </w:r>
      <w:proofErr w:type="spellStart"/>
      <w:r>
        <w:rPr>
          <w:sz w:val="28"/>
          <w:szCs w:val="28"/>
        </w:rPr>
        <w:t>газопроводяших</w:t>
      </w:r>
      <w:proofErr w:type="spellEnd"/>
      <w:r>
        <w:rPr>
          <w:sz w:val="28"/>
          <w:szCs w:val="28"/>
        </w:rPr>
        <w:t xml:space="preserve"> магистралей, включить в эту программу и наш район, что повысит уровень и качество жизни населения, сохранит лес от дальнейшей вырубки на топку на нужды населения, учреждений и организаций района. </w:t>
      </w:r>
    </w:p>
    <w:p w:rsidR="00EF1BB6" w:rsidRDefault="00EF1BB6" w:rsidP="00EF1BB6">
      <w:pPr>
        <w:jc w:val="both"/>
        <w:rPr>
          <w:sz w:val="28"/>
          <w:szCs w:val="28"/>
        </w:rPr>
      </w:pPr>
      <w:r>
        <w:rPr>
          <w:sz w:val="28"/>
          <w:szCs w:val="28"/>
        </w:rPr>
        <w:t xml:space="preserve">       По линии национального проекта «Развитие АПК» предусмотреть кредитование сельхоз кооперативов по заготовке и переработке мясо – молочной продукции, продукций растениеводства, лекарственного сырья и других видов. </w:t>
      </w:r>
    </w:p>
    <w:p w:rsidR="00EF1BB6" w:rsidRDefault="00EF1BB6" w:rsidP="00EF1BB6">
      <w:pPr>
        <w:jc w:val="both"/>
        <w:rPr>
          <w:sz w:val="28"/>
          <w:szCs w:val="28"/>
        </w:rPr>
      </w:pPr>
      <w:r>
        <w:rPr>
          <w:sz w:val="28"/>
          <w:szCs w:val="28"/>
        </w:rPr>
        <w:t xml:space="preserve">       При условии финансовой поддержки республики имеется условие и необходимость строительства следующих объектов:</w:t>
      </w:r>
    </w:p>
    <w:p w:rsidR="00EF1BB6" w:rsidRDefault="00EF1BB6" w:rsidP="00EF1BB6">
      <w:pPr>
        <w:jc w:val="both"/>
        <w:rPr>
          <w:sz w:val="28"/>
          <w:szCs w:val="28"/>
        </w:rPr>
      </w:pPr>
      <w:r>
        <w:rPr>
          <w:sz w:val="28"/>
          <w:szCs w:val="28"/>
        </w:rPr>
        <w:t xml:space="preserve">      - заготовительной базы по заготовке сельхоз продукции от населения и сельхозпроизводителей, особенно производство картофеля, наш картофель без ядохимикатов и пестицида, т.к. район единственный в России, где при </w:t>
      </w:r>
      <w:r w:rsidR="00FC5246">
        <w:rPr>
          <w:sz w:val="28"/>
          <w:szCs w:val="28"/>
        </w:rPr>
        <w:t>возделывании, отсутствует</w:t>
      </w:r>
      <w:r>
        <w:rPr>
          <w:sz w:val="28"/>
          <w:szCs w:val="28"/>
        </w:rPr>
        <w:t xml:space="preserve"> колорадский жук.</w:t>
      </w:r>
    </w:p>
    <w:p w:rsidR="00EF1BB6" w:rsidRDefault="00EF1BB6" w:rsidP="00EF1BB6">
      <w:pPr>
        <w:jc w:val="both"/>
        <w:rPr>
          <w:sz w:val="28"/>
          <w:szCs w:val="28"/>
        </w:rPr>
      </w:pPr>
      <w:r>
        <w:rPr>
          <w:sz w:val="28"/>
          <w:szCs w:val="28"/>
        </w:rPr>
        <w:t xml:space="preserve">      - мини цех по обработке мяса и выпуску мясных продуктов.</w:t>
      </w:r>
    </w:p>
    <w:p w:rsidR="00EF1BB6" w:rsidRDefault="00EF1BB6" w:rsidP="00EF1BB6">
      <w:pPr>
        <w:jc w:val="both"/>
        <w:rPr>
          <w:sz w:val="28"/>
          <w:szCs w:val="28"/>
        </w:rPr>
      </w:pPr>
      <w:r>
        <w:rPr>
          <w:sz w:val="28"/>
          <w:szCs w:val="28"/>
        </w:rPr>
        <w:t xml:space="preserve">      - линия разлива горно-родниковой воды.</w:t>
      </w:r>
    </w:p>
    <w:p w:rsidR="00EF1BB6" w:rsidRDefault="00EF1BB6" w:rsidP="00EF1BB6">
      <w:pPr>
        <w:jc w:val="both"/>
        <w:rPr>
          <w:sz w:val="28"/>
          <w:szCs w:val="28"/>
        </w:rPr>
      </w:pPr>
      <w:r>
        <w:rPr>
          <w:sz w:val="28"/>
          <w:szCs w:val="28"/>
        </w:rPr>
        <w:t xml:space="preserve">      - мини цех по заготовке и сушке лекарственных трав и ягод.</w:t>
      </w:r>
    </w:p>
    <w:p w:rsidR="00EF1BB6" w:rsidRDefault="00EF1BB6" w:rsidP="00EF1BB6">
      <w:pPr>
        <w:jc w:val="both"/>
        <w:rPr>
          <w:sz w:val="28"/>
          <w:szCs w:val="28"/>
        </w:rPr>
      </w:pPr>
      <w:r>
        <w:rPr>
          <w:sz w:val="28"/>
          <w:szCs w:val="28"/>
        </w:rPr>
        <w:t xml:space="preserve">      - мини завод по обработке молока и выпуску молочных продуктов.    </w:t>
      </w:r>
    </w:p>
    <w:p w:rsidR="00EF1BB6" w:rsidRDefault="00EF1BB6" w:rsidP="00EF1BB6">
      <w:pPr>
        <w:jc w:val="both"/>
        <w:rPr>
          <w:sz w:val="28"/>
          <w:szCs w:val="28"/>
        </w:rPr>
      </w:pPr>
    </w:p>
    <w:p w:rsidR="00FC5246" w:rsidRDefault="00FC5246" w:rsidP="00EF1BB6">
      <w:pPr>
        <w:jc w:val="both"/>
        <w:rPr>
          <w:sz w:val="28"/>
          <w:szCs w:val="28"/>
        </w:rPr>
      </w:pPr>
    </w:p>
    <w:p w:rsidR="00FC5246" w:rsidRDefault="00FC5246" w:rsidP="00EF1BB6">
      <w:pPr>
        <w:jc w:val="both"/>
        <w:rPr>
          <w:sz w:val="28"/>
          <w:szCs w:val="28"/>
        </w:rPr>
      </w:pPr>
    </w:p>
    <w:p w:rsidR="00FC5246" w:rsidRDefault="00FC5246" w:rsidP="00EF1BB6">
      <w:pPr>
        <w:jc w:val="both"/>
        <w:rPr>
          <w:sz w:val="28"/>
          <w:szCs w:val="28"/>
        </w:rPr>
      </w:pPr>
    </w:p>
    <w:p w:rsidR="00EF1BB6" w:rsidRDefault="00EF1BB6" w:rsidP="00EF1BB6">
      <w:pPr>
        <w:jc w:val="center"/>
        <w:rPr>
          <w:b/>
          <w:sz w:val="28"/>
          <w:szCs w:val="28"/>
        </w:rPr>
      </w:pPr>
      <w:r>
        <w:rPr>
          <w:b/>
          <w:sz w:val="28"/>
          <w:szCs w:val="28"/>
        </w:rPr>
        <w:t xml:space="preserve">4. Контактная информация: </w:t>
      </w:r>
    </w:p>
    <w:p w:rsidR="00EF1BB6" w:rsidRDefault="00EF1BB6" w:rsidP="00EF1BB6">
      <w:pPr>
        <w:jc w:val="center"/>
        <w:rPr>
          <w:b/>
          <w:sz w:val="28"/>
          <w:szCs w:val="28"/>
        </w:rPr>
      </w:pPr>
    </w:p>
    <w:p w:rsidR="00EF1BB6" w:rsidRDefault="00EF1BB6" w:rsidP="00EF1BB6">
      <w:pPr>
        <w:jc w:val="both"/>
        <w:rPr>
          <w:sz w:val="28"/>
          <w:szCs w:val="28"/>
        </w:rPr>
      </w:pPr>
      <w:r>
        <w:rPr>
          <w:sz w:val="28"/>
          <w:szCs w:val="28"/>
        </w:rPr>
        <w:t xml:space="preserve">- Глава МР «Цунтинский район» - Магомединов </w:t>
      </w:r>
      <w:proofErr w:type="spellStart"/>
      <w:r>
        <w:rPr>
          <w:sz w:val="28"/>
          <w:szCs w:val="28"/>
        </w:rPr>
        <w:t>Пахрудин</w:t>
      </w:r>
      <w:proofErr w:type="spellEnd"/>
      <w:r>
        <w:rPr>
          <w:sz w:val="28"/>
          <w:szCs w:val="28"/>
        </w:rPr>
        <w:t xml:space="preserve"> </w:t>
      </w:r>
      <w:proofErr w:type="spellStart"/>
      <w:r>
        <w:rPr>
          <w:sz w:val="28"/>
          <w:szCs w:val="28"/>
        </w:rPr>
        <w:t>Шахбанович</w:t>
      </w:r>
      <w:proofErr w:type="spellEnd"/>
      <w:r>
        <w:rPr>
          <w:sz w:val="28"/>
          <w:szCs w:val="28"/>
        </w:rPr>
        <w:t>,               тел.  55-06-25, сотовый 8903-477-36-44.</w:t>
      </w:r>
    </w:p>
    <w:p w:rsidR="00EF1BB6" w:rsidRDefault="00EF1BB6" w:rsidP="00EF1BB6">
      <w:pPr>
        <w:jc w:val="both"/>
        <w:rPr>
          <w:sz w:val="28"/>
          <w:szCs w:val="28"/>
        </w:rPr>
      </w:pPr>
      <w:r>
        <w:rPr>
          <w:sz w:val="28"/>
          <w:szCs w:val="28"/>
        </w:rPr>
        <w:t xml:space="preserve">- Зам. главы МР «Цунтинский район» - Тагиров Абдула </w:t>
      </w:r>
      <w:proofErr w:type="spellStart"/>
      <w:r>
        <w:rPr>
          <w:sz w:val="28"/>
          <w:szCs w:val="28"/>
        </w:rPr>
        <w:t>Рамаевич</w:t>
      </w:r>
      <w:proofErr w:type="spellEnd"/>
      <w:r>
        <w:rPr>
          <w:sz w:val="28"/>
          <w:szCs w:val="28"/>
        </w:rPr>
        <w:t>, тел. 55-06-24, сотовый 8963-373-48-48.</w:t>
      </w:r>
    </w:p>
    <w:p w:rsidR="00EF1BB6" w:rsidRDefault="006964C0" w:rsidP="00EF1BB6">
      <w:pPr>
        <w:jc w:val="both"/>
        <w:rPr>
          <w:sz w:val="28"/>
          <w:szCs w:val="28"/>
        </w:rPr>
      </w:pPr>
      <w:r w:rsidRPr="006964C0">
        <w:rPr>
          <w:sz w:val="28"/>
          <w:szCs w:val="28"/>
        </w:rPr>
        <w:t>-</w:t>
      </w:r>
      <w:r>
        <w:rPr>
          <w:sz w:val="28"/>
          <w:szCs w:val="28"/>
        </w:rPr>
        <w:t>Зам.</w:t>
      </w:r>
      <w:r w:rsidR="00BC32D3">
        <w:rPr>
          <w:sz w:val="28"/>
          <w:szCs w:val="28"/>
        </w:rPr>
        <w:t xml:space="preserve"> </w:t>
      </w:r>
      <w:r>
        <w:rPr>
          <w:sz w:val="28"/>
          <w:szCs w:val="28"/>
        </w:rPr>
        <w:t>главы МР</w:t>
      </w:r>
      <w:r w:rsidR="00BC32D3">
        <w:rPr>
          <w:sz w:val="28"/>
          <w:szCs w:val="28"/>
        </w:rPr>
        <w:t xml:space="preserve"> </w:t>
      </w:r>
      <w:r w:rsidR="00EF1BB6">
        <w:rPr>
          <w:sz w:val="28"/>
          <w:szCs w:val="28"/>
        </w:rPr>
        <w:t xml:space="preserve">Начальник отдела экономики администрации МР «Цунтинский район» </w:t>
      </w:r>
      <w:r w:rsidR="00FC5246">
        <w:rPr>
          <w:sz w:val="28"/>
          <w:szCs w:val="28"/>
        </w:rPr>
        <w:t xml:space="preserve">Магомедов </w:t>
      </w:r>
      <w:proofErr w:type="spellStart"/>
      <w:r w:rsidR="00FC5246">
        <w:rPr>
          <w:sz w:val="28"/>
          <w:szCs w:val="28"/>
        </w:rPr>
        <w:t>Варис</w:t>
      </w:r>
      <w:proofErr w:type="spellEnd"/>
      <w:r w:rsidR="00FC5246">
        <w:rPr>
          <w:sz w:val="28"/>
          <w:szCs w:val="28"/>
        </w:rPr>
        <w:t xml:space="preserve"> </w:t>
      </w:r>
      <w:proofErr w:type="spellStart"/>
      <w:r w:rsidR="00FC5246">
        <w:rPr>
          <w:sz w:val="28"/>
          <w:szCs w:val="28"/>
        </w:rPr>
        <w:t>Рамазанович</w:t>
      </w:r>
      <w:proofErr w:type="spellEnd"/>
      <w:r w:rsidR="00BC32D3">
        <w:rPr>
          <w:sz w:val="28"/>
          <w:szCs w:val="28"/>
        </w:rPr>
        <w:t xml:space="preserve"> </w:t>
      </w:r>
      <w:r w:rsidR="00EF1BB6">
        <w:rPr>
          <w:sz w:val="28"/>
          <w:szCs w:val="28"/>
        </w:rPr>
        <w:t xml:space="preserve">тел. 55-06-26, сотовый </w:t>
      </w:r>
      <w:r w:rsidRPr="006964C0">
        <w:rPr>
          <w:sz w:val="28"/>
          <w:szCs w:val="28"/>
        </w:rPr>
        <w:t>8964-007-03-55</w:t>
      </w:r>
      <w:r w:rsidR="00EF1BB6">
        <w:rPr>
          <w:sz w:val="28"/>
          <w:szCs w:val="28"/>
        </w:rPr>
        <w:t xml:space="preserve">  </w:t>
      </w:r>
    </w:p>
    <w:p w:rsidR="00EF1BB6" w:rsidRDefault="00EF1BB6" w:rsidP="00EF1BB6">
      <w:pPr>
        <w:jc w:val="both"/>
        <w:rPr>
          <w:sz w:val="28"/>
          <w:szCs w:val="28"/>
        </w:rPr>
      </w:pPr>
      <w:r>
        <w:rPr>
          <w:sz w:val="28"/>
          <w:szCs w:val="28"/>
        </w:rPr>
        <w:t xml:space="preserve">         </w:t>
      </w:r>
    </w:p>
    <w:p w:rsidR="00EF1BB6" w:rsidRDefault="00EF1BB6" w:rsidP="00EF1BB6">
      <w:pPr>
        <w:jc w:val="both"/>
        <w:rPr>
          <w:sz w:val="28"/>
          <w:szCs w:val="28"/>
        </w:rPr>
      </w:pPr>
      <w:r>
        <w:rPr>
          <w:i/>
          <w:sz w:val="28"/>
          <w:szCs w:val="28"/>
        </w:rPr>
        <w:t xml:space="preserve"> </w:t>
      </w:r>
      <w:r>
        <w:rPr>
          <w:sz w:val="28"/>
          <w:szCs w:val="28"/>
        </w:rPr>
        <w:t xml:space="preserve"> </w:t>
      </w:r>
      <w:r>
        <w:rPr>
          <w:i/>
          <w:sz w:val="28"/>
          <w:szCs w:val="28"/>
        </w:rPr>
        <w:t xml:space="preserve"> </w:t>
      </w:r>
    </w:p>
    <w:p w:rsidR="00EF1BB6" w:rsidRDefault="00EF1BB6" w:rsidP="00EF1BB6">
      <w:pPr>
        <w:tabs>
          <w:tab w:val="left" w:pos="1985"/>
        </w:tabs>
        <w:jc w:val="both"/>
        <w:rPr>
          <w:sz w:val="28"/>
          <w:szCs w:val="28"/>
        </w:rPr>
      </w:pPr>
      <w:r>
        <w:rPr>
          <w:sz w:val="28"/>
          <w:szCs w:val="28"/>
        </w:rPr>
        <w:t xml:space="preserve">                       </w:t>
      </w:r>
    </w:p>
    <w:p w:rsidR="00F1509B" w:rsidRDefault="00F1509B" w:rsidP="00EF1BB6"/>
    <w:p w:rsidR="004B736B" w:rsidRDefault="004B736B" w:rsidP="00EF1BB6"/>
    <w:p w:rsidR="004B736B" w:rsidRDefault="004B736B" w:rsidP="00EF1BB6"/>
    <w:p w:rsidR="004B736B" w:rsidRDefault="004B736B" w:rsidP="00EF1BB6"/>
    <w:p w:rsidR="004B736B" w:rsidRDefault="004B736B" w:rsidP="00EF1BB6"/>
    <w:p w:rsidR="004B736B" w:rsidRDefault="004B736B" w:rsidP="00EF1BB6"/>
    <w:p w:rsidR="004B736B" w:rsidRDefault="004B736B" w:rsidP="004B736B">
      <w:pPr>
        <w:jc w:val="center"/>
        <w:rPr>
          <w:rFonts w:ascii="Bookman Old Style" w:hAnsi="Bookman Old Style"/>
          <w:b/>
          <w:sz w:val="28"/>
          <w:szCs w:val="28"/>
        </w:rPr>
      </w:pPr>
      <w:r>
        <w:rPr>
          <w:noProof/>
        </w:rPr>
        <w:drawing>
          <wp:anchor distT="0" distB="0" distL="114300" distR="114300" simplePos="0" relativeHeight="251659264" behindDoc="1" locked="0" layoutInCell="1" allowOverlap="1" wp14:anchorId="43449785" wp14:editId="3975AFE5">
            <wp:simplePos x="0" y="0"/>
            <wp:positionH relativeFrom="character">
              <wp:posOffset>-628650</wp:posOffset>
            </wp:positionH>
            <wp:positionV relativeFrom="line">
              <wp:posOffset>-342900</wp:posOffset>
            </wp:positionV>
            <wp:extent cx="1485900" cy="1028700"/>
            <wp:effectExtent l="0" t="0" r="0" b="0"/>
            <wp:wrapTight wrapText="bothSides">
              <wp:wrapPolygon edited="0">
                <wp:start x="0" y="0"/>
                <wp:lineTo x="0" y="21200"/>
                <wp:lineTo x="21323" y="21200"/>
                <wp:lineTo x="21323" y="0"/>
                <wp:lineTo x="0" y="0"/>
              </wp:wrapPolygon>
            </wp:wrapTight>
            <wp:docPr id="1" name="Рисунок 1" descr="䍃Ÿ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䍃Ÿ苈"/>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36B" w:rsidRDefault="004B736B" w:rsidP="004B736B">
      <w:pPr>
        <w:jc w:val="center"/>
        <w:rPr>
          <w:rFonts w:ascii="Bookman Old Style" w:hAnsi="Bookman Old Style"/>
          <w:b/>
          <w:sz w:val="32"/>
          <w:szCs w:val="32"/>
        </w:rPr>
      </w:pPr>
    </w:p>
    <w:p w:rsidR="004B736B" w:rsidRDefault="004B736B" w:rsidP="004B736B">
      <w:pPr>
        <w:jc w:val="center"/>
        <w:rPr>
          <w:rFonts w:ascii="Bookman Old Style" w:hAnsi="Bookman Old Style"/>
          <w:b/>
          <w:sz w:val="32"/>
          <w:szCs w:val="32"/>
        </w:rPr>
      </w:pPr>
    </w:p>
    <w:p w:rsidR="004B736B" w:rsidRDefault="004B736B" w:rsidP="004B736B">
      <w:pPr>
        <w:jc w:val="center"/>
        <w:rPr>
          <w:rFonts w:ascii="Bookman Old Style" w:hAnsi="Bookman Old Style"/>
          <w:b/>
          <w:sz w:val="32"/>
          <w:szCs w:val="32"/>
        </w:rPr>
      </w:pPr>
      <w:r>
        <w:rPr>
          <w:rFonts w:ascii="Bookman Old Style" w:hAnsi="Bookman Old Style"/>
          <w:b/>
          <w:sz w:val="32"/>
          <w:szCs w:val="32"/>
        </w:rPr>
        <w:t>РЕСПУБЛИКА  ДАГЕСТАН</w:t>
      </w:r>
    </w:p>
    <w:p w:rsidR="004B736B" w:rsidRDefault="004B736B" w:rsidP="004B736B">
      <w:pPr>
        <w:pBdr>
          <w:bottom w:val="thinThickSmallGap" w:sz="24" w:space="1" w:color="auto"/>
        </w:pBdr>
        <w:jc w:val="center"/>
        <w:rPr>
          <w:rFonts w:ascii="Bookman Old Style" w:hAnsi="Bookman Old Style"/>
          <w:b/>
          <w:sz w:val="28"/>
          <w:szCs w:val="28"/>
        </w:rPr>
      </w:pPr>
      <w:r>
        <w:rPr>
          <w:rFonts w:ascii="Bookman Old Style" w:hAnsi="Bookman Old Style"/>
          <w:b/>
          <w:sz w:val="28"/>
          <w:szCs w:val="28"/>
        </w:rPr>
        <w:t xml:space="preserve"> МУНИЦИПАЛЬНОЕ ОБРАЗОВАНИЕ «ЦУНТИНСКИЙ РАЙОН»</w:t>
      </w:r>
    </w:p>
    <w:p w:rsidR="004B736B" w:rsidRDefault="004B736B" w:rsidP="004B736B">
      <w:pPr>
        <w:pBdr>
          <w:bottom w:val="thinThickSmallGap" w:sz="24" w:space="1" w:color="auto"/>
        </w:pBdr>
        <w:rPr>
          <w:rFonts w:ascii="Book Antiqua" w:hAnsi="Book Antiqua"/>
          <w:b/>
          <w:sz w:val="20"/>
          <w:szCs w:val="20"/>
        </w:rPr>
      </w:pPr>
      <w:r>
        <w:rPr>
          <w:rFonts w:ascii="Book Antiqua" w:hAnsi="Book Antiqua"/>
          <w:b/>
          <w:sz w:val="20"/>
          <w:szCs w:val="20"/>
        </w:rPr>
        <w:t xml:space="preserve">инд. 368412 Цунтинский район                                                                                                            с. Кидеро </w:t>
      </w:r>
    </w:p>
    <w:p w:rsidR="004B736B" w:rsidRDefault="004B736B" w:rsidP="004B736B">
      <w:pPr>
        <w:rPr>
          <w:rFonts w:ascii="Book Antiqua" w:hAnsi="Book Antiqua"/>
          <w:sz w:val="22"/>
          <w:szCs w:val="22"/>
        </w:rPr>
      </w:pPr>
      <w:r>
        <w:rPr>
          <w:b/>
          <w:sz w:val="22"/>
          <w:szCs w:val="22"/>
        </w:rPr>
        <w:t>от</w:t>
      </w:r>
      <w:r>
        <w:rPr>
          <w:b/>
        </w:rPr>
        <w:t xml:space="preserve">  </w:t>
      </w:r>
      <w:r w:rsidR="00A60513" w:rsidRPr="00860F00">
        <w:rPr>
          <w:b/>
          <w:sz w:val="22"/>
          <w:szCs w:val="22"/>
        </w:rPr>
        <w:t>30</w:t>
      </w:r>
      <w:r w:rsidR="00A60513">
        <w:rPr>
          <w:b/>
          <w:sz w:val="22"/>
          <w:szCs w:val="22"/>
        </w:rPr>
        <w:t>.0</w:t>
      </w:r>
      <w:r w:rsidR="00A60513" w:rsidRPr="00860F00">
        <w:rPr>
          <w:b/>
          <w:sz w:val="22"/>
          <w:szCs w:val="22"/>
        </w:rPr>
        <w:t>1</w:t>
      </w:r>
      <w:r w:rsidR="00A60513">
        <w:rPr>
          <w:b/>
          <w:sz w:val="22"/>
          <w:szCs w:val="22"/>
        </w:rPr>
        <w:t>.201</w:t>
      </w:r>
      <w:r w:rsidR="00A60513" w:rsidRPr="00860F00">
        <w:rPr>
          <w:b/>
          <w:sz w:val="22"/>
          <w:szCs w:val="22"/>
        </w:rPr>
        <w:t>7</w:t>
      </w:r>
      <w:r>
        <w:rPr>
          <w:b/>
          <w:sz w:val="22"/>
          <w:szCs w:val="22"/>
        </w:rPr>
        <w:t xml:space="preserve">                                             </w:t>
      </w:r>
      <w:r w:rsidRPr="003F6358">
        <w:rPr>
          <w:b/>
          <w:sz w:val="22"/>
          <w:szCs w:val="22"/>
        </w:rPr>
        <w:t xml:space="preserve">  </w:t>
      </w:r>
      <w:r w:rsidRPr="00741471">
        <w:rPr>
          <w:b/>
          <w:sz w:val="22"/>
          <w:szCs w:val="22"/>
        </w:rPr>
        <w:t xml:space="preserve">                            </w:t>
      </w:r>
      <w:r>
        <w:rPr>
          <w:b/>
          <w:sz w:val="22"/>
          <w:szCs w:val="22"/>
        </w:rPr>
        <w:t xml:space="preserve">             </w:t>
      </w:r>
      <w:r w:rsidRPr="00741471">
        <w:rPr>
          <w:b/>
          <w:sz w:val="22"/>
          <w:szCs w:val="22"/>
        </w:rPr>
        <w:t xml:space="preserve">                                        </w:t>
      </w:r>
      <w:r>
        <w:rPr>
          <w:b/>
          <w:sz w:val="22"/>
          <w:szCs w:val="22"/>
        </w:rPr>
        <w:t xml:space="preserve">   №_____</w:t>
      </w:r>
    </w:p>
    <w:p w:rsidR="004B736B" w:rsidRDefault="004B736B" w:rsidP="004B736B">
      <w:pPr>
        <w:jc w:val="center"/>
        <w:rPr>
          <w:b/>
          <w:sz w:val="28"/>
          <w:szCs w:val="28"/>
        </w:rPr>
      </w:pPr>
    </w:p>
    <w:p w:rsidR="004B736B" w:rsidRDefault="004B736B" w:rsidP="004B736B">
      <w:pPr>
        <w:jc w:val="center"/>
        <w:rPr>
          <w:b/>
          <w:sz w:val="28"/>
          <w:szCs w:val="28"/>
        </w:rPr>
      </w:pPr>
    </w:p>
    <w:p w:rsidR="004B736B" w:rsidRPr="00860F00" w:rsidRDefault="00A60513" w:rsidP="004B736B">
      <w:pPr>
        <w:jc w:val="center"/>
        <w:rPr>
          <w:b/>
          <w:sz w:val="28"/>
          <w:szCs w:val="28"/>
        </w:rPr>
      </w:pPr>
      <w:r>
        <w:rPr>
          <w:b/>
          <w:sz w:val="28"/>
          <w:szCs w:val="28"/>
        </w:rPr>
        <w:t>ПОСТАНОВЛЕНИЕ №</w:t>
      </w:r>
      <w:r w:rsidRPr="00860F00">
        <w:rPr>
          <w:b/>
          <w:sz w:val="28"/>
          <w:szCs w:val="28"/>
        </w:rPr>
        <w:t xml:space="preserve"> 5</w:t>
      </w:r>
    </w:p>
    <w:p w:rsidR="004B736B" w:rsidRDefault="004B736B" w:rsidP="004B736B">
      <w:pPr>
        <w:jc w:val="center"/>
        <w:rPr>
          <w:b/>
          <w:sz w:val="28"/>
          <w:szCs w:val="28"/>
        </w:rPr>
      </w:pPr>
    </w:p>
    <w:p w:rsidR="00913471" w:rsidRDefault="004B736B" w:rsidP="004B736B">
      <w:pPr>
        <w:jc w:val="center"/>
        <w:rPr>
          <w:b/>
          <w:sz w:val="28"/>
          <w:szCs w:val="28"/>
        </w:rPr>
      </w:pPr>
      <w:r>
        <w:rPr>
          <w:b/>
          <w:sz w:val="28"/>
          <w:szCs w:val="28"/>
        </w:rPr>
        <w:t xml:space="preserve">Об утверждении инвестиционного паспорта </w:t>
      </w:r>
    </w:p>
    <w:p w:rsidR="004B736B" w:rsidRDefault="004B736B" w:rsidP="004B736B">
      <w:pPr>
        <w:jc w:val="center"/>
        <w:rPr>
          <w:b/>
          <w:sz w:val="28"/>
          <w:szCs w:val="28"/>
        </w:rPr>
      </w:pPr>
      <w:r>
        <w:rPr>
          <w:b/>
          <w:sz w:val="28"/>
          <w:szCs w:val="28"/>
        </w:rPr>
        <w:t>МР «Цунтинский районо»</w:t>
      </w:r>
    </w:p>
    <w:p w:rsidR="004B736B" w:rsidRDefault="004B736B" w:rsidP="004B736B">
      <w:pPr>
        <w:jc w:val="center"/>
        <w:rPr>
          <w:b/>
          <w:sz w:val="28"/>
          <w:szCs w:val="28"/>
        </w:rPr>
      </w:pPr>
    </w:p>
    <w:p w:rsidR="00913471" w:rsidRDefault="00913471" w:rsidP="004B736B">
      <w:pPr>
        <w:jc w:val="center"/>
        <w:rPr>
          <w:b/>
          <w:sz w:val="28"/>
          <w:szCs w:val="28"/>
        </w:rPr>
      </w:pPr>
    </w:p>
    <w:p w:rsidR="004B736B" w:rsidRDefault="004B736B" w:rsidP="004B736B">
      <w:pPr>
        <w:ind w:left="993"/>
        <w:jc w:val="both"/>
        <w:rPr>
          <w:b/>
          <w:sz w:val="28"/>
          <w:szCs w:val="28"/>
        </w:rPr>
      </w:pPr>
      <w:r>
        <w:rPr>
          <w:sz w:val="28"/>
          <w:szCs w:val="28"/>
        </w:rPr>
        <w:t xml:space="preserve">       В целях реализации закона Республики Дагестан от 15 июля 2011 года №38 «Об утверждении Стратегии социально-экономического развития Республики Дагестан до 2025 года» Совет МО «Цунтинский район» </w:t>
      </w:r>
      <w:r>
        <w:rPr>
          <w:b/>
          <w:sz w:val="28"/>
          <w:szCs w:val="28"/>
        </w:rPr>
        <w:t xml:space="preserve">п о с </w:t>
      </w:r>
      <w:proofErr w:type="gramStart"/>
      <w:r>
        <w:rPr>
          <w:b/>
          <w:sz w:val="28"/>
          <w:szCs w:val="28"/>
        </w:rPr>
        <w:t>т</w:t>
      </w:r>
      <w:proofErr w:type="gramEnd"/>
      <w:r>
        <w:rPr>
          <w:b/>
          <w:sz w:val="28"/>
          <w:szCs w:val="28"/>
        </w:rPr>
        <w:t xml:space="preserve"> а н о в л я е т: </w:t>
      </w:r>
    </w:p>
    <w:p w:rsidR="004B736B" w:rsidRDefault="004B736B" w:rsidP="004B736B">
      <w:pPr>
        <w:ind w:left="993"/>
        <w:jc w:val="both"/>
        <w:rPr>
          <w:b/>
          <w:sz w:val="28"/>
          <w:szCs w:val="28"/>
        </w:rPr>
      </w:pPr>
    </w:p>
    <w:p w:rsidR="004B736B" w:rsidRDefault="004B736B" w:rsidP="004B736B">
      <w:pPr>
        <w:ind w:left="993"/>
        <w:jc w:val="both"/>
        <w:rPr>
          <w:sz w:val="28"/>
          <w:szCs w:val="28"/>
        </w:rPr>
      </w:pPr>
      <w:r>
        <w:rPr>
          <w:sz w:val="28"/>
          <w:szCs w:val="28"/>
        </w:rPr>
        <w:t xml:space="preserve">       1. Утвердить </w:t>
      </w:r>
      <w:r w:rsidR="00E80A40">
        <w:rPr>
          <w:sz w:val="28"/>
          <w:szCs w:val="28"/>
        </w:rPr>
        <w:t>Инвестиционный паспорт МР</w:t>
      </w:r>
      <w:r>
        <w:rPr>
          <w:sz w:val="28"/>
          <w:szCs w:val="28"/>
        </w:rPr>
        <w:t xml:space="preserve"> «Цунтинский район» (приложение</w:t>
      </w:r>
      <w:r w:rsidR="00A60513" w:rsidRPr="00A60513">
        <w:rPr>
          <w:sz w:val="28"/>
          <w:szCs w:val="28"/>
        </w:rPr>
        <w:t xml:space="preserve"> 9-</w:t>
      </w:r>
      <w:r w:rsidR="00A60513">
        <w:rPr>
          <w:sz w:val="28"/>
          <w:szCs w:val="28"/>
        </w:rPr>
        <w:t>ти листах</w:t>
      </w:r>
      <w:r>
        <w:rPr>
          <w:sz w:val="28"/>
          <w:szCs w:val="28"/>
        </w:rPr>
        <w:t>)</w:t>
      </w:r>
    </w:p>
    <w:p w:rsidR="004B736B" w:rsidRDefault="004B736B" w:rsidP="004B736B">
      <w:pPr>
        <w:ind w:left="993"/>
        <w:jc w:val="both"/>
        <w:rPr>
          <w:sz w:val="28"/>
          <w:szCs w:val="28"/>
        </w:rPr>
      </w:pPr>
    </w:p>
    <w:p w:rsidR="004B736B" w:rsidRDefault="004B736B" w:rsidP="004B736B">
      <w:pPr>
        <w:ind w:left="993"/>
        <w:jc w:val="both"/>
        <w:rPr>
          <w:sz w:val="28"/>
          <w:szCs w:val="28"/>
        </w:rPr>
      </w:pPr>
      <w:r>
        <w:rPr>
          <w:sz w:val="28"/>
          <w:szCs w:val="28"/>
        </w:rPr>
        <w:t xml:space="preserve">       2. Заместителя</w:t>
      </w:r>
      <w:r w:rsidR="00E80A40">
        <w:rPr>
          <w:sz w:val="28"/>
          <w:szCs w:val="28"/>
        </w:rPr>
        <w:t>м главы МР</w:t>
      </w:r>
      <w:r>
        <w:rPr>
          <w:sz w:val="28"/>
          <w:szCs w:val="28"/>
        </w:rPr>
        <w:t xml:space="preserve"> «Цунтинский район»</w:t>
      </w:r>
      <w:r w:rsidR="00E80A40">
        <w:rPr>
          <w:sz w:val="28"/>
          <w:szCs w:val="28"/>
        </w:rPr>
        <w:t xml:space="preserve"> и начальникам отделов</w:t>
      </w:r>
      <w:r>
        <w:rPr>
          <w:sz w:val="28"/>
          <w:szCs w:val="28"/>
        </w:rPr>
        <w:t xml:space="preserve"> по курируемым направлениям обеспечить выполнение мероприятий, предусмотренных инвестиционным паспортом. </w:t>
      </w:r>
    </w:p>
    <w:p w:rsidR="005B277D" w:rsidRDefault="00B63FB1" w:rsidP="004B736B">
      <w:pPr>
        <w:ind w:left="993"/>
        <w:jc w:val="both"/>
        <w:rPr>
          <w:sz w:val="28"/>
          <w:szCs w:val="28"/>
        </w:rPr>
      </w:pPr>
      <w:r w:rsidRPr="00B63FB1">
        <w:rPr>
          <w:sz w:val="28"/>
          <w:szCs w:val="28"/>
        </w:rPr>
        <w:t xml:space="preserve">       </w:t>
      </w:r>
    </w:p>
    <w:p w:rsidR="004B736B" w:rsidRPr="00B63FB1" w:rsidRDefault="005B277D" w:rsidP="004B736B">
      <w:pPr>
        <w:ind w:left="993"/>
        <w:jc w:val="both"/>
        <w:rPr>
          <w:sz w:val="28"/>
          <w:szCs w:val="28"/>
        </w:rPr>
      </w:pPr>
      <w:r>
        <w:rPr>
          <w:sz w:val="28"/>
          <w:szCs w:val="28"/>
        </w:rPr>
        <w:t xml:space="preserve">       </w:t>
      </w:r>
      <w:r w:rsidR="00C44173">
        <w:rPr>
          <w:sz w:val="28"/>
          <w:szCs w:val="28"/>
        </w:rPr>
        <w:t>3.</w:t>
      </w:r>
      <w:r w:rsidR="00B63FB1" w:rsidRPr="00B63FB1">
        <w:rPr>
          <w:sz w:val="28"/>
          <w:szCs w:val="28"/>
        </w:rPr>
        <w:t xml:space="preserve"> </w:t>
      </w:r>
      <w:r w:rsidR="00B63FB1">
        <w:rPr>
          <w:sz w:val="28"/>
          <w:szCs w:val="28"/>
        </w:rPr>
        <w:t>В целях дальнейшего сотрудничества в данном направлении с министерством экономики и территориального развития РД и другими республиканскими структурами</w:t>
      </w:r>
      <w:r>
        <w:rPr>
          <w:sz w:val="28"/>
          <w:szCs w:val="28"/>
        </w:rPr>
        <w:t>,</w:t>
      </w:r>
      <w:r w:rsidR="00B63FB1">
        <w:rPr>
          <w:sz w:val="28"/>
          <w:szCs w:val="28"/>
        </w:rPr>
        <w:t xml:space="preserve"> ответственным контактным лицом назначить зам. главы МР-нач. отдела экономики </w:t>
      </w:r>
      <w:r>
        <w:rPr>
          <w:sz w:val="28"/>
          <w:szCs w:val="28"/>
        </w:rPr>
        <w:t>–</w:t>
      </w:r>
      <w:r w:rsidR="00B63FB1">
        <w:rPr>
          <w:sz w:val="28"/>
          <w:szCs w:val="28"/>
        </w:rPr>
        <w:t xml:space="preserve"> Магомед</w:t>
      </w:r>
      <w:r>
        <w:rPr>
          <w:sz w:val="28"/>
          <w:szCs w:val="28"/>
        </w:rPr>
        <w:t xml:space="preserve">ова </w:t>
      </w:r>
      <w:proofErr w:type="spellStart"/>
      <w:r>
        <w:rPr>
          <w:sz w:val="28"/>
          <w:szCs w:val="28"/>
        </w:rPr>
        <w:t>Вариса</w:t>
      </w:r>
      <w:proofErr w:type="spellEnd"/>
      <w:r>
        <w:rPr>
          <w:sz w:val="28"/>
          <w:szCs w:val="28"/>
        </w:rPr>
        <w:t xml:space="preserve"> </w:t>
      </w:r>
      <w:proofErr w:type="spellStart"/>
      <w:r>
        <w:rPr>
          <w:sz w:val="28"/>
          <w:szCs w:val="28"/>
        </w:rPr>
        <w:t>Рамазановича</w:t>
      </w:r>
      <w:proofErr w:type="spellEnd"/>
      <w:r>
        <w:rPr>
          <w:sz w:val="28"/>
          <w:szCs w:val="28"/>
        </w:rPr>
        <w:t>.</w:t>
      </w:r>
    </w:p>
    <w:p w:rsidR="004B736B" w:rsidRDefault="00E80A40" w:rsidP="004B736B">
      <w:pPr>
        <w:ind w:left="993"/>
        <w:jc w:val="both"/>
        <w:rPr>
          <w:sz w:val="28"/>
          <w:szCs w:val="28"/>
        </w:rPr>
      </w:pPr>
      <w:r>
        <w:rPr>
          <w:sz w:val="28"/>
          <w:szCs w:val="28"/>
        </w:rPr>
        <w:t xml:space="preserve">       </w:t>
      </w:r>
      <w:r w:rsidR="00C44173">
        <w:rPr>
          <w:sz w:val="28"/>
          <w:szCs w:val="28"/>
        </w:rPr>
        <w:t>4</w:t>
      </w:r>
      <w:r>
        <w:rPr>
          <w:sz w:val="28"/>
          <w:szCs w:val="28"/>
        </w:rPr>
        <w:t>. Отделу экономики МР</w:t>
      </w:r>
      <w:r w:rsidR="004B736B">
        <w:rPr>
          <w:sz w:val="28"/>
          <w:szCs w:val="28"/>
        </w:rPr>
        <w:t xml:space="preserve"> «Цунтин</w:t>
      </w:r>
      <w:r>
        <w:rPr>
          <w:sz w:val="28"/>
          <w:szCs w:val="28"/>
        </w:rPr>
        <w:t>ский район» (В.Р. Магомедову</w:t>
      </w:r>
      <w:r w:rsidR="004B736B">
        <w:rPr>
          <w:sz w:val="28"/>
          <w:szCs w:val="28"/>
        </w:rPr>
        <w:t xml:space="preserve">), осуществлять ежеквартальный анализ инвестиционных проектов. </w:t>
      </w:r>
    </w:p>
    <w:p w:rsidR="004B736B" w:rsidRPr="00A60513" w:rsidRDefault="00B63FB1" w:rsidP="004B736B">
      <w:pPr>
        <w:ind w:left="993"/>
        <w:jc w:val="both"/>
        <w:rPr>
          <w:sz w:val="28"/>
          <w:szCs w:val="28"/>
        </w:rPr>
      </w:pPr>
      <w:r w:rsidRPr="00B63FB1">
        <w:rPr>
          <w:sz w:val="28"/>
          <w:szCs w:val="28"/>
        </w:rPr>
        <w:t xml:space="preserve"> </w:t>
      </w:r>
      <w:r w:rsidRPr="00A60513">
        <w:rPr>
          <w:sz w:val="28"/>
          <w:szCs w:val="28"/>
        </w:rPr>
        <w:t xml:space="preserve">      </w:t>
      </w:r>
    </w:p>
    <w:p w:rsidR="004B736B" w:rsidRDefault="004B736B" w:rsidP="00C44173">
      <w:pPr>
        <w:ind w:left="426"/>
        <w:jc w:val="both"/>
        <w:rPr>
          <w:sz w:val="28"/>
          <w:szCs w:val="28"/>
        </w:rPr>
      </w:pPr>
      <w:r>
        <w:rPr>
          <w:sz w:val="28"/>
          <w:szCs w:val="28"/>
        </w:rPr>
        <w:t xml:space="preserve">       </w:t>
      </w:r>
      <w:r w:rsidR="00C44173">
        <w:rPr>
          <w:sz w:val="28"/>
          <w:szCs w:val="28"/>
        </w:rPr>
        <w:t>5</w:t>
      </w:r>
      <w:r>
        <w:rPr>
          <w:sz w:val="28"/>
          <w:szCs w:val="28"/>
        </w:rPr>
        <w:t xml:space="preserve">. Контроль за исполнением данного постановления оставляю за собой. </w:t>
      </w:r>
    </w:p>
    <w:p w:rsidR="004B736B" w:rsidRDefault="004B736B" w:rsidP="004B736B">
      <w:pPr>
        <w:ind w:left="993"/>
        <w:jc w:val="both"/>
        <w:rPr>
          <w:sz w:val="28"/>
          <w:szCs w:val="28"/>
        </w:rPr>
      </w:pPr>
    </w:p>
    <w:p w:rsidR="004B736B" w:rsidRDefault="004B736B" w:rsidP="004B736B">
      <w:pPr>
        <w:ind w:left="993"/>
        <w:jc w:val="both"/>
        <w:rPr>
          <w:sz w:val="28"/>
          <w:szCs w:val="28"/>
        </w:rPr>
      </w:pPr>
    </w:p>
    <w:p w:rsidR="004B736B" w:rsidRDefault="00E80A40" w:rsidP="004B736B">
      <w:pPr>
        <w:ind w:left="993"/>
        <w:jc w:val="both"/>
        <w:rPr>
          <w:b/>
          <w:sz w:val="28"/>
          <w:szCs w:val="28"/>
        </w:rPr>
      </w:pPr>
      <w:r>
        <w:rPr>
          <w:b/>
          <w:sz w:val="28"/>
          <w:szCs w:val="28"/>
        </w:rPr>
        <w:t xml:space="preserve">            Глава МР</w:t>
      </w:r>
      <w:r w:rsidR="004B736B">
        <w:rPr>
          <w:b/>
          <w:sz w:val="28"/>
          <w:szCs w:val="28"/>
        </w:rPr>
        <w:t xml:space="preserve">                                                      </w:t>
      </w:r>
      <w:r>
        <w:rPr>
          <w:b/>
          <w:sz w:val="28"/>
          <w:szCs w:val="28"/>
        </w:rPr>
        <w:t>П. Магомединов</w:t>
      </w:r>
      <w:r w:rsidR="004B736B">
        <w:rPr>
          <w:b/>
          <w:sz w:val="28"/>
          <w:szCs w:val="28"/>
        </w:rPr>
        <w:t xml:space="preserve"> </w:t>
      </w:r>
    </w:p>
    <w:p w:rsidR="004B736B" w:rsidRDefault="004B736B" w:rsidP="004B736B">
      <w:pPr>
        <w:ind w:left="993"/>
        <w:jc w:val="both"/>
        <w:rPr>
          <w:sz w:val="28"/>
          <w:szCs w:val="28"/>
        </w:rPr>
      </w:pPr>
      <w:r>
        <w:rPr>
          <w:b/>
          <w:sz w:val="28"/>
          <w:szCs w:val="28"/>
        </w:rPr>
        <w:t xml:space="preserve"> «Цунтинский район»</w:t>
      </w:r>
      <w:r>
        <w:rPr>
          <w:sz w:val="28"/>
          <w:szCs w:val="28"/>
        </w:rPr>
        <w:t xml:space="preserve">           </w:t>
      </w:r>
    </w:p>
    <w:p w:rsidR="004B736B" w:rsidRDefault="004B736B" w:rsidP="004B736B">
      <w:pPr>
        <w:ind w:left="993"/>
        <w:jc w:val="both"/>
        <w:rPr>
          <w:sz w:val="28"/>
          <w:szCs w:val="28"/>
        </w:rPr>
      </w:pPr>
    </w:p>
    <w:sectPr w:rsidR="004B7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26545"/>
    <w:multiLevelType w:val="hybridMultilevel"/>
    <w:tmpl w:val="8B2479B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69"/>
    <w:rsid w:val="00056849"/>
    <w:rsid w:val="000C501E"/>
    <w:rsid w:val="00191A58"/>
    <w:rsid w:val="001A2A8F"/>
    <w:rsid w:val="002A0317"/>
    <w:rsid w:val="00413911"/>
    <w:rsid w:val="004B736B"/>
    <w:rsid w:val="004C1320"/>
    <w:rsid w:val="00546D4E"/>
    <w:rsid w:val="00553FEC"/>
    <w:rsid w:val="005B277D"/>
    <w:rsid w:val="005E3905"/>
    <w:rsid w:val="006964C0"/>
    <w:rsid w:val="006B44A7"/>
    <w:rsid w:val="007B023A"/>
    <w:rsid w:val="00801869"/>
    <w:rsid w:val="00821EB9"/>
    <w:rsid w:val="00860F00"/>
    <w:rsid w:val="00895155"/>
    <w:rsid w:val="008D7BA6"/>
    <w:rsid w:val="00900A69"/>
    <w:rsid w:val="00912F29"/>
    <w:rsid w:val="00913471"/>
    <w:rsid w:val="00943481"/>
    <w:rsid w:val="009A5EAE"/>
    <w:rsid w:val="00A37D8C"/>
    <w:rsid w:val="00A60513"/>
    <w:rsid w:val="00AA4FF2"/>
    <w:rsid w:val="00B12B25"/>
    <w:rsid w:val="00B63FB1"/>
    <w:rsid w:val="00B72F74"/>
    <w:rsid w:val="00B87D69"/>
    <w:rsid w:val="00BA23B3"/>
    <w:rsid w:val="00BC32D3"/>
    <w:rsid w:val="00C44173"/>
    <w:rsid w:val="00C44BA4"/>
    <w:rsid w:val="00C8518D"/>
    <w:rsid w:val="00C95626"/>
    <w:rsid w:val="00E80A40"/>
    <w:rsid w:val="00EB3916"/>
    <w:rsid w:val="00EF1BB6"/>
    <w:rsid w:val="00F1509B"/>
    <w:rsid w:val="00F223F5"/>
    <w:rsid w:val="00F342E6"/>
    <w:rsid w:val="00FC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DB30F-DE97-4EDC-ABDF-6CEE7D2C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C8518D"/>
    <w:pPr>
      <w:jc w:val="center"/>
    </w:pPr>
    <w:rPr>
      <w:sz w:val="28"/>
    </w:rPr>
  </w:style>
  <w:style w:type="character" w:customStyle="1" w:styleId="a5">
    <w:name w:val="Название Знак"/>
    <w:basedOn w:val="a0"/>
    <w:link w:val="a4"/>
    <w:rsid w:val="00C8518D"/>
    <w:rPr>
      <w:rFonts w:ascii="Times New Roman" w:eastAsia="Times New Roman" w:hAnsi="Times New Roman" w:cs="Times New Roman"/>
      <w:sz w:val="28"/>
      <w:szCs w:val="24"/>
      <w:lang w:eastAsia="ru-RU"/>
    </w:rPr>
  </w:style>
  <w:style w:type="character" w:styleId="a6">
    <w:name w:val="Intense Emphasis"/>
    <w:basedOn w:val="a0"/>
    <w:uiPriority w:val="21"/>
    <w:qFormat/>
    <w:rsid w:val="00C8518D"/>
    <w:rPr>
      <w:i/>
      <w:iCs/>
      <w:color w:val="5B9BD5" w:themeColor="accent1"/>
    </w:rPr>
  </w:style>
  <w:style w:type="paragraph" w:styleId="a7">
    <w:name w:val="Balloon Text"/>
    <w:basedOn w:val="a"/>
    <w:link w:val="a8"/>
    <w:uiPriority w:val="99"/>
    <w:semiHidden/>
    <w:unhideWhenUsed/>
    <w:rsid w:val="00553FEC"/>
    <w:rPr>
      <w:rFonts w:ascii="Segoe UI" w:hAnsi="Segoe UI" w:cs="Segoe UI"/>
      <w:sz w:val="18"/>
      <w:szCs w:val="18"/>
    </w:rPr>
  </w:style>
  <w:style w:type="character" w:customStyle="1" w:styleId="a8">
    <w:name w:val="Текст выноски Знак"/>
    <w:basedOn w:val="a0"/>
    <w:link w:val="a7"/>
    <w:uiPriority w:val="99"/>
    <w:semiHidden/>
    <w:rsid w:val="00553FEC"/>
    <w:rPr>
      <w:rFonts w:ascii="Segoe UI" w:eastAsia="Times New Roman" w:hAnsi="Segoe UI" w:cs="Segoe UI"/>
      <w:sz w:val="18"/>
      <w:szCs w:val="18"/>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locked/>
    <w:rsid w:val="008D7BA6"/>
    <w:rPr>
      <w:sz w:val="24"/>
      <w:szCs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link w:val="a9"/>
    <w:unhideWhenUsed/>
    <w:qFormat/>
    <w:rsid w:val="008D7BA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11616">
      <w:bodyDiv w:val="1"/>
      <w:marLeft w:val="0"/>
      <w:marRight w:val="0"/>
      <w:marTop w:val="0"/>
      <w:marBottom w:val="0"/>
      <w:divBdr>
        <w:top w:val="none" w:sz="0" w:space="0" w:color="auto"/>
        <w:left w:val="none" w:sz="0" w:space="0" w:color="auto"/>
        <w:bottom w:val="none" w:sz="0" w:space="0" w:color="auto"/>
        <w:right w:val="none" w:sz="0" w:space="0" w:color="auto"/>
      </w:divBdr>
    </w:div>
    <w:div w:id="1191456302">
      <w:bodyDiv w:val="1"/>
      <w:marLeft w:val="0"/>
      <w:marRight w:val="0"/>
      <w:marTop w:val="0"/>
      <w:marBottom w:val="0"/>
      <w:divBdr>
        <w:top w:val="none" w:sz="0" w:space="0" w:color="auto"/>
        <w:left w:val="none" w:sz="0" w:space="0" w:color="auto"/>
        <w:bottom w:val="none" w:sz="0" w:space="0" w:color="auto"/>
        <w:right w:val="none" w:sz="0" w:space="0" w:color="auto"/>
      </w:divBdr>
      <w:divsChild>
        <w:div w:id="154536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836976">
              <w:marLeft w:val="0"/>
              <w:marRight w:val="0"/>
              <w:marTop w:val="0"/>
              <w:marBottom w:val="0"/>
              <w:divBdr>
                <w:top w:val="none" w:sz="0" w:space="0" w:color="auto"/>
                <w:left w:val="none" w:sz="0" w:space="0" w:color="auto"/>
                <w:bottom w:val="none" w:sz="0" w:space="0" w:color="auto"/>
                <w:right w:val="none" w:sz="0" w:space="0" w:color="auto"/>
              </w:divBdr>
            </w:div>
          </w:divsChild>
        </w:div>
        <w:div w:id="25356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032645">
              <w:marLeft w:val="0"/>
              <w:marRight w:val="0"/>
              <w:marTop w:val="0"/>
              <w:marBottom w:val="0"/>
              <w:divBdr>
                <w:top w:val="none" w:sz="0" w:space="0" w:color="auto"/>
                <w:left w:val="none" w:sz="0" w:space="0" w:color="auto"/>
                <w:bottom w:val="none" w:sz="0" w:space="0" w:color="auto"/>
                <w:right w:val="none" w:sz="0" w:space="0" w:color="auto"/>
              </w:divBdr>
            </w:div>
          </w:divsChild>
        </w:div>
        <w:div w:id="3817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04223">
              <w:marLeft w:val="0"/>
              <w:marRight w:val="0"/>
              <w:marTop w:val="0"/>
              <w:marBottom w:val="0"/>
              <w:divBdr>
                <w:top w:val="none" w:sz="0" w:space="0" w:color="auto"/>
                <w:left w:val="none" w:sz="0" w:space="0" w:color="auto"/>
                <w:bottom w:val="none" w:sz="0" w:space="0" w:color="auto"/>
                <w:right w:val="none" w:sz="0" w:space="0" w:color="auto"/>
              </w:divBdr>
            </w:div>
          </w:divsChild>
        </w:div>
        <w:div w:id="173389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3879">
              <w:marLeft w:val="0"/>
              <w:marRight w:val="0"/>
              <w:marTop w:val="0"/>
              <w:marBottom w:val="0"/>
              <w:divBdr>
                <w:top w:val="none" w:sz="0" w:space="0" w:color="auto"/>
                <w:left w:val="none" w:sz="0" w:space="0" w:color="auto"/>
                <w:bottom w:val="none" w:sz="0" w:space="0" w:color="auto"/>
                <w:right w:val="none" w:sz="0" w:space="0" w:color="auto"/>
              </w:divBdr>
            </w:div>
          </w:divsChild>
        </w:div>
        <w:div w:id="120941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022809">
              <w:marLeft w:val="0"/>
              <w:marRight w:val="0"/>
              <w:marTop w:val="0"/>
              <w:marBottom w:val="0"/>
              <w:divBdr>
                <w:top w:val="none" w:sz="0" w:space="0" w:color="auto"/>
                <w:left w:val="none" w:sz="0" w:space="0" w:color="auto"/>
                <w:bottom w:val="none" w:sz="0" w:space="0" w:color="auto"/>
                <w:right w:val="none" w:sz="0" w:space="0" w:color="auto"/>
              </w:divBdr>
            </w:div>
          </w:divsChild>
        </w:div>
        <w:div w:id="25861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172321">
              <w:marLeft w:val="0"/>
              <w:marRight w:val="0"/>
              <w:marTop w:val="0"/>
              <w:marBottom w:val="0"/>
              <w:divBdr>
                <w:top w:val="none" w:sz="0" w:space="0" w:color="auto"/>
                <w:left w:val="none" w:sz="0" w:space="0" w:color="auto"/>
                <w:bottom w:val="none" w:sz="0" w:space="0" w:color="auto"/>
                <w:right w:val="none" w:sz="0" w:space="0" w:color="auto"/>
              </w:divBdr>
            </w:div>
          </w:divsChild>
        </w:div>
        <w:div w:id="50432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7872">
              <w:marLeft w:val="0"/>
              <w:marRight w:val="0"/>
              <w:marTop w:val="0"/>
              <w:marBottom w:val="0"/>
              <w:divBdr>
                <w:top w:val="none" w:sz="0" w:space="0" w:color="auto"/>
                <w:left w:val="none" w:sz="0" w:space="0" w:color="auto"/>
                <w:bottom w:val="none" w:sz="0" w:space="0" w:color="auto"/>
                <w:right w:val="none" w:sz="0" w:space="0" w:color="auto"/>
              </w:divBdr>
            </w:div>
          </w:divsChild>
        </w:div>
        <w:div w:id="1148395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707642">
              <w:marLeft w:val="0"/>
              <w:marRight w:val="0"/>
              <w:marTop w:val="0"/>
              <w:marBottom w:val="0"/>
              <w:divBdr>
                <w:top w:val="none" w:sz="0" w:space="0" w:color="auto"/>
                <w:left w:val="none" w:sz="0" w:space="0" w:color="auto"/>
                <w:bottom w:val="none" w:sz="0" w:space="0" w:color="auto"/>
                <w:right w:val="none" w:sz="0" w:space="0" w:color="auto"/>
              </w:divBdr>
            </w:div>
          </w:divsChild>
        </w:div>
        <w:div w:id="1293707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56729">
              <w:marLeft w:val="0"/>
              <w:marRight w:val="0"/>
              <w:marTop w:val="0"/>
              <w:marBottom w:val="0"/>
              <w:divBdr>
                <w:top w:val="none" w:sz="0" w:space="0" w:color="auto"/>
                <w:left w:val="none" w:sz="0" w:space="0" w:color="auto"/>
                <w:bottom w:val="none" w:sz="0" w:space="0" w:color="auto"/>
                <w:right w:val="none" w:sz="0" w:space="0" w:color="auto"/>
              </w:divBdr>
            </w:div>
          </w:divsChild>
        </w:div>
        <w:div w:id="90599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7833">
              <w:marLeft w:val="0"/>
              <w:marRight w:val="0"/>
              <w:marTop w:val="0"/>
              <w:marBottom w:val="0"/>
              <w:divBdr>
                <w:top w:val="none" w:sz="0" w:space="0" w:color="auto"/>
                <w:left w:val="none" w:sz="0" w:space="0" w:color="auto"/>
                <w:bottom w:val="none" w:sz="0" w:space="0" w:color="auto"/>
                <w:right w:val="none" w:sz="0" w:space="0" w:color="auto"/>
              </w:divBdr>
            </w:div>
          </w:divsChild>
        </w:div>
        <w:div w:id="2065564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930366">
              <w:marLeft w:val="0"/>
              <w:marRight w:val="0"/>
              <w:marTop w:val="0"/>
              <w:marBottom w:val="0"/>
              <w:divBdr>
                <w:top w:val="none" w:sz="0" w:space="0" w:color="auto"/>
                <w:left w:val="none" w:sz="0" w:space="0" w:color="auto"/>
                <w:bottom w:val="none" w:sz="0" w:space="0" w:color="auto"/>
                <w:right w:val="none" w:sz="0" w:space="0" w:color="auto"/>
              </w:divBdr>
            </w:div>
          </w:divsChild>
        </w:div>
        <w:div w:id="1453788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553407">
              <w:marLeft w:val="0"/>
              <w:marRight w:val="0"/>
              <w:marTop w:val="0"/>
              <w:marBottom w:val="0"/>
              <w:divBdr>
                <w:top w:val="none" w:sz="0" w:space="0" w:color="auto"/>
                <w:left w:val="none" w:sz="0" w:space="0" w:color="auto"/>
                <w:bottom w:val="none" w:sz="0" w:space="0" w:color="auto"/>
                <w:right w:val="none" w:sz="0" w:space="0" w:color="auto"/>
              </w:divBdr>
            </w:div>
          </w:divsChild>
        </w:div>
        <w:div w:id="22565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10396">
              <w:marLeft w:val="0"/>
              <w:marRight w:val="0"/>
              <w:marTop w:val="0"/>
              <w:marBottom w:val="0"/>
              <w:divBdr>
                <w:top w:val="none" w:sz="0" w:space="0" w:color="auto"/>
                <w:left w:val="none" w:sz="0" w:space="0" w:color="auto"/>
                <w:bottom w:val="none" w:sz="0" w:space="0" w:color="auto"/>
                <w:right w:val="none" w:sz="0" w:space="0" w:color="auto"/>
              </w:divBdr>
            </w:div>
          </w:divsChild>
        </w:div>
        <w:div w:id="198522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769342">
              <w:marLeft w:val="0"/>
              <w:marRight w:val="0"/>
              <w:marTop w:val="0"/>
              <w:marBottom w:val="0"/>
              <w:divBdr>
                <w:top w:val="none" w:sz="0" w:space="0" w:color="auto"/>
                <w:left w:val="none" w:sz="0" w:space="0" w:color="auto"/>
                <w:bottom w:val="none" w:sz="0" w:space="0" w:color="auto"/>
                <w:right w:val="none" w:sz="0" w:space="0" w:color="auto"/>
              </w:divBdr>
            </w:div>
          </w:divsChild>
        </w:div>
        <w:div w:id="88887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61049">
              <w:marLeft w:val="0"/>
              <w:marRight w:val="0"/>
              <w:marTop w:val="0"/>
              <w:marBottom w:val="0"/>
              <w:divBdr>
                <w:top w:val="none" w:sz="0" w:space="0" w:color="auto"/>
                <w:left w:val="none" w:sz="0" w:space="0" w:color="auto"/>
                <w:bottom w:val="none" w:sz="0" w:space="0" w:color="auto"/>
                <w:right w:val="none" w:sz="0" w:space="0" w:color="auto"/>
              </w:divBdr>
            </w:div>
          </w:divsChild>
        </w:div>
        <w:div w:id="935555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6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8013">
      <w:bodyDiv w:val="1"/>
      <w:marLeft w:val="0"/>
      <w:marRight w:val="0"/>
      <w:marTop w:val="0"/>
      <w:marBottom w:val="0"/>
      <w:divBdr>
        <w:top w:val="none" w:sz="0" w:space="0" w:color="auto"/>
        <w:left w:val="none" w:sz="0" w:space="0" w:color="auto"/>
        <w:bottom w:val="none" w:sz="0" w:space="0" w:color="auto"/>
        <w:right w:val="none" w:sz="0" w:space="0" w:color="auto"/>
      </w:divBdr>
      <w:divsChild>
        <w:div w:id="103011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8749">
              <w:marLeft w:val="0"/>
              <w:marRight w:val="0"/>
              <w:marTop w:val="0"/>
              <w:marBottom w:val="0"/>
              <w:divBdr>
                <w:top w:val="none" w:sz="0" w:space="0" w:color="auto"/>
                <w:left w:val="none" w:sz="0" w:space="0" w:color="auto"/>
                <w:bottom w:val="none" w:sz="0" w:space="0" w:color="auto"/>
                <w:right w:val="none" w:sz="0" w:space="0" w:color="auto"/>
              </w:divBdr>
            </w:div>
          </w:divsChild>
        </w:div>
        <w:div w:id="178850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902526">
              <w:marLeft w:val="0"/>
              <w:marRight w:val="0"/>
              <w:marTop w:val="0"/>
              <w:marBottom w:val="0"/>
              <w:divBdr>
                <w:top w:val="none" w:sz="0" w:space="0" w:color="auto"/>
                <w:left w:val="none" w:sz="0" w:space="0" w:color="auto"/>
                <w:bottom w:val="none" w:sz="0" w:space="0" w:color="auto"/>
                <w:right w:val="none" w:sz="0" w:space="0" w:color="auto"/>
              </w:divBdr>
            </w:div>
          </w:divsChild>
        </w:div>
        <w:div w:id="154278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03123">
              <w:marLeft w:val="0"/>
              <w:marRight w:val="0"/>
              <w:marTop w:val="0"/>
              <w:marBottom w:val="0"/>
              <w:divBdr>
                <w:top w:val="none" w:sz="0" w:space="0" w:color="auto"/>
                <w:left w:val="none" w:sz="0" w:space="0" w:color="auto"/>
                <w:bottom w:val="none" w:sz="0" w:space="0" w:color="auto"/>
                <w:right w:val="none" w:sz="0" w:space="0" w:color="auto"/>
              </w:divBdr>
            </w:div>
          </w:divsChild>
        </w:div>
        <w:div w:id="164754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43917">
              <w:marLeft w:val="0"/>
              <w:marRight w:val="0"/>
              <w:marTop w:val="0"/>
              <w:marBottom w:val="0"/>
              <w:divBdr>
                <w:top w:val="none" w:sz="0" w:space="0" w:color="auto"/>
                <w:left w:val="none" w:sz="0" w:space="0" w:color="auto"/>
                <w:bottom w:val="none" w:sz="0" w:space="0" w:color="auto"/>
                <w:right w:val="none" w:sz="0" w:space="0" w:color="auto"/>
              </w:divBdr>
            </w:div>
          </w:divsChild>
        </w:div>
        <w:div w:id="159038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140607">
              <w:marLeft w:val="0"/>
              <w:marRight w:val="0"/>
              <w:marTop w:val="0"/>
              <w:marBottom w:val="0"/>
              <w:divBdr>
                <w:top w:val="none" w:sz="0" w:space="0" w:color="auto"/>
                <w:left w:val="none" w:sz="0" w:space="0" w:color="auto"/>
                <w:bottom w:val="none" w:sz="0" w:space="0" w:color="auto"/>
                <w:right w:val="none" w:sz="0" w:space="0" w:color="auto"/>
              </w:divBdr>
            </w:div>
          </w:divsChild>
        </w:div>
        <w:div w:id="1760977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164488">
              <w:marLeft w:val="0"/>
              <w:marRight w:val="0"/>
              <w:marTop w:val="0"/>
              <w:marBottom w:val="0"/>
              <w:divBdr>
                <w:top w:val="none" w:sz="0" w:space="0" w:color="auto"/>
                <w:left w:val="none" w:sz="0" w:space="0" w:color="auto"/>
                <w:bottom w:val="none" w:sz="0" w:space="0" w:color="auto"/>
                <w:right w:val="none" w:sz="0" w:space="0" w:color="auto"/>
              </w:divBdr>
            </w:div>
          </w:divsChild>
        </w:div>
        <w:div w:id="194630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754998">
              <w:marLeft w:val="0"/>
              <w:marRight w:val="0"/>
              <w:marTop w:val="0"/>
              <w:marBottom w:val="0"/>
              <w:divBdr>
                <w:top w:val="none" w:sz="0" w:space="0" w:color="auto"/>
                <w:left w:val="none" w:sz="0" w:space="0" w:color="auto"/>
                <w:bottom w:val="none" w:sz="0" w:space="0" w:color="auto"/>
                <w:right w:val="none" w:sz="0" w:space="0" w:color="auto"/>
              </w:divBdr>
            </w:div>
          </w:divsChild>
        </w:div>
        <w:div w:id="154987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947227">
              <w:marLeft w:val="0"/>
              <w:marRight w:val="0"/>
              <w:marTop w:val="0"/>
              <w:marBottom w:val="0"/>
              <w:divBdr>
                <w:top w:val="none" w:sz="0" w:space="0" w:color="auto"/>
                <w:left w:val="none" w:sz="0" w:space="0" w:color="auto"/>
                <w:bottom w:val="none" w:sz="0" w:space="0" w:color="auto"/>
                <w:right w:val="none" w:sz="0" w:space="0" w:color="auto"/>
              </w:divBdr>
            </w:div>
          </w:divsChild>
        </w:div>
        <w:div w:id="784887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723054">
              <w:marLeft w:val="0"/>
              <w:marRight w:val="0"/>
              <w:marTop w:val="0"/>
              <w:marBottom w:val="0"/>
              <w:divBdr>
                <w:top w:val="none" w:sz="0" w:space="0" w:color="auto"/>
                <w:left w:val="none" w:sz="0" w:space="0" w:color="auto"/>
                <w:bottom w:val="none" w:sz="0" w:space="0" w:color="auto"/>
                <w:right w:val="none" w:sz="0" w:space="0" w:color="auto"/>
              </w:divBdr>
            </w:div>
          </w:divsChild>
        </w:div>
        <w:div w:id="159058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886802">
              <w:marLeft w:val="0"/>
              <w:marRight w:val="0"/>
              <w:marTop w:val="0"/>
              <w:marBottom w:val="0"/>
              <w:divBdr>
                <w:top w:val="none" w:sz="0" w:space="0" w:color="auto"/>
                <w:left w:val="none" w:sz="0" w:space="0" w:color="auto"/>
                <w:bottom w:val="none" w:sz="0" w:space="0" w:color="auto"/>
                <w:right w:val="none" w:sz="0" w:space="0" w:color="auto"/>
              </w:divBdr>
            </w:div>
          </w:divsChild>
        </w:div>
        <w:div w:id="10257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062067">
              <w:marLeft w:val="0"/>
              <w:marRight w:val="0"/>
              <w:marTop w:val="0"/>
              <w:marBottom w:val="0"/>
              <w:divBdr>
                <w:top w:val="none" w:sz="0" w:space="0" w:color="auto"/>
                <w:left w:val="none" w:sz="0" w:space="0" w:color="auto"/>
                <w:bottom w:val="none" w:sz="0" w:space="0" w:color="auto"/>
                <w:right w:val="none" w:sz="0" w:space="0" w:color="auto"/>
              </w:divBdr>
            </w:div>
          </w:divsChild>
        </w:div>
        <w:div w:id="71146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3388">
              <w:marLeft w:val="0"/>
              <w:marRight w:val="0"/>
              <w:marTop w:val="0"/>
              <w:marBottom w:val="0"/>
              <w:divBdr>
                <w:top w:val="none" w:sz="0" w:space="0" w:color="auto"/>
                <w:left w:val="none" w:sz="0" w:space="0" w:color="auto"/>
                <w:bottom w:val="none" w:sz="0" w:space="0" w:color="auto"/>
                <w:right w:val="none" w:sz="0" w:space="0" w:color="auto"/>
              </w:divBdr>
            </w:div>
          </w:divsChild>
        </w:div>
        <w:div w:id="79680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88131">
              <w:marLeft w:val="0"/>
              <w:marRight w:val="0"/>
              <w:marTop w:val="0"/>
              <w:marBottom w:val="0"/>
              <w:divBdr>
                <w:top w:val="none" w:sz="0" w:space="0" w:color="auto"/>
                <w:left w:val="none" w:sz="0" w:space="0" w:color="auto"/>
                <w:bottom w:val="none" w:sz="0" w:space="0" w:color="auto"/>
                <w:right w:val="none" w:sz="0" w:space="0" w:color="auto"/>
              </w:divBdr>
            </w:div>
          </w:divsChild>
        </w:div>
        <w:div w:id="133996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119736">
              <w:marLeft w:val="0"/>
              <w:marRight w:val="0"/>
              <w:marTop w:val="0"/>
              <w:marBottom w:val="0"/>
              <w:divBdr>
                <w:top w:val="none" w:sz="0" w:space="0" w:color="auto"/>
                <w:left w:val="none" w:sz="0" w:space="0" w:color="auto"/>
                <w:bottom w:val="none" w:sz="0" w:space="0" w:color="auto"/>
                <w:right w:val="none" w:sz="0" w:space="0" w:color="auto"/>
              </w:divBdr>
            </w:div>
          </w:divsChild>
        </w:div>
        <w:div w:id="184143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90116">
              <w:marLeft w:val="0"/>
              <w:marRight w:val="0"/>
              <w:marTop w:val="0"/>
              <w:marBottom w:val="0"/>
              <w:divBdr>
                <w:top w:val="none" w:sz="0" w:space="0" w:color="auto"/>
                <w:left w:val="none" w:sz="0" w:space="0" w:color="auto"/>
                <w:bottom w:val="none" w:sz="0" w:space="0" w:color="auto"/>
                <w:right w:val="none" w:sz="0" w:space="0" w:color="auto"/>
              </w:divBdr>
            </w:div>
          </w:divsChild>
        </w:div>
        <w:div w:id="330177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02277">
              <w:marLeft w:val="0"/>
              <w:marRight w:val="0"/>
              <w:marTop w:val="0"/>
              <w:marBottom w:val="0"/>
              <w:divBdr>
                <w:top w:val="none" w:sz="0" w:space="0" w:color="auto"/>
                <w:left w:val="none" w:sz="0" w:space="0" w:color="auto"/>
                <w:bottom w:val="none" w:sz="0" w:space="0" w:color="auto"/>
                <w:right w:val="none" w:sz="0" w:space="0" w:color="auto"/>
              </w:divBdr>
            </w:div>
          </w:divsChild>
        </w:div>
        <w:div w:id="157754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471377">
              <w:marLeft w:val="0"/>
              <w:marRight w:val="0"/>
              <w:marTop w:val="0"/>
              <w:marBottom w:val="0"/>
              <w:divBdr>
                <w:top w:val="none" w:sz="0" w:space="0" w:color="auto"/>
                <w:left w:val="none" w:sz="0" w:space="0" w:color="auto"/>
                <w:bottom w:val="none" w:sz="0" w:space="0" w:color="auto"/>
                <w:right w:val="none" w:sz="0" w:space="0" w:color="auto"/>
              </w:divBdr>
            </w:div>
          </w:divsChild>
        </w:div>
        <w:div w:id="163980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211561">
              <w:marLeft w:val="0"/>
              <w:marRight w:val="0"/>
              <w:marTop w:val="0"/>
              <w:marBottom w:val="0"/>
              <w:divBdr>
                <w:top w:val="none" w:sz="0" w:space="0" w:color="auto"/>
                <w:left w:val="none" w:sz="0" w:space="0" w:color="auto"/>
                <w:bottom w:val="none" w:sz="0" w:space="0" w:color="auto"/>
                <w:right w:val="none" w:sz="0" w:space="0" w:color="auto"/>
              </w:divBdr>
            </w:div>
          </w:divsChild>
        </w:div>
        <w:div w:id="877162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86394">
              <w:marLeft w:val="0"/>
              <w:marRight w:val="0"/>
              <w:marTop w:val="0"/>
              <w:marBottom w:val="0"/>
              <w:divBdr>
                <w:top w:val="none" w:sz="0" w:space="0" w:color="auto"/>
                <w:left w:val="none" w:sz="0" w:space="0" w:color="auto"/>
                <w:bottom w:val="none" w:sz="0" w:space="0" w:color="auto"/>
                <w:right w:val="none" w:sz="0" w:space="0" w:color="auto"/>
              </w:divBdr>
            </w:div>
          </w:divsChild>
        </w:div>
        <w:div w:id="4709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96526">
              <w:marLeft w:val="0"/>
              <w:marRight w:val="0"/>
              <w:marTop w:val="0"/>
              <w:marBottom w:val="0"/>
              <w:divBdr>
                <w:top w:val="none" w:sz="0" w:space="0" w:color="auto"/>
                <w:left w:val="none" w:sz="0" w:space="0" w:color="auto"/>
                <w:bottom w:val="none" w:sz="0" w:space="0" w:color="auto"/>
                <w:right w:val="none" w:sz="0" w:space="0" w:color="auto"/>
              </w:divBdr>
            </w:div>
          </w:divsChild>
        </w:div>
        <w:div w:id="104683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8943">
              <w:marLeft w:val="0"/>
              <w:marRight w:val="0"/>
              <w:marTop w:val="0"/>
              <w:marBottom w:val="0"/>
              <w:divBdr>
                <w:top w:val="none" w:sz="0" w:space="0" w:color="auto"/>
                <w:left w:val="none" w:sz="0" w:space="0" w:color="auto"/>
                <w:bottom w:val="none" w:sz="0" w:space="0" w:color="auto"/>
                <w:right w:val="none" w:sz="0" w:space="0" w:color="auto"/>
              </w:divBdr>
            </w:div>
          </w:divsChild>
        </w:div>
        <w:div w:id="20006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030035">
              <w:marLeft w:val="0"/>
              <w:marRight w:val="0"/>
              <w:marTop w:val="0"/>
              <w:marBottom w:val="0"/>
              <w:divBdr>
                <w:top w:val="none" w:sz="0" w:space="0" w:color="auto"/>
                <w:left w:val="none" w:sz="0" w:space="0" w:color="auto"/>
                <w:bottom w:val="none" w:sz="0" w:space="0" w:color="auto"/>
                <w:right w:val="none" w:sz="0" w:space="0" w:color="auto"/>
              </w:divBdr>
            </w:div>
          </w:divsChild>
        </w:div>
        <w:div w:id="182546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E4E4-1B27-40A2-9858-12AB0ECC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 Магомедрасулов</dc:creator>
  <cp:keywords/>
  <dc:description/>
  <cp:lastModifiedBy>СМИ</cp:lastModifiedBy>
  <cp:revision>17</cp:revision>
  <cp:lastPrinted>2017-01-30T13:18:00Z</cp:lastPrinted>
  <dcterms:created xsi:type="dcterms:W3CDTF">2015-07-15T11:54:00Z</dcterms:created>
  <dcterms:modified xsi:type="dcterms:W3CDTF">2017-02-03T11:55:00Z</dcterms:modified>
</cp:coreProperties>
</file>