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10" w:rsidRPr="006B7910" w:rsidRDefault="006B7910" w:rsidP="006B7910">
      <w:pPr>
        <w:pStyle w:val="a3"/>
        <w:spacing w:after="75"/>
        <w:jc w:val="center"/>
        <w:rPr>
          <w:b/>
          <w:bCs/>
          <w:color w:val="000000"/>
          <w:sz w:val="28"/>
          <w:szCs w:val="28"/>
        </w:rPr>
      </w:pPr>
      <w:r w:rsidRPr="006B7910">
        <w:rPr>
          <w:b/>
          <w:bCs/>
          <w:color w:val="000000"/>
          <w:sz w:val="28"/>
          <w:szCs w:val="28"/>
        </w:rPr>
        <w:t>Малый бизнес не будут проверять в плановом порядке весь 2021 год</w:t>
      </w:r>
    </w:p>
    <w:p w:rsidR="006B7910" w:rsidRPr="006B7910" w:rsidRDefault="006B7910" w:rsidP="006B7910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6B7910">
        <w:rPr>
          <w:bCs/>
          <w:color w:val="000000"/>
          <w:sz w:val="28"/>
          <w:szCs w:val="28"/>
        </w:rPr>
        <w:t>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установлен запрет включать субъектов малого предпринимательства</w:t>
      </w:r>
      <w:proofErr w:type="gramEnd"/>
      <w:r w:rsidRPr="006B7910">
        <w:rPr>
          <w:bCs/>
          <w:color w:val="000000"/>
          <w:sz w:val="28"/>
          <w:szCs w:val="28"/>
        </w:rPr>
        <w:t xml:space="preserve"> в ежегодные планы проверок на 2021 год.</w:t>
      </w:r>
    </w:p>
    <w:p w:rsidR="006B7910" w:rsidRPr="006B7910" w:rsidRDefault="006B7910" w:rsidP="006B7910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B7910">
        <w:rPr>
          <w:bCs/>
          <w:color w:val="000000"/>
          <w:sz w:val="28"/>
          <w:szCs w:val="28"/>
        </w:rPr>
        <w:t>При этом предусмотрен ряд исключений. Например, от проверок не освобождается малый бизнес, который отвечает двум условиям:</w:t>
      </w:r>
    </w:p>
    <w:p w:rsidR="006B7910" w:rsidRPr="006B7910" w:rsidRDefault="006B7910" w:rsidP="006B7910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B7910">
        <w:rPr>
          <w:bCs/>
          <w:color w:val="000000"/>
          <w:sz w:val="28"/>
          <w:szCs w:val="28"/>
        </w:rPr>
        <w:t>- организация или ИП были привлечены к административной ответственности в виде приостановления деятельности;</w:t>
      </w:r>
    </w:p>
    <w:p w:rsidR="006B7910" w:rsidRPr="006B7910" w:rsidRDefault="006B7910" w:rsidP="006B7910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B7910">
        <w:rPr>
          <w:bCs/>
          <w:color w:val="000000"/>
          <w:sz w:val="28"/>
          <w:szCs w:val="28"/>
        </w:rPr>
        <w:t>- с момента окончания проверки, по итогам которой было применено наказание, прошло менее 3 лет.</w:t>
      </w:r>
    </w:p>
    <w:p w:rsidR="006B7910" w:rsidRPr="006B7910" w:rsidRDefault="006B7910" w:rsidP="006B7910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B7910">
        <w:rPr>
          <w:bCs/>
          <w:color w:val="000000"/>
          <w:sz w:val="28"/>
          <w:szCs w:val="28"/>
        </w:rPr>
        <w:t>Кроме того,  этим же постановлением установлены особенности проверок, запланированных на вторую половину 2021 года, в связи с грядущей реформой контроля и надзора.</w:t>
      </w:r>
    </w:p>
    <w:p w:rsidR="006B7910" w:rsidRPr="006B7910" w:rsidRDefault="006B7910" w:rsidP="006B7910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6B7910">
        <w:rPr>
          <w:bCs/>
          <w:color w:val="000000"/>
          <w:sz w:val="28"/>
          <w:szCs w:val="28"/>
        </w:rPr>
        <w:t>Так, по общему правилу, срок проверки не должен превышать 10 рабочих дней. Вместо выездной проверки может быть проведен инспекционный визит.</w:t>
      </w:r>
    </w:p>
    <w:p w:rsidR="00107555" w:rsidRDefault="00107555" w:rsidP="006B791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07555" w:rsidRPr="00107555" w:rsidRDefault="00107555" w:rsidP="0010755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107555">
        <w:rPr>
          <w:b/>
          <w:color w:val="000000"/>
          <w:sz w:val="28"/>
          <w:szCs w:val="28"/>
        </w:rPr>
        <w:t>0</w:t>
      </w:r>
      <w:r w:rsidR="00122E00">
        <w:rPr>
          <w:b/>
          <w:color w:val="000000"/>
          <w:sz w:val="28"/>
          <w:szCs w:val="28"/>
        </w:rPr>
        <w:t>7</w:t>
      </w:r>
      <w:bookmarkStart w:id="0" w:name="_GoBack"/>
      <w:bookmarkEnd w:id="0"/>
      <w:r w:rsidRPr="00107555">
        <w:rPr>
          <w:b/>
          <w:color w:val="000000"/>
          <w:sz w:val="28"/>
          <w:szCs w:val="28"/>
        </w:rPr>
        <w:t>.02.2020</w:t>
      </w:r>
    </w:p>
    <w:p w:rsidR="00FF675E" w:rsidRDefault="00FF675E"/>
    <w:sectPr w:rsidR="00FF675E" w:rsidSect="00C3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29D"/>
    <w:rsid w:val="00107555"/>
    <w:rsid w:val="00122E00"/>
    <w:rsid w:val="006B7910"/>
    <w:rsid w:val="00A8229D"/>
    <w:rsid w:val="00C37B7F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75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9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8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6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4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7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2020-02-09T14:28:00Z</dcterms:created>
  <dcterms:modified xsi:type="dcterms:W3CDTF">2021-03-26T12:15:00Z</dcterms:modified>
</cp:coreProperties>
</file>