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9" w:rsidRDefault="007740A9" w:rsidP="0077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40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Георгиевская лента приравнена к символам воинской славы России</w:t>
      </w:r>
      <w:r w:rsidR="00D739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7740A9" w:rsidRDefault="007740A9" w:rsidP="00774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20CC" w:rsidRPr="00E420CC" w:rsidRDefault="006414B2" w:rsidP="00E420C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E420CC" w:rsidRPr="00E420CC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29.12.2022 № 579-ФЗ «О Георгиевской ленте и внесении изменений в отдельные законодательные акты Российской Федерации» в ознаменование героизма, мужества и стойкости народов нашего Отечества, подвигов защитников Отечества в ходе военных действий, при выполнении других боевых задач или служебных обязанностей по защите Отечества установлен статус Георгиевской ленты.</w:t>
      </w:r>
    </w:p>
    <w:p w:rsidR="00E420CC" w:rsidRPr="00E420CC" w:rsidRDefault="00E420CC" w:rsidP="00E42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Георгиевская лента является одним из символов воинской славы России, она используется во время проведения органами публичной власти торжественных мероприятий, посвященных Дню Победы, иных мероприятий, связанных с событиями Великой Отечественной войны 1941 - 1945 годов, мероприятий, направленных на увековечение памяти российских воинов, отличившихся в сражениях, связанных с днями воинской славы России.</w:t>
      </w:r>
    </w:p>
    <w:p w:rsidR="00E420CC" w:rsidRPr="00E420CC" w:rsidRDefault="00E420CC" w:rsidP="00E42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Георгиевская лента, в том числе ее изображение, может использоваться во время проведения органами публичной власти мероприятий, посвященных памятным датам России, мероприятий, направленных на патриотическое, в том числе военно-патриотическое, и духовно-нравственное воспитание граждан Российской Федерации, и иных мероприятий.</w:t>
      </w:r>
    </w:p>
    <w:p w:rsidR="00E420CC" w:rsidRPr="00E420CC" w:rsidRDefault="00E420CC" w:rsidP="00E42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использование Георгиевской ленты, в том числе ее изображения, гражданами, общественными объединениями, предприятиями, учреждениями и организациями исходя из необходимости обеспечения ее статуса как символа воинской славы России.</w:t>
      </w:r>
    </w:p>
    <w:p w:rsidR="003D33E5" w:rsidRPr="00E420CC" w:rsidRDefault="00E420CC" w:rsidP="00E42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0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Публичное осквернение Георгиевской ленты влечет за собой ответственность в соответствии с законодательством Российской Федерации.</w:t>
      </w:r>
    </w:p>
    <w:p w:rsidR="00076AC5" w:rsidRDefault="00076AC5" w:rsidP="00076A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</w:rPr>
      </w:pPr>
    </w:p>
    <w:p w:rsidR="00076AC5" w:rsidRDefault="00076AC5" w:rsidP="00076AC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07225" w:rsidRDefault="00A11223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A11223">
        <w:rPr>
          <w:color w:val="000000"/>
          <w:sz w:val="28"/>
          <w:szCs w:val="28"/>
        </w:rPr>
        <w:t xml:space="preserve">Помощник прокурора </w:t>
      </w:r>
      <w:r w:rsidRPr="00A11223">
        <w:rPr>
          <w:color w:val="000000"/>
          <w:sz w:val="28"/>
          <w:szCs w:val="28"/>
        </w:rPr>
        <w:tab/>
      </w:r>
      <w:r w:rsidRPr="00A11223">
        <w:rPr>
          <w:color w:val="000000"/>
          <w:sz w:val="28"/>
          <w:szCs w:val="28"/>
        </w:rPr>
        <w:tab/>
      </w:r>
      <w:r w:rsidRPr="00A11223">
        <w:rPr>
          <w:color w:val="000000"/>
          <w:sz w:val="28"/>
          <w:szCs w:val="28"/>
        </w:rPr>
        <w:tab/>
      </w:r>
      <w:r w:rsidRPr="00A11223">
        <w:rPr>
          <w:color w:val="000000"/>
          <w:sz w:val="28"/>
          <w:szCs w:val="28"/>
        </w:rPr>
        <w:tab/>
      </w:r>
      <w:r w:rsidRPr="00A11223">
        <w:rPr>
          <w:color w:val="000000"/>
          <w:sz w:val="28"/>
          <w:szCs w:val="28"/>
        </w:rPr>
        <w:tab/>
      </w:r>
      <w:r w:rsidRPr="00A11223">
        <w:rPr>
          <w:color w:val="000000"/>
          <w:sz w:val="28"/>
          <w:szCs w:val="28"/>
        </w:rPr>
        <w:tab/>
        <w:t xml:space="preserve">      Ш.М. Газимагомедов</w:t>
      </w:r>
    </w:p>
    <w:p w:rsidR="00507225" w:rsidRDefault="00507225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E420CC" w:rsidRDefault="00E420CC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074B4B" w:rsidRDefault="00074B4B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074B4B" w:rsidRDefault="00074B4B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E420CC" w:rsidRPr="00507225" w:rsidRDefault="00E420CC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507225" w:rsidRPr="00507225" w:rsidRDefault="00507225" w:rsidP="00507225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507225">
        <w:rPr>
          <w:b/>
          <w:color w:val="000000"/>
          <w:sz w:val="28"/>
          <w:szCs w:val="28"/>
        </w:rPr>
        <w:t>05.02.202</w:t>
      </w:r>
      <w:r w:rsidR="00E420CC">
        <w:rPr>
          <w:b/>
          <w:color w:val="000000"/>
          <w:sz w:val="28"/>
          <w:szCs w:val="28"/>
        </w:rPr>
        <w:t>3</w:t>
      </w:r>
    </w:p>
    <w:p w:rsidR="00F44724" w:rsidRDefault="00F44724"/>
    <w:sectPr w:rsidR="00F44724" w:rsidSect="00B9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28"/>
    <w:rsid w:val="00074B4B"/>
    <w:rsid w:val="00076AC5"/>
    <w:rsid w:val="00362176"/>
    <w:rsid w:val="003D33E5"/>
    <w:rsid w:val="00507225"/>
    <w:rsid w:val="006414B2"/>
    <w:rsid w:val="007740A9"/>
    <w:rsid w:val="00A11223"/>
    <w:rsid w:val="00B92427"/>
    <w:rsid w:val="00D7399A"/>
    <w:rsid w:val="00E420CC"/>
    <w:rsid w:val="00EB3E28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C31A"/>
  <w15:docId w15:val="{C8AE8847-8017-47E9-B209-05827D9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225"/>
    <w:rPr>
      <w:b/>
      <w:bCs/>
    </w:rPr>
  </w:style>
  <w:style w:type="character" w:customStyle="1" w:styleId="feeds-pagenavigationicon">
    <w:name w:val="feeds-page__navigation_icon"/>
    <w:basedOn w:val="a0"/>
    <w:rsid w:val="003D33E5"/>
  </w:style>
  <w:style w:type="character" w:customStyle="1" w:styleId="feeds-pagenavigationtooltip">
    <w:name w:val="feeds-page__navigation_tooltip"/>
    <w:basedOn w:val="a0"/>
    <w:rsid w:val="003D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2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5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6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0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12</cp:revision>
  <dcterms:created xsi:type="dcterms:W3CDTF">2020-02-09T14:26:00Z</dcterms:created>
  <dcterms:modified xsi:type="dcterms:W3CDTF">2023-06-08T14:41:00Z</dcterms:modified>
</cp:coreProperties>
</file>