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D6" w:rsidRPr="006572D6" w:rsidRDefault="006572D6" w:rsidP="006572D6">
      <w:pPr>
        <w:shd w:val="clear" w:color="auto" w:fill="FFFFFF"/>
        <w:spacing w:line="451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</w:t>
      </w:r>
      <w:r w:rsidRPr="006572D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тветственность за несвоевременную уплату алиментов.</w:t>
      </w:r>
    </w:p>
    <w:p w:rsidR="006572D6" w:rsidRPr="006572D6" w:rsidRDefault="006572D6" w:rsidP="006572D6">
      <w:pPr>
        <w:shd w:val="clear" w:color="auto" w:fill="FFFFFF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6572D6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6572D6" w:rsidRPr="006572D6" w:rsidRDefault="006572D6" w:rsidP="006572D6">
      <w:pPr>
        <w:shd w:val="clear" w:color="auto" w:fill="FFFFFF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6572D6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В истекшем периоде 2021 года прокуратурой </w:t>
      </w:r>
      <w:proofErr w:type="spellStart"/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Юрьевецкого</w:t>
      </w:r>
      <w:proofErr w:type="spellEnd"/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 района рассмотрено 5 обращений женщин, бывшие мужья которых уклоняются от уплаты алиментов на содержание их совместных детей.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gramStart"/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Во всех случаях прокурором в интересах несовершеннолетних в суд направлены исковые заявления о взыскании неустойки за просрочку</w:t>
      </w:r>
      <w:proofErr w:type="gramEnd"/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 выплаты алиментов.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Содержание детей до достижения ими совершеннолетнего возраста является обязанностью родителей.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Форму и порядок содержания детей, в том числе после расторжения брака, родители определяют между собой.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Как при разводе, так и при совместном проживании, возможен вариант заключения соглашения в письменном виде о выплате алиментов на содержание совместных детей. При этом размер алиментов, способ и порядок уплаты определяется сторонами. Указанное соглашение в соответствии с </w:t>
      </w:r>
      <w:proofErr w:type="gramStart"/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ч</w:t>
      </w:r>
      <w:proofErr w:type="gramEnd"/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.1 ст. 100 Семейного кодекса Российской Федерации подлежит нотариальному удостоверению.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Когда родители не могут договориться между собой алименты с родителей, уклоняющихся от выделения денежных средств на содержание детей, взыскиваются через суд.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Алименты присуждаются с момента обращения в суд.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Взыскание алиментов производится службой судебных приставов на основании предъявленного исполнительного документы (исполнительного листа, судебного приказа).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срока, предшествовавшего предъявлению исполнительного документа или соглашения об уплате алиментов к взысканию.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Статьей 115 Семейного кодекса Российской Федерации установлена ответственность за несвоевременную уплату алиментов.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Если алименты уплачиваются по соглашению, то лицо виновное в несвоевременной уплате алиментов несет ответственность в порядке, предусмотренном этим соглашением.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lastRenderedPageBreak/>
        <w:t>При образовании задолженности по вине лица, обязанного к уплате алиментов по решению суда, виновное лицо уплачивает получателю алиментов неустойку в размере одной десятой процента от невыплаченных алиментов за каждый день просрочки.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При возникновении задолженности по выплатам алиментов из-за несвоевременности выплат зарплаты, ошибок зачисления в банке, плательщик ответственности перед взыскателем алиментов не будет нести. В таких случаях несут административную ответственность руководители и должностные лица предприятия, учреждения, организации, по вине которых произошла задержка выплат.</w:t>
      </w:r>
    </w:p>
    <w:p w:rsidR="006572D6" w:rsidRPr="006572D6" w:rsidRDefault="006572D6" w:rsidP="006572D6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Неуплата средств на содержание детей без уважительных причин в течение двух и более месяцев со дня возбуждения исполнительного производства может повлечь административную ответственность по ст. 5.35.1 </w:t>
      </w:r>
      <w:proofErr w:type="spellStart"/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>КоАП</w:t>
      </w:r>
      <w:proofErr w:type="spellEnd"/>
      <w:r w:rsidRPr="006572D6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 РФ, а если это деяние совершено неоднократно ст. 157 УК РФ предусмотрена уголовная ответственность за невыплату алиментов.</w:t>
      </w:r>
    </w:p>
    <w:p w:rsidR="003D13BC" w:rsidRDefault="003D13BC" w:rsidP="003D13BC">
      <w:pPr>
        <w:shd w:val="clear" w:color="auto" w:fill="FFFFFF"/>
        <w:spacing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B10EE6" w:rsidRDefault="00B10EE6" w:rsidP="00B10EE6">
      <w:pPr>
        <w:shd w:val="clear" w:color="auto" w:fill="FFFFFF"/>
        <w:spacing w:before="192" w:after="216"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Помощник Цунтинского района                                          Ш.М.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Газимагомедов</w:t>
      </w:r>
      <w:proofErr w:type="spellEnd"/>
    </w:p>
    <w:p w:rsidR="003D13BC" w:rsidRPr="003D13BC" w:rsidRDefault="003D13BC" w:rsidP="003D13BC">
      <w:pPr>
        <w:shd w:val="clear" w:color="auto" w:fill="FFFFFF"/>
        <w:spacing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D13BC">
        <w:rPr>
          <w:rFonts w:eastAsia="Times New Roman" w:cs="Times New Roman"/>
          <w:color w:val="333333"/>
          <w:szCs w:val="28"/>
          <w:lang w:eastAsia="ru-RU"/>
        </w:rPr>
        <w:t>  </w:t>
      </w:r>
    </w:p>
    <w:p w:rsidR="003D13BC" w:rsidRPr="003D13BC" w:rsidRDefault="003D13BC" w:rsidP="003D13BC">
      <w:pPr>
        <w:shd w:val="clear" w:color="auto" w:fill="FFFFFF"/>
        <w:spacing w:line="324" w:lineRule="atLeast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3D13BC">
        <w:rPr>
          <w:rFonts w:eastAsia="Times New Roman" w:cs="Times New Roman"/>
          <w:b/>
          <w:color w:val="333333"/>
          <w:szCs w:val="28"/>
          <w:lang w:eastAsia="ru-RU"/>
        </w:rPr>
        <w:t>18.05.2020</w:t>
      </w:r>
    </w:p>
    <w:sectPr w:rsidR="003D13BC" w:rsidRPr="003D13BC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3BC"/>
    <w:rsid w:val="003135B1"/>
    <w:rsid w:val="003D13BC"/>
    <w:rsid w:val="006572D6"/>
    <w:rsid w:val="0070061E"/>
    <w:rsid w:val="009D066D"/>
    <w:rsid w:val="00A9753F"/>
    <w:rsid w:val="00B10EE6"/>
    <w:rsid w:val="00D264EF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3D13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3BC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13BC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572D6"/>
  </w:style>
  <w:style w:type="character" w:customStyle="1" w:styleId="feeds-pagenavigationtooltip">
    <w:name w:val="feeds-page__navigation_tooltip"/>
    <w:basedOn w:val="a0"/>
    <w:rsid w:val="006572D6"/>
  </w:style>
  <w:style w:type="paragraph" w:styleId="a4">
    <w:name w:val="Normal (Web)"/>
    <w:basedOn w:val="a"/>
    <w:uiPriority w:val="99"/>
    <w:semiHidden/>
    <w:unhideWhenUsed/>
    <w:rsid w:val="006572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72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25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93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7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2020-06-29T18:01:00Z</dcterms:created>
  <dcterms:modified xsi:type="dcterms:W3CDTF">2021-07-02T08:38:00Z</dcterms:modified>
</cp:coreProperties>
</file>