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2" w:rsidRPr="00DC134A" w:rsidRDefault="00BB2FE2" w:rsidP="00BB2FE2">
      <w:pPr>
        <w:pStyle w:val="a3"/>
        <w:jc w:val="center"/>
        <w:rPr>
          <w:rFonts w:ascii="Monotype Corsiva" w:hAnsi="Monotype Corsiva"/>
          <w:sz w:val="24"/>
          <w:szCs w:val="24"/>
        </w:rPr>
      </w:pPr>
      <w:r w:rsidRPr="00C46098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72E4E4E2" wp14:editId="522D9AA0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E2" w:rsidRPr="00CF4B8A" w:rsidRDefault="00BB2FE2" w:rsidP="00BB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30"/>
          <w:szCs w:val="30"/>
        </w:rPr>
        <w:t xml:space="preserve">                             </w:t>
      </w: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BB2FE2" w:rsidRPr="00CF4B8A" w:rsidRDefault="00BB2FE2" w:rsidP="00BB2FE2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B2FE2" w:rsidRPr="00CF4B8A" w:rsidRDefault="00BB2FE2" w:rsidP="00BB2FE2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BB2FE2" w:rsidRDefault="00BB2FE2" w:rsidP="00BB2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FE2" w:rsidRPr="00C46098" w:rsidRDefault="00BB2FE2" w:rsidP="00BB2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FE2" w:rsidRPr="00C46098" w:rsidRDefault="00BB2FE2" w:rsidP="00BB2F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6098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:rsidR="00BB2FE2" w:rsidRDefault="00BB2FE2" w:rsidP="00BB2F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B2FE2" w:rsidRDefault="00BB2FE2" w:rsidP="00BB2F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B2FE2" w:rsidRDefault="00BB2FE2" w:rsidP="00BB2F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с. Кидеро</w:t>
      </w:r>
    </w:p>
    <w:p w:rsidR="00BB2FE2" w:rsidRPr="00C46098" w:rsidRDefault="00BB2FE2" w:rsidP="00BB2F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B2FE2" w:rsidRPr="00C46098" w:rsidRDefault="00BB2FE2" w:rsidP="00BB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01.03.2021г.                                                                                    №26</w:t>
      </w:r>
    </w:p>
    <w:p w:rsidR="00BB2FE2" w:rsidRDefault="00BB2FE2" w:rsidP="00BB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W w:w="10195" w:type="dxa"/>
        <w:tblLook w:val="01E0" w:firstRow="1" w:lastRow="1" w:firstColumn="1" w:lastColumn="1" w:noHBand="0" w:noVBand="0"/>
      </w:tblPr>
      <w:tblGrid>
        <w:gridCol w:w="10031"/>
        <w:gridCol w:w="164"/>
      </w:tblGrid>
      <w:tr w:rsidR="00BB2FE2" w:rsidRPr="00CB46B9" w:rsidTr="00C443ED">
        <w:trPr>
          <w:gridAfter w:val="1"/>
          <w:wAfter w:w="164" w:type="dxa"/>
        </w:trPr>
        <w:tc>
          <w:tcPr>
            <w:tcW w:w="10031" w:type="dxa"/>
            <w:hideMark/>
          </w:tcPr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6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проведении сельскохозяйственной микропереписи </w:t>
            </w: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6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 года на территории МР «Цунтинский район»</w:t>
            </w:r>
          </w:p>
        </w:tc>
      </w:tr>
      <w:tr w:rsidR="00BB2FE2" w:rsidRPr="00CB46B9" w:rsidTr="00C443ED">
        <w:trPr>
          <w:gridAfter w:val="1"/>
          <w:wAfter w:w="164" w:type="dxa"/>
        </w:trPr>
        <w:tc>
          <w:tcPr>
            <w:tcW w:w="10031" w:type="dxa"/>
          </w:tcPr>
          <w:p w:rsidR="00BB2FE2" w:rsidRPr="00CB46B9" w:rsidRDefault="00BB2FE2" w:rsidP="00C4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В целях реализации пункта 2 статьи 5 Федерального закона от 21 июля 2005г. №108-ФЗ «О Всероссийской сельскохозяйственной переписи» и во исполнение постановления Правительства Российской Федерации от 29 августа 2020г. №1315 «об организации сельскохозяйственной микропереписи 2021года» администрация МР «Цунтинский район» постановляет: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1.Образовать Комиссию по проведению сельскохозяйственной микроперепеси 2021 года на территории МР «Цунтинский район», согласно приложению №1.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2.Утвердить Положение о комиссии по проведению сельскохозяйственной микропереписи на территории МР «Цунтинский район», согласно приложению №2.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3.Опубликовать настоящее постановление в районной газете «Дидойские вести» и на официальной сайте МР «Цунтинский район»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4.Контроль исполнения настоящего постановления оставить за собой.</w:t>
            </w: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E2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E2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E2" w:rsidRPr="00CB46B9" w:rsidRDefault="00BB2FE2" w:rsidP="00C443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FE2" w:rsidRPr="00CB46B9" w:rsidTr="00C443ED">
        <w:tc>
          <w:tcPr>
            <w:tcW w:w="10195" w:type="dxa"/>
            <w:gridSpan w:val="2"/>
          </w:tcPr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И.о.главы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CB4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М. Магомедов</w:t>
            </w: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2FE2" w:rsidRPr="00CB46B9" w:rsidRDefault="00BB2FE2" w:rsidP="00C443ED">
            <w:pPr>
              <w:tabs>
                <w:tab w:val="left" w:pos="5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2FE2" w:rsidRPr="00CB46B9" w:rsidRDefault="00BB2FE2" w:rsidP="00BB2FE2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B2FE2" w:rsidRPr="00CB46B9" w:rsidRDefault="00BB2FE2" w:rsidP="00BB2FE2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B2FE2" w:rsidRPr="00E738A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BB2FE2" w:rsidRPr="000B620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BB2FE2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«Цунтинский район» </w:t>
      </w:r>
    </w:p>
    <w:p w:rsidR="00BB2FE2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BB2FE2" w:rsidRPr="000B620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01.03.2021г. №26</w:t>
      </w: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6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проведению сельскохозяйственной микропереписи </w:t>
      </w: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2021 года на территории МР «Цунтинский район».</w:t>
      </w: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-заместитель главы МР «Цунтинский район»-Магомедов М.А;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Ответственный секретарь Комиссии</w:t>
      </w:r>
      <w:r w:rsidRPr="00CB46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-уполномоченный по сельскохозяйственной микропереписи  2021 года на территории МР «Цунтинский район»-Мусаев Ш.К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-специалист-эксперт Территориального органа Федаральной службы государственной статистики по МР «Цунтинский район» -Султанов К.К.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-начальник финансового-бюджетного отдела МР «Цунтинский район»;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-начальник ОМВД РФ по Цунтинскому району(по согласованию);                                                     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-начальник УСЗН (по согласованию)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-глава МО с/п «сельсовет Кидеринский» (по согласованию);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Шауринский» (по согласованию); 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Кимиятлинский» (по согласованию);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Тляцудинский» (по согласованию);  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Терутлинский» (по согласованию); 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Шаитлинский» (по согласованию);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Шапихский» (по согласованию);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-глава МО с/п «сельсовет Хибятлинский» (по согласованию);  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-начальник МКУ «УО МПС и Т»;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-руководитель МКУ «СМИ и ИТО» МР «Цунтинский район»;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-директор филиала ГАУ «МФЦ в РД» по Цунтинскому району (по согласованию)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-руководитель МКУ «УСЖКХ» МР «Цунтинский район»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-вед.специалист по имущественным вопросам отдела экономики;  </w:t>
      </w:r>
    </w:p>
    <w:p w:rsidR="00BB2FE2" w:rsidRPr="00CB46B9" w:rsidRDefault="00BB2FE2" w:rsidP="00BB2F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-вед.специалист по земельным вопросам отдела экономики   </w:t>
      </w: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FE2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E738A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B2FE2" w:rsidRPr="000B620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BB2FE2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«Цунтинский район» </w:t>
      </w:r>
    </w:p>
    <w:p w:rsidR="00BB2FE2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BB2FE2" w:rsidRPr="000B620A" w:rsidRDefault="00BB2FE2" w:rsidP="00BB2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01.03.2021г. №26</w:t>
      </w: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46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B2FE2" w:rsidRPr="00CB46B9" w:rsidRDefault="00BB2FE2" w:rsidP="00BB2F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проведению сельскохозяйственной микропереписи</w:t>
      </w: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территории МР «Цунтинский район»</w:t>
      </w:r>
    </w:p>
    <w:p w:rsidR="00BB2FE2" w:rsidRPr="00CB46B9" w:rsidRDefault="00BB2FE2" w:rsidP="00BB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1.Комиссия по </w:t>
      </w:r>
      <w:r w:rsidRPr="00C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сельскохозяйственной микроперепеси 2021 года на территории МР «Цунтинский район» является координационным органом, образованным для согласования действий органов исполнительной власти и  органов местного самоуправления по подготовке и проведению сельскохозяйственной микроперепеси 2021 года на территории МР «Цунтинский район».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2.Комиссия в своей деятельности руководствуется Конституцией Российской Федерации,</w:t>
      </w:r>
      <w:r w:rsidRPr="00CB46B9">
        <w:rPr>
          <w:rFonts w:ascii="Calibri" w:eastAsia="Calibri" w:hAnsi="Calibri" w:cs="Times New Roman"/>
        </w:rPr>
        <w:t xml:space="preserve"> </w:t>
      </w:r>
      <w:r w:rsidRPr="00C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 и иными правовыми актами Республики Дагестан.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3.Основными задачами Комиссии являются: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-организация взаимодействия органов исполнительной власти и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в целях подготовки и проведения сельскохозяйственной микропереписи;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-оперативное решение вопросов, связанных с подготовкой и проведением сельскохозяйственной микропереписи.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4.Комиссия для осуществления возложенных на нее задач;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-рассматривает вопросы взаимодействия органов исполнительной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власти и местного самоуправления по подготовке и проведению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сельскохозяйственной микропереписи;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-обеспечивает согласованность действий органов исполнительной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власти и местного самоуправления по подготовке и проведению сельскохозяйственной микропереписи;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-осуществляет контроль за ходом подготовки и проведения сельскохозяйственной микропереписи;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-рассматривает предложения по вопросам поощрения физических и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>юридических лиц, принимавших активное участие в подготовке и проведении сельскохозяйственной микропереписи.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5. Комиссия имеет право: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-заслушивать информацию от представителей муниципальных района и заинтересованных министерств и ведомств о проведении сельскохозяйственной микропереписи;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-запрашивать у органов исполнительной власти и местного самоуправления необходимые материалы по вопросам подготовки и проведения сельскохозяйственной микропереписи;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- направлять в органы исполнительной власти и местного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самоуправления рекомендации по вопросам, связанным с решением возложенных на Комиссию задач;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- привлекать к работе Комиссии представителей органов исполнительной власти и местного самоуправления, представителей общественных и религиозных объединений, средств массовой информации, ученых и специалистов;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- создавать рабочие группы для рассмотрения вопросов, связанных с решением возложенных на Комиссию задач.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6. Комиссия формируется в составе председателя Комиссии, которым является заместитель главы МР «Цунтинский район», курирующий вопросы агропромышленного комплекса, ответственного секретаря, иных членов Комиссии, имеющих право решающего голоса.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 В Комиссию включаются представители органов исполнительной власти и местного самоуправления, научных учреждений, средств массовой информации, ученые и специалисты.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7.Председатель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заседания Комиссии, обеспечивает исполнение возложенных на Комиссию задач.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 Во время отсутствия председателя Комиссии его обязанности исполняет заместитель председателя Комиссии.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8.Ответственный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   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 9.Заседания Комиссии проводятся по мере необходимости в соответствии с планом работы Комиссии, утверждаемым председателем Комиссии. Заседание Комиссии считается правомочным, если на нем присутствует более половины членов Комиссии.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вопросов.  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 10.Решения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Обязанности проведение Решения Комиссии оформляются протоколом заседания, который </w:t>
      </w:r>
      <w:r w:rsidRPr="00CB46B9">
        <w:rPr>
          <w:rFonts w:ascii="Times New Roman" w:eastAsia="Calibri" w:hAnsi="Times New Roman" w:cs="Times New Roman"/>
          <w:sz w:val="28"/>
          <w:szCs w:val="28"/>
        </w:rPr>
        <w:lastRenderedPageBreak/>
        <w:t>подписывается председателем Комиссии. Решения Комиссии носят рекомендательный характер.</w:t>
      </w:r>
    </w:p>
    <w:p w:rsidR="00BB2FE2" w:rsidRPr="00CB46B9" w:rsidRDefault="00BB2FE2" w:rsidP="00BB2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6B9">
        <w:rPr>
          <w:rFonts w:ascii="Times New Roman" w:eastAsia="Calibri" w:hAnsi="Times New Roman" w:cs="Times New Roman"/>
          <w:sz w:val="28"/>
          <w:szCs w:val="28"/>
        </w:rPr>
        <w:t xml:space="preserve">       11. Организационно-техническое обеспечение деятельности Комиссии осуществляется администрацией МР «Цунтинский район» </w:t>
      </w:r>
    </w:p>
    <w:p w:rsidR="00BB2FE2" w:rsidRDefault="00BB2FE2" w:rsidP="00BB2FE2"/>
    <w:p w:rsidR="00BB2FE2" w:rsidRDefault="00BB2FE2" w:rsidP="00BB2FE2"/>
    <w:p w:rsidR="00BE0EE6" w:rsidRDefault="00BE0EE6">
      <w:bookmarkStart w:id="0" w:name="_GoBack"/>
      <w:bookmarkEnd w:id="0"/>
    </w:p>
    <w:sectPr w:rsidR="00B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3"/>
    <w:rsid w:val="009107A3"/>
    <w:rsid w:val="00BB2FE2"/>
    <w:rsid w:val="00B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96C6-B11B-4210-AD5B-1BA8772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FE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B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2021-03-01T08:32:00Z</dcterms:created>
  <dcterms:modified xsi:type="dcterms:W3CDTF">2021-03-01T08:32:00Z</dcterms:modified>
</cp:coreProperties>
</file>