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BD" w:rsidRDefault="001067BD" w:rsidP="001067BD">
      <w:pPr>
        <w:ind w:firstLine="709"/>
        <w:jc w:val="both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Cs w:val="28"/>
          <w:lang w:eastAsia="ru-RU"/>
        </w:rPr>
        <w:t>Требования к антитеррористической защищенности объектов в части проноса и применения токсичных и отравляющих веществ расширены.</w:t>
      </w:r>
    </w:p>
    <w:p w:rsidR="001067BD" w:rsidRDefault="001067BD" w:rsidP="001067BD">
      <w:pPr>
        <w:ind w:firstLine="709"/>
        <w:jc w:val="both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1067BD" w:rsidRDefault="001067BD" w:rsidP="001067B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Постановлением Правительства РФ от 15.05.2019 N 594 внесены изменения в пункт 4 Правил разработки требований к антитеррористической защищенности объектов (территорий) и паспорта безопасности объектов (территорий).</w:t>
      </w:r>
    </w:p>
    <w:p w:rsidR="001067BD" w:rsidRDefault="001067BD" w:rsidP="001067B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Так, Федеральный закон от 06.03.2006 № 35-ФЗ "О противодействии терроризму"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</w:p>
    <w:p w:rsidR="001067BD" w:rsidRDefault="001067BD" w:rsidP="001067B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Правовую основу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 других федеральных органов государственной власти.</w:t>
      </w:r>
      <w:proofErr w:type="gramEnd"/>
    </w:p>
    <w:p w:rsidR="001067BD" w:rsidRDefault="001067BD" w:rsidP="001067B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Внесенными изменениями установлено, что в требования к антитеррористической защищенности объектов (территорий) (за исключением объектов транспортной инфраструктуры, транспортных средств и объектов топливно-энергетического комплекса) должны включаться, помимо прочего, меры, направленные на выявление и предотвращение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  <w:proofErr w:type="gramEnd"/>
    </w:p>
    <w:p w:rsidR="00E47496" w:rsidRDefault="00E47496" w:rsidP="00E47496">
      <w:pPr>
        <w:pStyle w:val="a3"/>
        <w:jc w:val="both"/>
        <w:rPr>
          <w:color w:val="000000"/>
          <w:sz w:val="28"/>
          <w:szCs w:val="28"/>
        </w:rPr>
      </w:pPr>
    </w:p>
    <w:p w:rsidR="00E47496" w:rsidRDefault="00E47496" w:rsidP="00E4749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</w:t>
      </w:r>
    </w:p>
    <w:p w:rsidR="00E47496" w:rsidRDefault="00E47496" w:rsidP="00E4749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Цунтинского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Ш.М. </w:t>
      </w:r>
      <w:proofErr w:type="spellStart"/>
      <w:r>
        <w:rPr>
          <w:color w:val="000000"/>
          <w:sz w:val="28"/>
          <w:szCs w:val="28"/>
        </w:rPr>
        <w:t>Газимагомедов</w:t>
      </w:r>
      <w:proofErr w:type="spellEnd"/>
    </w:p>
    <w:p w:rsidR="00E47496" w:rsidRDefault="00E47496" w:rsidP="00E47496">
      <w:pPr>
        <w:pStyle w:val="a3"/>
        <w:jc w:val="both"/>
        <w:rPr>
          <w:color w:val="000000"/>
          <w:sz w:val="28"/>
          <w:szCs w:val="28"/>
        </w:rPr>
      </w:pPr>
    </w:p>
    <w:p w:rsidR="00E47496" w:rsidRPr="00E47496" w:rsidRDefault="00E47496" w:rsidP="00E47496">
      <w:pPr>
        <w:pStyle w:val="a3"/>
        <w:jc w:val="both"/>
        <w:rPr>
          <w:b/>
          <w:color w:val="000000"/>
          <w:sz w:val="28"/>
          <w:szCs w:val="28"/>
        </w:rPr>
      </w:pPr>
    </w:p>
    <w:p w:rsidR="00E47496" w:rsidRPr="00E47496" w:rsidRDefault="00E47496" w:rsidP="00E47496">
      <w:pPr>
        <w:pStyle w:val="a3"/>
        <w:jc w:val="both"/>
        <w:rPr>
          <w:b/>
          <w:color w:val="000000"/>
          <w:sz w:val="28"/>
          <w:szCs w:val="28"/>
        </w:rPr>
      </w:pPr>
      <w:r w:rsidRPr="00E47496">
        <w:rPr>
          <w:b/>
          <w:color w:val="000000"/>
          <w:sz w:val="28"/>
          <w:szCs w:val="28"/>
        </w:rPr>
        <w:t>10.04.2020</w:t>
      </w:r>
    </w:p>
    <w:p w:rsidR="003135B1" w:rsidRPr="00E47496" w:rsidRDefault="003135B1" w:rsidP="00E47496">
      <w:pPr>
        <w:jc w:val="both"/>
        <w:rPr>
          <w:szCs w:val="28"/>
        </w:rPr>
      </w:pPr>
    </w:p>
    <w:sectPr w:rsidR="003135B1" w:rsidRPr="00E47496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7496"/>
    <w:rsid w:val="0007044C"/>
    <w:rsid w:val="001067BD"/>
    <w:rsid w:val="0019019C"/>
    <w:rsid w:val="003135B1"/>
    <w:rsid w:val="004A57B9"/>
    <w:rsid w:val="009D066D"/>
    <w:rsid w:val="00D417FA"/>
    <w:rsid w:val="00E47496"/>
    <w:rsid w:val="00F9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49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2020-05-13T11:17:00Z</dcterms:created>
  <dcterms:modified xsi:type="dcterms:W3CDTF">2021-07-02T08:11:00Z</dcterms:modified>
</cp:coreProperties>
</file>