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46" w:rsidRPr="00697946" w:rsidRDefault="00697946" w:rsidP="00697946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97946">
        <w:rPr>
          <w:rFonts w:eastAsia="Times New Roman" w:cs="Times New Roman"/>
          <w:b/>
          <w:bCs/>
          <w:color w:val="000000"/>
          <w:szCs w:val="28"/>
          <w:lang w:eastAsia="ru-RU"/>
        </w:rPr>
        <w:t>О некоторых вопросах компенсации морального вреда, в том числе причиненного длительным неисполнением решения суда</w:t>
      </w:r>
    </w:p>
    <w:p w:rsidR="00697946" w:rsidRDefault="00697946" w:rsidP="00697946">
      <w:pPr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97946" w:rsidRPr="00697946" w:rsidRDefault="00697946" w:rsidP="00697946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7946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со ст. 151 Гражданского кодекса Российской </w:t>
      </w:r>
      <w:proofErr w:type="gramStart"/>
      <w:r w:rsidRPr="00697946">
        <w:rPr>
          <w:rFonts w:eastAsia="Times New Roman" w:cs="Times New Roman"/>
          <w:color w:val="000000"/>
          <w:szCs w:val="28"/>
          <w:lang w:eastAsia="ru-RU"/>
        </w:rPr>
        <w:t>Федерации</w:t>
      </w:r>
      <w:proofErr w:type="gramEnd"/>
      <w:r w:rsidRPr="00697946">
        <w:rPr>
          <w:rFonts w:eastAsia="Times New Roman" w:cs="Times New Roman"/>
          <w:color w:val="000000"/>
          <w:szCs w:val="28"/>
          <w:lang w:eastAsia="ru-RU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697946" w:rsidRPr="00697946" w:rsidRDefault="00697946" w:rsidP="00697946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7946">
        <w:rPr>
          <w:rFonts w:eastAsia="Times New Roman" w:cs="Times New Roman"/>
          <w:color w:val="000000"/>
          <w:szCs w:val="28"/>
          <w:lang w:eastAsia="ru-RU"/>
        </w:rPr>
        <w:t>При этом</w:t>
      </w:r>
      <w:proofErr w:type="gramStart"/>
      <w:r w:rsidRPr="00697946">
        <w:rPr>
          <w:rFonts w:eastAsia="Times New Roman" w:cs="Times New Roman"/>
          <w:color w:val="000000"/>
          <w:szCs w:val="28"/>
          <w:lang w:eastAsia="ru-RU"/>
        </w:rPr>
        <w:t>,</w:t>
      </w:r>
      <w:proofErr w:type="gramEnd"/>
      <w:r w:rsidRPr="00697946">
        <w:rPr>
          <w:rFonts w:eastAsia="Times New Roman" w:cs="Times New Roman"/>
          <w:color w:val="000000"/>
          <w:szCs w:val="28"/>
          <w:lang w:eastAsia="ru-RU"/>
        </w:rPr>
        <w:t xml:space="preserve"> моральный вред, причиненный нарушением имущественных прав, подлежит компенсации лишь в случаях, прямо указанных в законе. Например, если речь идет о правах потребителя, то компенсация морального вреда возможна. Но если речь идет, к примеру, о получении жилья, то такие требования удовлетворению не подлежат. Жилищный кодекс Российской Федерации, а также другие федеральные законы, регулирующие жилищные отношения, не содержат норм, которые предусматривали бы возможность компенсации морального вреда в связи с нарушением прав гражданина на своевременное предоставление жилья по договору социального найма.</w:t>
      </w:r>
    </w:p>
    <w:p w:rsidR="00697946" w:rsidRPr="00697946" w:rsidRDefault="00697946" w:rsidP="00697946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7946">
        <w:rPr>
          <w:rFonts w:eastAsia="Times New Roman" w:cs="Times New Roman"/>
          <w:color w:val="000000"/>
          <w:szCs w:val="28"/>
          <w:lang w:eastAsia="ru-RU"/>
        </w:rPr>
        <w:t>В жизни случаются ситуации, из которых единственным законным выходом является обращение в суд с иском. При наличии оснований, суды принимают решения об удовлетворении требований истцов. Получив на руки исполнительный лист, граждане обращаются  к судебным приставам-исполнителям, но по различным причинам окончательное решение вопроса затягивается на длительное время.</w:t>
      </w:r>
    </w:p>
    <w:p w:rsidR="00697946" w:rsidRPr="00697946" w:rsidRDefault="00697946" w:rsidP="00697946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7946">
        <w:rPr>
          <w:rFonts w:eastAsia="Times New Roman" w:cs="Times New Roman"/>
          <w:color w:val="000000"/>
          <w:szCs w:val="28"/>
          <w:lang w:eastAsia="ru-RU"/>
        </w:rPr>
        <w:t>Измученные ожиданием, граждане снова обращаются в суд, требуя взыскать с органа местного самоуправления компенсацию морального вреда, причиненного длительным неисполнением решения суда.</w:t>
      </w:r>
    </w:p>
    <w:p w:rsidR="00697946" w:rsidRPr="00697946" w:rsidRDefault="00697946" w:rsidP="00697946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7946">
        <w:rPr>
          <w:rFonts w:eastAsia="Times New Roman" w:cs="Times New Roman"/>
          <w:color w:val="000000"/>
          <w:szCs w:val="28"/>
          <w:lang w:eastAsia="ru-RU"/>
        </w:rPr>
        <w:t>Защита нарушенного права на судопроизводство или на исполнение решения суда в разумный срок регламентируется Федеральным законом от 30.04.2010 № 68-ФЗ "О компенсации за нарушение права на судопроизводство в разумный срок или права на исполнение судебного акта в разумный срок".</w:t>
      </w:r>
    </w:p>
    <w:p w:rsidR="00697946" w:rsidRPr="00697946" w:rsidRDefault="00697946" w:rsidP="00697946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7946">
        <w:rPr>
          <w:rFonts w:eastAsia="Times New Roman" w:cs="Times New Roman"/>
          <w:color w:val="000000"/>
          <w:szCs w:val="28"/>
          <w:lang w:eastAsia="ru-RU"/>
        </w:rPr>
        <w:t>Данным законом, в частности, определена родовая подсудность таких споров и условия, при наличии которых возможно присуждение такой компенсации.</w:t>
      </w:r>
    </w:p>
    <w:p w:rsidR="00697946" w:rsidRPr="00697946" w:rsidRDefault="00697946" w:rsidP="00697946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7946">
        <w:rPr>
          <w:rFonts w:eastAsia="Times New Roman" w:cs="Times New Roman"/>
          <w:color w:val="000000"/>
          <w:szCs w:val="28"/>
          <w:lang w:eastAsia="ru-RU"/>
        </w:rPr>
        <w:t>Заявление подается в суд общей юрисдикции либо в арбитражный суд, в зависимости от того, акт какого суда не был исполнен, и рассматривается в порядке, предусмотренном Кодексом административного судопроизводства Российской Федерации.</w:t>
      </w:r>
    </w:p>
    <w:p w:rsidR="00A20059" w:rsidRDefault="00A20059" w:rsidP="001A1E78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20059" w:rsidRDefault="00A20059" w:rsidP="00A20059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Ш.М. </w:t>
      </w:r>
      <w:proofErr w:type="spellStart"/>
      <w:r>
        <w:rPr>
          <w:color w:val="000000"/>
          <w:sz w:val="28"/>
          <w:szCs w:val="28"/>
        </w:rPr>
        <w:t>Газимагомедов</w:t>
      </w:r>
      <w:proofErr w:type="spellEnd"/>
    </w:p>
    <w:p w:rsidR="001A1E78" w:rsidRPr="00697946" w:rsidRDefault="001A1E78" w:rsidP="001A1E78">
      <w:pPr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1A1E78" w:rsidRPr="00697946" w:rsidRDefault="001A1E78" w:rsidP="001A1E78">
      <w:pPr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697946">
        <w:rPr>
          <w:rFonts w:eastAsia="Times New Roman" w:cs="Times New Roman"/>
          <w:b/>
          <w:color w:val="000000"/>
          <w:szCs w:val="28"/>
          <w:lang w:eastAsia="ru-RU"/>
        </w:rPr>
        <w:t>13.03.2020</w:t>
      </w:r>
    </w:p>
    <w:p w:rsidR="003135B1" w:rsidRPr="001A1E78" w:rsidRDefault="003135B1">
      <w:pPr>
        <w:rPr>
          <w:rFonts w:cs="Times New Roman"/>
          <w:szCs w:val="28"/>
        </w:rPr>
      </w:pPr>
    </w:p>
    <w:sectPr w:rsidR="003135B1" w:rsidRPr="001A1E78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61D28"/>
    <w:multiLevelType w:val="multilevel"/>
    <w:tmpl w:val="1C8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1E78"/>
    <w:rsid w:val="00117BDD"/>
    <w:rsid w:val="001A1E78"/>
    <w:rsid w:val="003135B1"/>
    <w:rsid w:val="0051617F"/>
    <w:rsid w:val="00697946"/>
    <w:rsid w:val="0094611D"/>
    <w:rsid w:val="009D066D"/>
    <w:rsid w:val="00A20059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1A1E7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E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1E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1E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E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18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20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3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6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983">
          <w:marLeft w:val="0"/>
          <w:marRight w:val="188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30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</w:divsChild>
    </w:div>
    <w:div w:id="1862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487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21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593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92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2020-03-17T14:05:00Z</dcterms:created>
  <dcterms:modified xsi:type="dcterms:W3CDTF">2021-03-26T12:41:00Z</dcterms:modified>
</cp:coreProperties>
</file>