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4D" w:rsidRPr="004A664D" w:rsidRDefault="004A664D" w:rsidP="004A664D">
      <w:pPr>
        <w:jc w:val="center"/>
        <w:rPr>
          <w:b/>
          <w:bCs/>
        </w:rPr>
      </w:pPr>
      <w:r w:rsidRPr="004A664D">
        <w:rPr>
          <w:b/>
          <w:bCs/>
        </w:rPr>
        <w:t>С 1 февраля 2021 года на 4,9% увеличатся некоторые социальные выплаты, пособия и компенсации</w:t>
      </w:r>
    </w:p>
    <w:p w:rsidR="004A664D" w:rsidRPr="004A664D" w:rsidRDefault="004A664D" w:rsidP="004A664D">
      <w:pPr>
        <w:jc w:val="center"/>
        <w:rPr>
          <w:b/>
        </w:rPr>
      </w:pPr>
    </w:p>
    <w:p w:rsidR="004A664D" w:rsidRPr="004A664D" w:rsidRDefault="004A664D" w:rsidP="004A664D">
      <w:pPr>
        <w:ind w:firstLine="708"/>
        <w:jc w:val="both"/>
      </w:pPr>
      <w:r w:rsidRPr="004A664D">
        <w:t>Постановлением Правительства Российской Федерации от 28.01.2021 № 73 утвержден коэффициент 4,9 %  индексации выплат, пособий и компенсаций в 2021 году.</w:t>
      </w:r>
    </w:p>
    <w:p w:rsidR="004A664D" w:rsidRPr="004A664D" w:rsidRDefault="004A664D" w:rsidP="004A664D">
      <w:pPr>
        <w:ind w:firstLine="708"/>
        <w:jc w:val="both"/>
      </w:pPr>
      <w:r w:rsidRPr="004A664D">
        <w:t>Речь идет о выплатах, пособиях и компенсациях, предусмотренных:</w:t>
      </w:r>
    </w:p>
    <w:p w:rsidR="004A664D" w:rsidRPr="004A664D" w:rsidRDefault="004A664D" w:rsidP="004A664D">
      <w:pPr>
        <w:jc w:val="both"/>
      </w:pPr>
      <w:r w:rsidRPr="004A664D">
        <w:t>Законом РФ "О социальной защите граждан, подвергшихся воздействию радиации вследствие катастрофы на Чернобыльской АЭС";</w:t>
      </w:r>
    </w:p>
    <w:p w:rsidR="004A664D" w:rsidRPr="004A664D" w:rsidRDefault="004A664D" w:rsidP="004A664D">
      <w:pPr>
        <w:jc w:val="both"/>
      </w:pPr>
      <w:r w:rsidRPr="004A664D">
        <w:t>статьей 9.1 Закона РФ "О статусе Героев Советского Союза, Героев Российской Федерации и полных кавалеров ордена Славы";</w:t>
      </w:r>
    </w:p>
    <w:p w:rsidR="004A664D" w:rsidRPr="004A664D" w:rsidRDefault="004A664D" w:rsidP="004A664D">
      <w:pPr>
        <w:jc w:val="both"/>
      </w:pPr>
      <w:r w:rsidRPr="004A664D">
        <w:t>статьей 23.1 Федерального закона "О ветеранах";</w:t>
      </w:r>
    </w:p>
    <w:p w:rsidR="004A664D" w:rsidRPr="004A664D" w:rsidRDefault="004A664D" w:rsidP="004A664D">
      <w:pPr>
        <w:jc w:val="both"/>
      </w:pPr>
      <w:r w:rsidRPr="004A664D">
        <w:t>частью первой статьи 4.2 Федерального закона "О государственных пособиях гражданам, имеющим детей";</w:t>
      </w:r>
    </w:p>
    <w:p w:rsidR="004A664D" w:rsidRPr="004A664D" w:rsidRDefault="004A664D" w:rsidP="004A664D">
      <w:pPr>
        <w:jc w:val="both"/>
      </w:pPr>
      <w:r w:rsidRPr="004A664D">
        <w:t>статьями 11.1 и 28.1 Федерального закона "О социальной защите инвалидов в Российской Федерации";</w:t>
      </w:r>
    </w:p>
    <w:p w:rsidR="004A664D" w:rsidRPr="004A664D" w:rsidRDefault="004A664D" w:rsidP="004A664D">
      <w:pPr>
        <w:jc w:val="both"/>
      </w:pPr>
      <w:r w:rsidRPr="004A664D">
        <w:t>Федеральным законом "О погребении и похоронном деле";</w:t>
      </w:r>
    </w:p>
    <w:p w:rsidR="004A664D" w:rsidRPr="004A664D" w:rsidRDefault="004A664D" w:rsidP="004A664D">
      <w:pPr>
        <w:jc w:val="both"/>
      </w:pPr>
      <w:r w:rsidRPr="004A664D">
        <w:t>статьей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4A664D" w:rsidRPr="004A664D" w:rsidRDefault="004A664D" w:rsidP="004A664D">
      <w:pPr>
        <w:jc w:val="both"/>
      </w:pPr>
      <w:r w:rsidRPr="004A664D">
        <w:t>пунктом 1 статьи 11, пунктами 1 и 12 статьи 12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4A664D" w:rsidRDefault="004A664D" w:rsidP="004A664D">
      <w:pPr>
        <w:jc w:val="both"/>
      </w:pPr>
      <w:r w:rsidRPr="004A664D">
        <w:t xml:space="preserve"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A664D">
        <w:t>Теча</w:t>
      </w:r>
      <w:proofErr w:type="spellEnd"/>
      <w:r w:rsidRPr="004A664D">
        <w:t>";</w:t>
      </w:r>
    </w:p>
    <w:p w:rsidR="004A664D" w:rsidRPr="004A664D" w:rsidRDefault="004A664D" w:rsidP="004A664D">
      <w:pPr>
        <w:jc w:val="both"/>
      </w:pPr>
      <w:r w:rsidRPr="004A664D">
        <w:t>частями первой и второй статьи 2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4A664D" w:rsidRDefault="004A664D" w:rsidP="004A664D">
      <w:pPr>
        <w:jc w:val="both"/>
      </w:pPr>
      <w:r w:rsidRPr="004A664D">
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4A664D" w:rsidRPr="004A664D" w:rsidRDefault="004A664D" w:rsidP="004A664D">
      <w:pPr>
        <w:ind w:firstLine="708"/>
        <w:jc w:val="both"/>
      </w:pPr>
      <w:r w:rsidRPr="004A664D">
        <w:t>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</w:p>
    <w:p w:rsidR="004A664D" w:rsidRPr="004A664D" w:rsidRDefault="004A664D" w:rsidP="004A664D">
      <w:pPr>
        <w:jc w:val="both"/>
      </w:pPr>
      <w:r w:rsidRPr="004A664D">
        <w:t>Постановление Правительства Российской Федерации вступило в силу с 01.02.2021.</w:t>
      </w:r>
    </w:p>
    <w:p w:rsidR="00762DAE" w:rsidRDefault="00762DAE" w:rsidP="00762DAE">
      <w:pPr>
        <w:jc w:val="both"/>
      </w:pPr>
    </w:p>
    <w:p w:rsidR="00C34851" w:rsidRDefault="00C34851" w:rsidP="00C34851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Прокурор района 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Р.И. Исмаилов</w:t>
      </w:r>
    </w:p>
    <w:p w:rsidR="00C34851" w:rsidRDefault="00C34851" w:rsidP="00C34851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62DAE" w:rsidRDefault="00762DAE" w:rsidP="00762DAE">
      <w:pPr>
        <w:jc w:val="both"/>
      </w:pPr>
    </w:p>
    <w:p w:rsidR="00762DAE" w:rsidRDefault="00762DAE" w:rsidP="00762DAE">
      <w:pPr>
        <w:jc w:val="both"/>
      </w:pPr>
      <w:r>
        <w:t>05.03.2020</w:t>
      </w:r>
    </w:p>
    <w:sectPr w:rsidR="00762DAE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DAE"/>
    <w:rsid w:val="003069B0"/>
    <w:rsid w:val="003135B1"/>
    <w:rsid w:val="003532F8"/>
    <w:rsid w:val="004A664D"/>
    <w:rsid w:val="00762DAE"/>
    <w:rsid w:val="009D066D"/>
    <w:rsid w:val="00C34851"/>
    <w:rsid w:val="00D417FA"/>
    <w:rsid w:val="00F3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9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8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14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8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4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2020-03-17T13:52:00Z</dcterms:created>
  <dcterms:modified xsi:type="dcterms:W3CDTF">2021-03-26T12:37:00Z</dcterms:modified>
</cp:coreProperties>
</file>