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E4" w:rsidRPr="00DF0BE4" w:rsidRDefault="00DF0BE4" w:rsidP="00DF0BE4">
      <w:pPr>
        <w:pStyle w:val="a3"/>
        <w:spacing w:after="75"/>
        <w:jc w:val="both"/>
        <w:rPr>
          <w:b/>
          <w:bCs/>
          <w:color w:val="000000"/>
          <w:sz w:val="28"/>
          <w:szCs w:val="28"/>
        </w:rPr>
      </w:pPr>
      <w:r w:rsidRPr="00DF0BE4">
        <w:rPr>
          <w:b/>
          <w:bCs/>
          <w:color w:val="000000"/>
          <w:sz w:val="28"/>
          <w:szCs w:val="28"/>
        </w:rPr>
        <w:t>Об условиях и порядке отмены условного осуждения и снятия судимости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Действующим законодательством Российской Федерации при соблюдении определённых условий предусмотрена возможность отмены условного осуждения и снятия с осужденного судимости.</w:t>
      </w:r>
    </w:p>
    <w:p w:rsidR="00DF0BE4" w:rsidRPr="00DF0BE4" w:rsidRDefault="00DF0BE4" w:rsidP="00DF0BE4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Порядок и условия отмены условного осуждения и снятия с осужденного судимости регламентированы статьей 74 Уголовного кодекса Российской Федерации, а также Инструкцией об организации исполнения наказаний и мер уголовно-правового характера без изоляции от общества, утвержденной приказом Минюста России от 20.05.2009 № 142.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Так, если до истечения испытательного срока условно осужденный своим поведением доказал свое исправление, возместил вред, причиненный преступлением, суд по представлению органа, осуществляющего контроль за поведением условно осужденного, может отменить условное осуждение и снять с осужденного судимость.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Важным условием для отмены условного осуждения и снятия судимости является истечение не менее половины установленного испытательного срока.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В то же время, истечение не менее половины испытательного срока само по себе недостаточно для досрочной отмены условного осуждения.</w:t>
      </w:r>
    </w:p>
    <w:p w:rsidR="00DF0BE4" w:rsidRPr="00DF0BE4" w:rsidRDefault="00DF0BE4" w:rsidP="00DF0BE4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Условно осужденный в установленный период испытательного срока своим поведением должен доказать свое исправление.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 xml:space="preserve">Об исправлении осужденного может свидетельствовать главным образом добросовестное отношение к исполнению возложенных судом обязанностей в течение испытательного срока, его трудоустройство, обучение, </w:t>
      </w:r>
      <w:proofErr w:type="spellStart"/>
      <w:r w:rsidRPr="00DF0BE4">
        <w:rPr>
          <w:bCs/>
          <w:color w:val="000000"/>
          <w:sz w:val="28"/>
          <w:szCs w:val="28"/>
        </w:rPr>
        <w:t>несовершение</w:t>
      </w:r>
      <w:proofErr w:type="spellEnd"/>
      <w:r w:rsidRPr="00DF0BE4">
        <w:rPr>
          <w:bCs/>
          <w:color w:val="000000"/>
          <w:sz w:val="28"/>
          <w:szCs w:val="28"/>
        </w:rPr>
        <w:t xml:space="preserve"> преступлений или правонарушений, соблюдение общественного порядка и т.д.</w:t>
      </w:r>
    </w:p>
    <w:p w:rsidR="00DF0BE4" w:rsidRPr="00DF0BE4" w:rsidRDefault="00DF0BE4" w:rsidP="00DF0BE4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Лишь при указанных обстоятельствах инспекция направляет в суд представление об отмене условного осуждения и о снятии с него судимости. При этом</w:t>
      </w:r>
      <w:proofErr w:type="gramStart"/>
      <w:r w:rsidRPr="00DF0BE4">
        <w:rPr>
          <w:bCs/>
          <w:color w:val="000000"/>
          <w:sz w:val="28"/>
          <w:szCs w:val="28"/>
        </w:rPr>
        <w:t>,</w:t>
      </w:r>
      <w:proofErr w:type="gramEnd"/>
      <w:r w:rsidRPr="00DF0BE4">
        <w:rPr>
          <w:bCs/>
          <w:color w:val="000000"/>
          <w:sz w:val="28"/>
          <w:szCs w:val="28"/>
        </w:rPr>
        <w:t xml:space="preserve"> если условно осужденному назначено дополнительное наказание, уголовно-исполнительная инспекция направляет в суд представление только после отбытия им дополнительного наказания.</w:t>
      </w:r>
    </w:p>
    <w:p w:rsidR="00DF0BE4" w:rsidRPr="00DF0BE4" w:rsidRDefault="00DF0BE4" w:rsidP="00DF0BE4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DF0BE4">
        <w:rPr>
          <w:bCs/>
          <w:color w:val="000000"/>
          <w:sz w:val="28"/>
          <w:szCs w:val="28"/>
        </w:rPr>
        <w:t>В случае</w:t>
      </w:r>
      <w:proofErr w:type="gramStart"/>
      <w:r w:rsidRPr="00DF0BE4">
        <w:rPr>
          <w:bCs/>
          <w:color w:val="000000"/>
          <w:sz w:val="28"/>
          <w:szCs w:val="28"/>
        </w:rPr>
        <w:t>,</w:t>
      </w:r>
      <w:proofErr w:type="gramEnd"/>
      <w:r w:rsidRPr="00DF0BE4">
        <w:rPr>
          <w:bCs/>
          <w:color w:val="000000"/>
          <w:sz w:val="28"/>
          <w:szCs w:val="28"/>
        </w:rPr>
        <w:t xml:space="preserve"> если после направления в суд документов выявлены сведения, которые могут препятствовать отмене условного осуждения и снятию судимости, инспекция незамедлительно направляет информацию об этом в суд.</w:t>
      </w:r>
    </w:p>
    <w:p w:rsid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прокурора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Б.А. </w:t>
      </w:r>
      <w:proofErr w:type="spellStart"/>
      <w:r>
        <w:rPr>
          <w:color w:val="000000"/>
          <w:sz w:val="28"/>
          <w:szCs w:val="28"/>
        </w:rPr>
        <w:t>Гаджиэменов</w:t>
      </w:r>
      <w:proofErr w:type="spellEnd"/>
    </w:p>
    <w:p w:rsid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DF0BE4" w:rsidRPr="00EA1541" w:rsidRDefault="00DF0BE4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EA1541" w:rsidRP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EA1541">
        <w:rPr>
          <w:b/>
          <w:color w:val="000000"/>
          <w:sz w:val="28"/>
          <w:szCs w:val="28"/>
        </w:rPr>
        <w:t>10.02.2020</w:t>
      </w:r>
    </w:p>
    <w:p w:rsidR="002E2BA1" w:rsidRDefault="002E2BA1"/>
    <w:sectPr w:rsidR="002E2BA1" w:rsidSect="003B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B91"/>
    <w:rsid w:val="002E2BA1"/>
    <w:rsid w:val="003B1362"/>
    <w:rsid w:val="00CC4B91"/>
    <w:rsid w:val="00DF0BE4"/>
    <w:rsid w:val="00E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4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5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8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3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3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2020-02-09T14:32:00Z</dcterms:created>
  <dcterms:modified xsi:type="dcterms:W3CDTF">2021-03-26T12:17:00Z</dcterms:modified>
</cp:coreProperties>
</file>